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185FB7D4" w:rsidR="00282680" w:rsidRPr="004119BA" w:rsidRDefault="00901D5D" w:rsidP="00064547">
      <w:pPr>
        <w:pStyle w:val="Titel-Headline"/>
      </w:pPr>
      <w:r w:rsidRPr="004119BA">
        <w:t>Press</w:t>
      </w:r>
      <w:r w:rsidR="00AE6870" w:rsidRPr="004119BA">
        <w:t>emitteilung</w:t>
      </w:r>
    </w:p>
    <w:bookmarkStart w:id="0" w:name="Untertitel"/>
    <w:p w14:paraId="5FE12E56" w14:textId="0F1DFAE8" w:rsidR="00CE71C0" w:rsidRDefault="00CE71C0" w:rsidP="00064547">
      <w:pPr>
        <w:pStyle w:val="Linie"/>
      </w:pPr>
      <w:r w:rsidRPr="00335617">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5CE9FC02" w:rsidR="007C0C38" w:rsidRPr="004119BA" w:rsidRDefault="004119BA" w:rsidP="00064547">
      <w:pPr>
        <w:pStyle w:val="Dachzeile"/>
      </w:pPr>
      <w:r w:rsidRPr="004119BA">
        <w:t>Neue Lackieranlage für General Motors</w:t>
      </w:r>
      <w:r w:rsidR="0009126C" w:rsidRPr="004119BA">
        <w:t xml:space="preserve"> </w:t>
      </w:r>
    </w:p>
    <w:bookmarkEnd w:id="0"/>
    <w:p w14:paraId="21E3D425" w14:textId="610A579C" w:rsidR="00A624FA" w:rsidRPr="00AE6870" w:rsidRDefault="00AE6870" w:rsidP="00064547">
      <w:pPr>
        <w:pStyle w:val="Titel-Subline"/>
      </w:pPr>
      <w:r w:rsidRPr="00AE6870">
        <w:t>13.000ster Dürr-Roboter lackiert zukünftig bei GM in Korea</w:t>
      </w:r>
    </w:p>
    <w:p w14:paraId="3C4E41B8" w14:textId="717ADFA4" w:rsidR="00AF4F8B" w:rsidRPr="00AE6870" w:rsidRDefault="00AE6870" w:rsidP="00FA2184">
      <w:pPr>
        <w:pStyle w:val="Flietext"/>
        <w:rPr>
          <w:rStyle w:val="Fettung"/>
        </w:rPr>
      </w:pPr>
      <w:r w:rsidRPr="00AE6870">
        <w:rPr>
          <w:rStyle w:val="Fettung"/>
        </w:rPr>
        <w:t xml:space="preserve">Bietigheim-Bissingen, </w:t>
      </w:r>
      <w:r w:rsidR="00B603E9">
        <w:rPr>
          <w:rStyle w:val="Fettung"/>
        </w:rPr>
        <w:t>9. August</w:t>
      </w:r>
      <w:r w:rsidRPr="00AE6870">
        <w:rPr>
          <w:rStyle w:val="Fettung"/>
        </w:rPr>
        <w:t xml:space="preserve"> 2019 – Der 13.000ste Roboter von Dürr wird in einer neuen Lackieranlage für General Motors im koreanischen </w:t>
      </w:r>
      <w:proofErr w:type="spellStart"/>
      <w:r w:rsidRPr="00AE6870">
        <w:rPr>
          <w:rStyle w:val="Fettung"/>
        </w:rPr>
        <w:t>Changwon</w:t>
      </w:r>
      <w:proofErr w:type="spellEnd"/>
      <w:r w:rsidRPr="00AE6870">
        <w:rPr>
          <w:rStyle w:val="Fettung"/>
        </w:rPr>
        <w:t xml:space="preserve"> stehen. Erstmals setzt GM die neue Dürr-Robotergeneration ein. Die Roboterausstattung ist Teil des größten Auftrags, den Dürr bislang in Korea umgesetzt hat.</w:t>
      </w:r>
    </w:p>
    <w:p w14:paraId="213C051D" w14:textId="77777777" w:rsidR="00AF4F8B" w:rsidRPr="00AE6870" w:rsidRDefault="00AF4F8B" w:rsidP="00FA2184">
      <w:pPr>
        <w:pStyle w:val="Flietext"/>
      </w:pPr>
    </w:p>
    <w:p w14:paraId="2617A458" w14:textId="56DEEB14" w:rsidR="00AE6870" w:rsidRPr="00AE6870" w:rsidRDefault="00AE6870" w:rsidP="00AE6870">
      <w:pPr>
        <w:pStyle w:val="Flietext"/>
      </w:pPr>
      <w:r w:rsidRPr="00AE6870">
        <w:t xml:space="preserve">Der 13.000ste Dürr-Roboter ist vom Typ </w:t>
      </w:r>
      <w:proofErr w:type="spellStart"/>
      <w:r w:rsidRPr="00AE6870">
        <w:rPr>
          <w:b/>
        </w:rPr>
        <w:t>Eco</w:t>
      </w:r>
      <w:r w:rsidRPr="00AE6870">
        <w:t>RP</w:t>
      </w:r>
      <w:proofErr w:type="spellEnd"/>
      <w:r w:rsidRPr="00AE6870">
        <w:t xml:space="preserve"> E043i und wird bei GM in </w:t>
      </w:r>
      <w:proofErr w:type="spellStart"/>
      <w:r w:rsidRPr="00AE6870">
        <w:t>Changwon</w:t>
      </w:r>
      <w:proofErr w:type="spellEnd"/>
      <w:r w:rsidRPr="00AE6870">
        <w:t xml:space="preserve"> Pkw im Innenbereich lackieren. Das Jubiläumsexemplar ist für Dürr in mehreren Hinsichten besonders: Zum ersten Mal kommt bei GM die neue, dritte Robotergeneration von Dürr zum Einsatz. Dabei setzt GM durchgängig auf eine vollautomatisierte Lackierung mit der neuesten Applikationstechnik. Insgesamt 78 Exemplare der dritten Generation gehören zur Ausstattung der neuen Lackiererei, mit</w:t>
      </w:r>
      <w:r w:rsidR="003B78B1">
        <w:t xml:space="preserve"> deren Bau Dürr</w:t>
      </w:r>
      <w:r w:rsidRPr="00AE6870">
        <w:t xml:space="preserve"> beauftragt wurde. Gleichzeitig ist der Gesamtauftrag der größte, den Dürr als Generalunternehmer bislang in Korea erhalten hat. GM wird die geplante Anlage im Jahr 2021 in Betrieb nehmen und dort den neuen Chevrolet Spark sowie Kompakt-SUVs im 3-Wet-Verfahren lackieren.</w:t>
      </w:r>
    </w:p>
    <w:p w14:paraId="74088FA5" w14:textId="77777777" w:rsidR="00AE6870" w:rsidRPr="00AE6870" w:rsidRDefault="00AE6870" w:rsidP="00AE6870">
      <w:pPr>
        <w:pStyle w:val="Flietext"/>
      </w:pPr>
    </w:p>
    <w:p w14:paraId="077B9851" w14:textId="77777777" w:rsidR="00AE6870" w:rsidRPr="00AE6870" w:rsidRDefault="00AE6870" w:rsidP="00AE6870">
      <w:pPr>
        <w:pStyle w:val="Flietext"/>
      </w:pPr>
      <w:r w:rsidRPr="00AE6870">
        <w:t xml:space="preserve">Die Lackierroboter vom Typ </w:t>
      </w:r>
      <w:proofErr w:type="spellStart"/>
      <w:r w:rsidRPr="00AE6870">
        <w:rPr>
          <w:b/>
        </w:rPr>
        <w:t>Eco</w:t>
      </w:r>
      <w:r w:rsidRPr="00AE6870">
        <w:t>RP</w:t>
      </w:r>
      <w:proofErr w:type="spellEnd"/>
      <w:r w:rsidRPr="00AE6870">
        <w:t xml:space="preserve"> E043i und 033i übernehmen in </w:t>
      </w:r>
      <w:proofErr w:type="spellStart"/>
      <w:r w:rsidRPr="00AE6870">
        <w:t>Changwon</w:t>
      </w:r>
      <w:proofErr w:type="spellEnd"/>
      <w:r w:rsidRPr="00AE6870">
        <w:t xml:space="preserve"> die Außen- und Innenlackierung der Fahrzeuge. Siebenachsige Roboter mit neuester </w:t>
      </w:r>
      <w:proofErr w:type="spellStart"/>
      <w:r w:rsidRPr="00AE6870">
        <w:t>Zerstäubertechnologie</w:t>
      </w:r>
      <w:proofErr w:type="spellEnd"/>
      <w:r w:rsidRPr="00AE6870">
        <w:t xml:space="preserve"> </w:t>
      </w:r>
      <w:r w:rsidRPr="004C2420">
        <w:rPr>
          <w:b/>
        </w:rPr>
        <w:t>Eco</w:t>
      </w:r>
      <w:r w:rsidRPr="00AE6870">
        <w:t xml:space="preserve">Bell3 lackieren die Innenbereiche der Karosserien mit besonders hoher Präzision und Flexibilität. Durch ihre </w:t>
      </w:r>
      <w:r w:rsidRPr="00AE6870">
        <w:lastRenderedPageBreak/>
        <w:t xml:space="preserve">erweiterte Beweglichkeit erreichen sie selbst schwer zugängliche Stellen mühelos. Zum Lackieren der Außenflächen werden Sechs-Achs-Roboter eingesetzt. Die Applikationstechnik von Dürr, wie der </w:t>
      </w:r>
      <w:proofErr w:type="spellStart"/>
      <w:r w:rsidRPr="00AE6870">
        <w:t>Zerstäuberreiniger</w:t>
      </w:r>
      <w:proofErr w:type="spellEnd"/>
      <w:r w:rsidRPr="00AE6870">
        <w:t xml:space="preserve"> </w:t>
      </w:r>
      <w:proofErr w:type="spellStart"/>
      <w:r w:rsidRPr="00AE6870">
        <w:rPr>
          <w:b/>
        </w:rPr>
        <w:t>Eco</w:t>
      </w:r>
      <w:r w:rsidRPr="00AE6870">
        <w:t>Bell</w:t>
      </w:r>
      <w:proofErr w:type="spellEnd"/>
      <w:r w:rsidRPr="00AE6870">
        <w:t xml:space="preserve"> Cleaner D2, steht für modernste Prozesse mit geringer VOC-Emission. Für schnelle und effiziente Farbwechsel innerhalb von nur 15 Sekunden sorgt das Zusammenspiel von Dosierpumpe, Farbwechsler, Zerstäuber und </w:t>
      </w:r>
      <w:proofErr w:type="spellStart"/>
      <w:r w:rsidRPr="00AE6870">
        <w:t>Zerstäuberreiniger</w:t>
      </w:r>
      <w:proofErr w:type="spellEnd"/>
      <w:r w:rsidRPr="00AE6870">
        <w:t xml:space="preserve"> und reduziert so den Farbverlust und den Spülmittelverbrauch beim Farbwechsel.</w:t>
      </w:r>
    </w:p>
    <w:p w14:paraId="2B8F1A24" w14:textId="77777777" w:rsidR="00AE6870" w:rsidRPr="00AE6870" w:rsidRDefault="00AE6870" w:rsidP="00AE6870">
      <w:pPr>
        <w:pStyle w:val="Flietext"/>
      </w:pPr>
      <w:r w:rsidRPr="00AE6870">
        <w:t xml:space="preserve"> </w:t>
      </w:r>
    </w:p>
    <w:p w14:paraId="2BEAB231" w14:textId="77777777" w:rsidR="00AE6870" w:rsidRPr="00AE6870" w:rsidRDefault="00AE6870" w:rsidP="00AE6870">
      <w:pPr>
        <w:pStyle w:val="Flietext"/>
      </w:pPr>
      <w:r w:rsidRPr="00AE6870">
        <w:t xml:space="preserve">Um die Lösemittel aus der Abluft zu entfernen, kommt eine regenerativ thermische Abluftreinigungsanlage des Typs </w:t>
      </w:r>
      <w:r w:rsidRPr="00AE6870">
        <w:rPr>
          <w:b/>
        </w:rPr>
        <w:t>Ecopure</w:t>
      </w:r>
      <w:r w:rsidRPr="00AE6870">
        <w:rPr>
          <w:vertAlign w:val="superscript"/>
        </w:rPr>
        <w:t>®</w:t>
      </w:r>
      <w:r w:rsidRPr="00AE6870">
        <w:t xml:space="preserve"> RTO mit dem VOC-</w:t>
      </w:r>
      <w:proofErr w:type="spellStart"/>
      <w:r w:rsidRPr="00AE6870">
        <w:t>Aufkonzentrator</w:t>
      </w:r>
      <w:proofErr w:type="spellEnd"/>
      <w:r w:rsidRPr="00AE6870">
        <w:t xml:space="preserve"> </w:t>
      </w:r>
      <w:r w:rsidRPr="00AE6870">
        <w:rPr>
          <w:b/>
        </w:rPr>
        <w:t>Ecopure</w:t>
      </w:r>
      <w:r w:rsidRPr="00AE6870">
        <w:rPr>
          <w:vertAlign w:val="superscript"/>
        </w:rPr>
        <w:t>®</w:t>
      </w:r>
      <w:r w:rsidRPr="00AE6870">
        <w:t xml:space="preserve"> CRC von Dürr zum Einsatz. </w:t>
      </w:r>
    </w:p>
    <w:p w14:paraId="65C2D6D8" w14:textId="77777777" w:rsidR="00AE6870" w:rsidRPr="00AE6870" w:rsidRDefault="00AE6870" w:rsidP="00AE6870">
      <w:pPr>
        <w:pStyle w:val="Flietext"/>
      </w:pPr>
    </w:p>
    <w:p w14:paraId="7EB8FC86" w14:textId="407C17FB" w:rsidR="00AE6870" w:rsidRPr="00AE6870" w:rsidRDefault="00AE6870" w:rsidP="00AE6870">
      <w:pPr>
        <w:pStyle w:val="Flietext"/>
      </w:pPr>
      <w:r w:rsidRPr="00AE6870">
        <w:t>In dem bestehenden Werk in Chang</w:t>
      </w:r>
      <w:r w:rsidR="001562EF">
        <w:t>w</w:t>
      </w:r>
      <w:r w:rsidRPr="00AE6870">
        <w:t xml:space="preserve">on hat Dürr die Anlage auf drei Ebenen und mit zwei Lackierlinien für ein Gesamtvolumen von 60 Fahrzeugen pro Stunde geplant. GM hat bei der Planung der Anlage schon einen Schritt weitergedacht und für eine spätere Zweiton-Lackierung bereits Platz vorgesehen. </w:t>
      </w:r>
    </w:p>
    <w:p w14:paraId="19BC9BA4" w14:textId="77777777" w:rsidR="00AE6870" w:rsidRPr="00AE6870" w:rsidRDefault="00AE6870" w:rsidP="00AE6870">
      <w:pPr>
        <w:pStyle w:val="Flietext"/>
      </w:pPr>
    </w:p>
    <w:p w14:paraId="73AB98E6" w14:textId="77777777" w:rsidR="00AE6870" w:rsidRPr="00AE6870" w:rsidRDefault="00AE6870" w:rsidP="00AE6870">
      <w:pPr>
        <w:pStyle w:val="Flietext"/>
      </w:pPr>
      <w:r w:rsidRPr="00AE6870">
        <w:t>Mit dem Bau der Anlage erhielt Dürr auch den bisher größten Auftrag in Korea. Hier hat GM die räumliche Nähe überzeugt. Dürr realisiert das Projekt in enger Zusammenarbeit zwischen dem Hauptsitz in Deutschland und der Tochtergesellschaft im koreanischen Seoul. Durch die Ansprechpartner direkt vor Ort bietet Dürr effizienten und hochqualifizierten Service lokal an.</w:t>
      </w:r>
    </w:p>
    <w:p w14:paraId="1915A3D9" w14:textId="77777777" w:rsidR="00AE6870" w:rsidRPr="00AE6870" w:rsidRDefault="00AE6870" w:rsidP="00AE6870">
      <w:pPr>
        <w:pStyle w:val="Flietext"/>
      </w:pPr>
    </w:p>
    <w:p w14:paraId="39E66D6C" w14:textId="6E3B6BB5" w:rsidR="00BF5E03" w:rsidRPr="00AE6870" w:rsidRDefault="00AE6870" w:rsidP="00AE6870">
      <w:pPr>
        <w:pStyle w:val="Flietext"/>
      </w:pPr>
      <w:r w:rsidRPr="00AE6870">
        <w:t>„Wir sind stolz, dass GM uns für dieses wichtige Projekt ausgewählt hat. Das zeigt den hohen Kundennutzen der neuen Features der dritten Robotergeneration: höchste Qualität und Verfügbarkeit bei optimierten Kosten“, erläutert Dr. Lars Friedrich, Vorstandsmitglied der Dürr Systems AG und zuständig für das Applikationstechnikgeschäft.</w:t>
      </w:r>
      <w:r w:rsidR="00BF5E03" w:rsidRPr="00AE6870">
        <w:t xml:space="preserve"> </w:t>
      </w:r>
    </w:p>
    <w:p w14:paraId="1EE81EF3" w14:textId="4815E044" w:rsidR="0026127D" w:rsidRPr="00AE6870" w:rsidRDefault="0026127D" w:rsidP="0026127D">
      <w:pPr>
        <w:pStyle w:val="Flietext"/>
      </w:pPr>
    </w:p>
    <w:p w14:paraId="7B4F9106" w14:textId="77777777" w:rsidR="004F65B3" w:rsidRPr="00AE6870" w:rsidRDefault="004F65B3" w:rsidP="00037BB3">
      <w:pPr>
        <w:pStyle w:val="Flietext"/>
      </w:pPr>
      <w:r w:rsidRPr="00AE6870">
        <w:br w:type="page"/>
      </w:r>
    </w:p>
    <w:p w14:paraId="6339224C" w14:textId="76D76D27" w:rsidR="00F46F03" w:rsidRPr="003E07FF" w:rsidRDefault="004119BA" w:rsidP="005B4B20">
      <w:pPr>
        <w:spacing w:line="280" w:lineRule="atLeast"/>
        <w:rPr>
          <w:b/>
          <w:spacing w:val="-2"/>
          <w:w w:val="101"/>
        </w:rPr>
      </w:pPr>
      <w:r w:rsidRPr="004119BA">
        <w:rPr>
          <w:rStyle w:val="Fettung"/>
        </w:rPr>
        <w:lastRenderedPageBreak/>
        <w:t>Bilder</w:t>
      </w:r>
      <w:bookmarkStart w:id="1" w:name="_GoBack"/>
      <w:bookmarkEnd w:id="1"/>
    </w:p>
    <w:p w14:paraId="51A83BB6" w14:textId="77777777" w:rsidR="00F46F03" w:rsidRPr="004119BA" w:rsidRDefault="00F46F03" w:rsidP="00B85A9F">
      <w:pPr>
        <w:pStyle w:val="Flietext"/>
      </w:pPr>
    </w:p>
    <w:p w14:paraId="3222584C" w14:textId="66AD939E" w:rsidR="00B85A9F" w:rsidRDefault="004C2420" w:rsidP="00B85A9F">
      <w:pPr>
        <w:pStyle w:val="Flietext"/>
      </w:pPr>
      <w:r>
        <w:rPr>
          <w:rFonts w:ascii="Arial" w:hAnsi="Arial" w:cs="Arial"/>
          <w:noProof/>
          <w:lang w:eastAsia="de-DE"/>
        </w:rPr>
        <w:drawing>
          <wp:inline distT="0" distB="0" distL="0" distR="0" wp14:anchorId="2A461350" wp14:editId="63682FDF">
            <wp:extent cx="2466975" cy="2876550"/>
            <wp:effectExtent l="0" t="0" r="9525" b="0"/>
            <wp:docPr id="1" name="Grafik 1" descr="EcoRP_043i_v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oRP_043i_v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66975" cy="2876550"/>
                    </a:xfrm>
                    <a:prstGeom prst="rect">
                      <a:avLst/>
                    </a:prstGeom>
                    <a:noFill/>
                    <a:ln>
                      <a:noFill/>
                    </a:ln>
                  </pic:spPr>
                </pic:pic>
              </a:graphicData>
            </a:graphic>
          </wp:inline>
        </w:drawing>
      </w:r>
    </w:p>
    <w:p w14:paraId="6AA22E1A" w14:textId="2E01A50C" w:rsidR="00B85A9F" w:rsidRPr="004C2420" w:rsidRDefault="004C2420" w:rsidP="005B4B20">
      <w:pPr>
        <w:pStyle w:val="Abbildung"/>
        <w:spacing w:after="480"/>
      </w:pPr>
      <w:r>
        <w:rPr>
          <w:rStyle w:val="Fettung"/>
        </w:rPr>
        <w:t>Bild</w:t>
      </w:r>
      <w:r w:rsidR="00B85A9F" w:rsidRPr="004C2420">
        <w:rPr>
          <w:rStyle w:val="Fettung"/>
        </w:rPr>
        <w:t xml:space="preserve"> 1</w:t>
      </w:r>
      <w:r w:rsidR="00B85A9F" w:rsidRPr="004C2420">
        <w:t xml:space="preserve">: </w:t>
      </w:r>
      <w:r w:rsidRPr="004C2420">
        <w:t>Der 13.000ste Roboter von Dürr wird zukünftig die Innenlackierung bei GM in Korea übernehmen. Mit seiner 7-Achs-Kinematik erreicht er dabei auch schwer erreichbare Stellen mühelos.</w:t>
      </w:r>
      <w:r w:rsidR="00B85A9F" w:rsidRPr="004C2420">
        <w:t xml:space="preserve"> </w:t>
      </w:r>
    </w:p>
    <w:p w14:paraId="6ACF9B1F" w14:textId="46254B12" w:rsidR="00B85A9F" w:rsidRDefault="003E07FF" w:rsidP="00B85A9F">
      <w:pPr>
        <w:pStyle w:val="Flietext"/>
      </w:pPr>
      <w:r>
        <w:rPr>
          <w:rFonts w:ascii="Arial" w:hAnsi="Arial" w:cs="Arial"/>
          <w:noProof/>
          <w:lang w:eastAsia="de-DE"/>
        </w:rPr>
        <w:pict w14:anchorId="122478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1.25pt;height:227.25pt">
            <v:imagedata r:id="rId9" o:title="Lackierroboter_EcoRP_L033i_1"/>
          </v:shape>
        </w:pict>
      </w:r>
    </w:p>
    <w:p w14:paraId="36E1A928" w14:textId="2D0F9E69" w:rsidR="00236E5E" w:rsidRPr="004C2420" w:rsidRDefault="004C2420" w:rsidP="007C1A9A">
      <w:pPr>
        <w:pStyle w:val="Abbildung"/>
      </w:pPr>
      <w:r>
        <w:rPr>
          <w:rStyle w:val="Fettung"/>
        </w:rPr>
        <w:t>Bild</w:t>
      </w:r>
      <w:r w:rsidR="00060375" w:rsidRPr="004C2420">
        <w:rPr>
          <w:rStyle w:val="Fettung"/>
        </w:rPr>
        <w:t xml:space="preserve"> 2</w:t>
      </w:r>
      <w:r w:rsidR="00B85A9F" w:rsidRPr="004C2420">
        <w:t xml:space="preserve">: </w:t>
      </w:r>
      <w:r w:rsidR="007C1A9A">
        <w:t xml:space="preserve">Sechs-Achs-Roboter </w:t>
      </w:r>
      <w:proofErr w:type="spellStart"/>
      <w:r w:rsidR="007C1A9A" w:rsidRPr="00EB47E9">
        <w:rPr>
          <w:b/>
        </w:rPr>
        <w:t>Eco</w:t>
      </w:r>
      <w:r w:rsidR="007C1A9A">
        <w:t>RP</w:t>
      </w:r>
      <w:proofErr w:type="spellEnd"/>
      <w:r w:rsidR="007C1A9A">
        <w:t xml:space="preserve"> L033i von Dürr in der Fertigung</w:t>
      </w:r>
    </w:p>
    <w:p w14:paraId="367B7D47" w14:textId="24BBDE63" w:rsidR="005D5CD4" w:rsidRDefault="004C2420" w:rsidP="00C54CD4">
      <w:pPr>
        <w:pStyle w:val="InfoKontaktseite"/>
      </w:pPr>
      <w:r w:rsidRPr="004C2420">
        <w:lastRenderedPageBreak/>
        <w:t xml:space="preserve">Der Dürr-Konzern ist ein weltweit führender Maschinen- und Anlagenbauer mit ausgeprägter Kompetenz in den Bereichen Automatisierung und Digitalisierung/Industrie 4.0. Seine Produkte, Systeme und Services ermöglichen hocheffiziente Fertigungsprozesse in unterschiedlichen Industrien. Der Dürr-Konzern beliefert Branchen wie die Automobilindustrie, den Maschinenbau sowie die Chemie-, Pharma- und holzbearbeitende Industrie. Im Jahr 2018 erzielte er einen Umsatz von 3,87 Mrd. €. Im Oktober 2018 hat der Dürr-Konzern das industrielle Umwelttechnikgeschäft des US-Unternehmens Babcock &amp; Wilcox mit den Marken Megtec und Universal übernommen. Seither beschäftigt er über 16.400 Mitarbeiter und verfügt über 108 Standorte in 32 Ländern. </w:t>
      </w:r>
      <w:r w:rsidRPr="004C2420">
        <w:rPr>
          <w:lang w:val="en-US"/>
        </w:rPr>
        <w:t xml:space="preserve">Der </w:t>
      </w:r>
      <w:proofErr w:type="spellStart"/>
      <w:r w:rsidRPr="004C2420">
        <w:rPr>
          <w:lang w:val="en-US"/>
        </w:rPr>
        <w:t>Konzern</w:t>
      </w:r>
      <w:proofErr w:type="spellEnd"/>
      <w:r w:rsidRPr="004C2420">
        <w:rPr>
          <w:lang w:val="en-US"/>
        </w:rPr>
        <w:t xml:space="preserve"> </w:t>
      </w:r>
      <w:proofErr w:type="spellStart"/>
      <w:r w:rsidRPr="004C2420">
        <w:rPr>
          <w:lang w:val="en-US"/>
        </w:rPr>
        <w:t>agiert</w:t>
      </w:r>
      <w:proofErr w:type="spellEnd"/>
      <w:r w:rsidRPr="004C2420">
        <w:rPr>
          <w:lang w:val="en-US"/>
        </w:rPr>
        <w:t xml:space="preserve"> </w:t>
      </w:r>
      <w:proofErr w:type="spellStart"/>
      <w:r w:rsidRPr="004C2420">
        <w:rPr>
          <w:lang w:val="en-US"/>
        </w:rPr>
        <w:t>mit</w:t>
      </w:r>
      <w:proofErr w:type="spellEnd"/>
      <w:r w:rsidRPr="004C2420">
        <w:rPr>
          <w:lang w:val="en-US"/>
        </w:rPr>
        <w:t xml:space="preserve"> </w:t>
      </w:r>
      <w:proofErr w:type="spellStart"/>
      <w:r w:rsidRPr="004C2420">
        <w:rPr>
          <w:lang w:val="en-US"/>
        </w:rPr>
        <w:t>fünf</w:t>
      </w:r>
      <w:proofErr w:type="spellEnd"/>
      <w:r w:rsidRPr="004C2420">
        <w:rPr>
          <w:lang w:val="en-US"/>
        </w:rPr>
        <w:t xml:space="preserve"> Divisions am </w:t>
      </w:r>
      <w:proofErr w:type="spellStart"/>
      <w:r w:rsidRPr="004C2420">
        <w:rPr>
          <w:lang w:val="en-US"/>
        </w:rPr>
        <w:t>Markt</w:t>
      </w:r>
      <w:proofErr w:type="spellEnd"/>
      <w:r w:rsidRPr="004C2420">
        <w:rPr>
          <w:lang w:val="en-US"/>
        </w:rPr>
        <w:t>:</w:t>
      </w:r>
    </w:p>
    <w:p w14:paraId="3A81EE6D" w14:textId="77777777" w:rsidR="005D5CD4" w:rsidRPr="00D51FA6" w:rsidRDefault="005D5CD4" w:rsidP="005D5CD4">
      <w:pPr>
        <w:pStyle w:val="Flietext"/>
        <w:rPr>
          <w:lang w:val="en-US"/>
        </w:rPr>
      </w:pPr>
    </w:p>
    <w:p w14:paraId="7BCC51A1" w14:textId="77777777" w:rsidR="00F76BB1" w:rsidRPr="00F76BB1" w:rsidRDefault="00D51FA6" w:rsidP="00D51FA6">
      <w:pPr>
        <w:pStyle w:val="Aufzhlungen1"/>
        <w:rPr>
          <w:b/>
          <w:lang w:val="en-US"/>
        </w:rPr>
      </w:pPr>
      <w:r w:rsidRPr="00F76BB1">
        <w:rPr>
          <w:b/>
          <w:lang w:val="en-US"/>
        </w:rPr>
        <w:t>Pa</w:t>
      </w:r>
      <w:r w:rsidR="00F76BB1" w:rsidRPr="00F76BB1">
        <w:rPr>
          <w:b/>
          <w:lang w:val="en-US"/>
        </w:rPr>
        <w:t>int and Final Assembly Systems:</w:t>
      </w:r>
    </w:p>
    <w:p w14:paraId="465C3D79" w14:textId="580B4578" w:rsidR="00D51FA6" w:rsidRPr="004C2420" w:rsidRDefault="004C2420" w:rsidP="00F76BB1">
      <w:pPr>
        <w:pStyle w:val="Aufzhlungen1"/>
        <w:numPr>
          <w:ilvl w:val="0"/>
          <w:numId w:val="0"/>
        </w:numPr>
        <w:ind w:left="284"/>
      </w:pPr>
      <w:r w:rsidRPr="004C2420">
        <w:t>Lackierereien und Endmontagewerke für die Automobilindustrie</w:t>
      </w:r>
    </w:p>
    <w:p w14:paraId="4DF039F4" w14:textId="77777777" w:rsidR="00F76BB1" w:rsidRPr="00F76BB1" w:rsidRDefault="00D51FA6" w:rsidP="00D51FA6">
      <w:pPr>
        <w:pStyle w:val="Aufzhlungen1"/>
        <w:rPr>
          <w:b/>
          <w:lang w:val="en-US"/>
        </w:rPr>
      </w:pPr>
      <w:r w:rsidRPr="00F76BB1">
        <w:rPr>
          <w:b/>
          <w:lang w:val="en-US"/>
        </w:rPr>
        <w:t xml:space="preserve">Application Technology: </w:t>
      </w:r>
    </w:p>
    <w:p w14:paraId="5BAF2A14" w14:textId="255EFA7A" w:rsidR="00D51FA6" w:rsidRPr="004119BA" w:rsidRDefault="004119BA" w:rsidP="00F76BB1">
      <w:pPr>
        <w:pStyle w:val="Aufzhlungen1"/>
        <w:numPr>
          <w:ilvl w:val="0"/>
          <w:numId w:val="0"/>
        </w:numPr>
        <w:ind w:left="284"/>
      </w:pPr>
      <w:r w:rsidRPr="004119BA">
        <w:t>Robotertechnologien für den automatischen Auftrag von Lack sowie Dicht- und Klebstoffen</w:t>
      </w:r>
      <w:r w:rsidR="00D51FA6" w:rsidRPr="004119BA">
        <w:t xml:space="preserve"> </w:t>
      </w:r>
    </w:p>
    <w:p w14:paraId="356B494A" w14:textId="77777777" w:rsidR="00F76BB1" w:rsidRPr="00F76BB1" w:rsidRDefault="00D51FA6" w:rsidP="00D51FA6">
      <w:pPr>
        <w:pStyle w:val="Aufzhlungen1"/>
        <w:rPr>
          <w:b/>
          <w:lang w:val="en-US"/>
        </w:rPr>
      </w:pPr>
      <w:r w:rsidRPr="00F76BB1">
        <w:rPr>
          <w:b/>
          <w:lang w:val="en-US"/>
        </w:rPr>
        <w:t xml:space="preserve">Clean Technology Systems: </w:t>
      </w:r>
    </w:p>
    <w:p w14:paraId="69EE1EA0" w14:textId="36E75949" w:rsidR="00D51FA6" w:rsidRPr="00D51FA6" w:rsidRDefault="004119BA" w:rsidP="00F76BB1">
      <w:pPr>
        <w:pStyle w:val="Aufzhlungen1"/>
        <w:numPr>
          <w:ilvl w:val="0"/>
          <w:numId w:val="0"/>
        </w:numPr>
        <w:ind w:left="284"/>
        <w:rPr>
          <w:lang w:val="en-US"/>
        </w:rPr>
      </w:pPr>
      <w:proofErr w:type="spellStart"/>
      <w:r w:rsidRPr="004119BA">
        <w:rPr>
          <w:lang w:val="en-US"/>
        </w:rPr>
        <w:t>Abluftreinigungsanlagen</w:t>
      </w:r>
      <w:proofErr w:type="spellEnd"/>
      <w:r w:rsidRPr="004119BA">
        <w:rPr>
          <w:lang w:val="en-US"/>
        </w:rPr>
        <w:t xml:space="preserve">, </w:t>
      </w:r>
      <w:proofErr w:type="spellStart"/>
      <w:r w:rsidRPr="004119BA">
        <w:rPr>
          <w:lang w:val="en-US"/>
        </w:rPr>
        <w:t>Schallschutzsysteme</w:t>
      </w:r>
      <w:proofErr w:type="spellEnd"/>
      <w:r w:rsidRPr="004119BA">
        <w:rPr>
          <w:lang w:val="en-US"/>
        </w:rPr>
        <w:t xml:space="preserve"> und </w:t>
      </w:r>
      <w:proofErr w:type="spellStart"/>
      <w:r w:rsidRPr="004119BA">
        <w:rPr>
          <w:lang w:val="en-US"/>
        </w:rPr>
        <w:t>Batteriebeschichtungsanlagen</w:t>
      </w:r>
      <w:proofErr w:type="spellEnd"/>
    </w:p>
    <w:p w14:paraId="21A8257E" w14:textId="77777777" w:rsidR="00F76BB1" w:rsidRPr="00F76BB1" w:rsidRDefault="00D51FA6" w:rsidP="00D51FA6">
      <w:pPr>
        <w:pStyle w:val="Aufzhlungen1"/>
        <w:rPr>
          <w:b/>
          <w:lang w:val="en-US"/>
        </w:rPr>
      </w:pPr>
      <w:r w:rsidRPr="00F76BB1">
        <w:rPr>
          <w:b/>
          <w:lang w:val="en-US"/>
        </w:rPr>
        <w:t xml:space="preserve">Measuring and Process Systems: </w:t>
      </w:r>
    </w:p>
    <w:p w14:paraId="204A3F69" w14:textId="1DE4B3DF" w:rsidR="00D51FA6" w:rsidRPr="004119BA" w:rsidRDefault="004119BA" w:rsidP="00F76BB1">
      <w:pPr>
        <w:pStyle w:val="Aufzhlungen1"/>
        <w:numPr>
          <w:ilvl w:val="0"/>
          <w:numId w:val="0"/>
        </w:numPr>
        <w:ind w:left="284"/>
      </w:pPr>
      <w:r w:rsidRPr="004119BA">
        <w:t>Auswuchtanlagen sowie Montage-, Prüf- und Befülltechnik</w:t>
      </w:r>
    </w:p>
    <w:p w14:paraId="6AFDE2AC" w14:textId="77777777" w:rsidR="00F76BB1" w:rsidRPr="00F76BB1" w:rsidRDefault="00D51FA6" w:rsidP="00D51FA6">
      <w:pPr>
        <w:pStyle w:val="Aufzhlungen1"/>
        <w:rPr>
          <w:b/>
          <w:lang w:val="en-US"/>
        </w:rPr>
      </w:pPr>
      <w:r w:rsidRPr="00F76BB1">
        <w:rPr>
          <w:b/>
          <w:lang w:val="en-US"/>
        </w:rPr>
        <w:t xml:space="preserve">Woodworking Machinery and Systems: </w:t>
      </w:r>
    </w:p>
    <w:p w14:paraId="7F348E83" w14:textId="6E2FF668" w:rsidR="00D51FA6" w:rsidRPr="004119BA" w:rsidRDefault="004119BA" w:rsidP="00F76BB1">
      <w:pPr>
        <w:pStyle w:val="Aufzhlungen1"/>
        <w:numPr>
          <w:ilvl w:val="0"/>
          <w:numId w:val="0"/>
        </w:numPr>
        <w:ind w:left="284"/>
      </w:pPr>
      <w:r w:rsidRPr="004119BA">
        <w:t>Maschinen und Anlagen für die holzbearbeitende Industrie</w:t>
      </w:r>
    </w:p>
    <w:p w14:paraId="17B0D811" w14:textId="77777777" w:rsidR="005D5CD4" w:rsidRPr="004119BA" w:rsidRDefault="005D5CD4" w:rsidP="00BD37F9">
      <w:pPr>
        <w:pStyle w:val="Aufzhlungen1"/>
        <w:numPr>
          <w:ilvl w:val="0"/>
          <w:numId w:val="0"/>
        </w:numPr>
      </w:pPr>
    </w:p>
    <w:p w14:paraId="765DCFDA" w14:textId="77777777" w:rsidR="005D5CD4" w:rsidRPr="004119BA" w:rsidRDefault="005D5CD4" w:rsidP="00BD37F9">
      <w:pPr>
        <w:pStyle w:val="Aufzhlungen1"/>
        <w:numPr>
          <w:ilvl w:val="0"/>
          <w:numId w:val="0"/>
        </w:numPr>
      </w:pPr>
    </w:p>
    <w:p w14:paraId="07FBC992" w14:textId="77777777" w:rsidR="005D5CD4" w:rsidRPr="004119BA" w:rsidRDefault="005D5CD4" w:rsidP="00BD37F9">
      <w:pPr>
        <w:pStyle w:val="Aufzhlungen1"/>
        <w:numPr>
          <w:ilvl w:val="0"/>
          <w:numId w:val="0"/>
        </w:numPr>
      </w:pPr>
    </w:p>
    <w:p w14:paraId="6170A4C1" w14:textId="77777777" w:rsidR="005D5CD4" w:rsidRPr="004119BA" w:rsidRDefault="005D5CD4" w:rsidP="00BD37F9">
      <w:pPr>
        <w:pStyle w:val="Aufzhlungen1"/>
        <w:numPr>
          <w:ilvl w:val="0"/>
          <w:numId w:val="0"/>
        </w:numPr>
      </w:pPr>
    </w:p>
    <w:p w14:paraId="396D5B3A" w14:textId="77777777" w:rsidR="005D5CD4" w:rsidRPr="004119BA" w:rsidRDefault="005D5CD4" w:rsidP="00BD37F9">
      <w:pPr>
        <w:pStyle w:val="Aufzhlungen1"/>
        <w:numPr>
          <w:ilvl w:val="0"/>
          <w:numId w:val="0"/>
        </w:numPr>
      </w:pPr>
    </w:p>
    <w:p w14:paraId="3351951D" w14:textId="77777777" w:rsidR="005D5CD4" w:rsidRPr="004119BA" w:rsidRDefault="005D5CD4" w:rsidP="00BD37F9">
      <w:pPr>
        <w:pStyle w:val="Aufzhlungen1"/>
        <w:numPr>
          <w:ilvl w:val="0"/>
          <w:numId w:val="0"/>
        </w:numPr>
      </w:pPr>
    </w:p>
    <w:p w14:paraId="5BD25998" w14:textId="77777777" w:rsidR="005D5CD4" w:rsidRPr="004119BA" w:rsidRDefault="005D5CD4" w:rsidP="00BD37F9">
      <w:pPr>
        <w:pStyle w:val="Aufzhlungen1"/>
        <w:numPr>
          <w:ilvl w:val="0"/>
          <w:numId w:val="0"/>
        </w:numPr>
      </w:pPr>
    </w:p>
    <w:p w14:paraId="2FC3F0D0" w14:textId="566B07AC" w:rsidR="005D5CD4" w:rsidRPr="004119BA" w:rsidRDefault="004119BA" w:rsidP="00B143FE">
      <w:pPr>
        <w:spacing w:line="280" w:lineRule="atLeast"/>
        <w:rPr>
          <w:rStyle w:val="Fettung"/>
        </w:rPr>
      </w:pPr>
      <w:r w:rsidRPr="004119BA">
        <w:rPr>
          <w:rStyle w:val="Fettung"/>
        </w:rPr>
        <w:t>Kontakt</w:t>
      </w:r>
    </w:p>
    <w:p w14:paraId="0BBD24D6" w14:textId="77777777" w:rsidR="004119BA" w:rsidRPr="000E1320" w:rsidRDefault="004119BA" w:rsidP="004119BA">
      <w:pPr>
        <w:tabs>
          <w:tab w:val="left" w:pos="0"/>
          <w:tab w:val="left" w:pos="851"/>
          <w:tab w:val="left" w:pos="4253"/>
        </w:tabs>
        <w:spacing w:line="276" w:lineRule="auto"/>
        <w:ind w:right="284"/>
        <w:outlineLvl w:val="0"/>
        <w:rPr>
          <w:rFonts w:ascii="Arial" w:hAnsi="Arial" w:cs="Arial"/>
        </w:rPr>
      </w:pPr>
      <w:r w:rsidRPr="000E1320">
        <w:rPr>
          <w:rFonts w:ascii="Arial" w:hAnsi="Arial" w:cs="Arial"/>
        </w:rPr>
        <w:t xml:space="preserve">Dürr Systems </w:t>
      </w:r>
      <w:r>
        <w:rPr>
          <w:rFonts w:ascii="Arial" w:hAnsi="Arial" w:cs="Arial"/>
        </w:rPr>
        <w:t>AG</w:t>
      </w:r>
    </w:p>
    <w:p w14:paraId="723ADF22" w14:textId="77777777" w:rsidR="004119BA" w:rsidRPr="00EE0FDC" w:rsidRDefault="004119BA" w:rsidP="004119BA">
      <w:pPr>
        <w:tabs>
          <w:tab w:val="left" w:pos="0"/>
          <w:tab w:val="left" w:pos="851"/>
          <w:tab w:val="left" w:pos="4253"/>
        </w:tabs>
        <w:spacing w:line="276" w:lineRule="auto"/>
        <w:ind w:right="284"/>
        <w:rPr>
          <w:rFonts w:ascii="Arial" w:hAnsi="Arial" w:cs="Arial"/>
        </w:rPr>
      </w:pPr>
      <w:r w:rsidRPr="00EE0FDC">
        <w:rPr>
          <w:rFonts w:ascii="Arial" w:hAnsi="Arial" w:cs="Arial"/>
        </w:rPr>
        <w:t>Kristin Roth</w:t>
      </w:r>
    </w:p>
    <w:p w14:paraId="578F20CC" w14:textId="77777777" w:rsidR="004119BA" w:rsidRPr="00676DF6" w:rsidRDefault="004119BA" w:rsidP="004119BA">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14:paraId="28EA1F48" w14:textId="77777777" w:rsidR="004119BA" w:rsidRPr="00122379" w:rsidRDefault="004119BA" w:rsidP="004119BA">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Tel.: +49 7142 78-</w:t>
      </w:r>
      <w:r>
        <w:rPr>
          <w:rFonts w:ascii="Arial" w:hAnsi="Arial" w:cs="Arial"/>
          <w:lang w:val="it-IT"/>
        </w:rPr>
        <w:t>4854</w:t>
      </w:r>
    </w:p>
    <w:p w14:paraId="38BED995" w14:textId="77777777" w:rsidR="004119BA" w:rsidRPr="00122379" w:rsidRDefault="004119BA" w:rsidP="004119BA">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 xml:space="preserve">E-Mail: </w:t>
      </w:r>
      <w:r>
        <w:rPr>
          <w:rFonts w:ascii="Arial" w:hAnsi="Arial" w:cs="Arial"/>
          <w:lang w:val="it-IT"/>
        </w:rPr>
        <w:t>kristin.roth</w:t>
      </w:r>
      <w:r w:rsidRPr="00122379">
        <w:rPr>
          <w:rFonts w:ascii="Arial" w:hAnsi="Arial" w:cs="Arial"/>
          <w:lang w:val="it-IT"/>
        </w:rPr>
        <w:t>@durr.com</w:t>
      </w:r>
    </w:p>
    <w:p w14:paraId="146F1EEA" w14:textId="0CAE0D76" w:rsidR="00A962D0" w:rsidRPr="00D71941" w:rsidRDefault="003E07FF" w:rsidP="004119BA">
      <w:pPr>
        <w:spacing w:line="276" w:lineRule="auto"/>
        <w:rPr>
          <w:lang w:val="en-US"/>
        </w:rPr>
      </w:pPr>
      <w:hyperlink r:id="rId10" w:history="1">
        <w:r w:rsidR="004119BA" w:rsidRPr="00006D99">
          <w:rPr>
            <w:rStyle w:val="Hyperlink"/>
            <w:rFonts w:ascii="Arial" w:eastAsia="Times New Roman" w:hAnsi="Arial" w:cs="Arial"/>
            <w:lang w:val="it-IT" w:eastAsia="de-DE"/>
          </w:rPr>
          <w:t>www.durr.com</w:t>
        </w:r>
      </w:hyperlink>
    </w:p>
    <w:sectPr w:rsidR="00A962D0" w:rsidRPr="00D71941" w:rsidSect="00B143FE">
      <w:headerReference w:type="default" r:id="rId11"/>
      <w:footerReference w:type="default" r:id="rId12"/>
      <w:headerReference w:type="first" r:id="rId13"/>
      <w:footerReference w:type="first" r:id="rId14"/>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571A6D" w14:textId="77777777" w:rsidR="00B143FE" w:rsidRDefault="00B143FE" w:rsidP="00D9165E">
      <w:r>
        <w:separator/>
      </w:r>
    </w:p>
  </w:endnote>
  <w:endnote w:type="continuationSeparator" w:id="0">
    <w:p w14:paraId="5DE0CC95" w14:textId="77777777" w:rsidR="00B143FE" w:rsidRDefault="00B143F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5622042B" w:rsidR="00B143FE" w:rsidRPr="0085432F" w:rsidRDefault="00B143FE" w:rsidP="005218C8">
    <w:pPr>
      <w:pStyle w:val="Fuzeile"/>
    </w:pPr>
    <w:r w:rsidRPr="006E5C09">
      <w:fldChar w:fldCharType="begin"/>
    </w:r>
    <w:r w:rsidRPr="006E5C09">
      <w:instrText xml:space="preserve"> IF  \* MERGEFORMAT </w:instrText>
    </w:r>
    <w:r w:rsidR="003E07FF">
      <w:fldChar w:fldCharType="begin"/>
    </w:r>
    <w:r w:rsidR="003E07FF">
      <w:instrText xml:space="preserve"> NUMPAGES  \* MERGEFORMAT </w:instrText>
    </w:r>
    <w:r w:rsidR="003E07FF">
      <w:fldChar w:fldCharType="separate"/>
    </w:r>
    <w:r w:rsidR="003E07FF">
      <w:instrText>4</w:instrText>
    </w:r>
    <w:r w:rsidR="003E07FF">
      <w:fldChar w:fldCharType="end"/>
    </w:r>
    <w:r w:rsidRPr="006E5C09">
      <w:instrText>&gt;"1" "</w:instrText>
    </w:r>
    <w:r w:rsidRPr="006E5C09">
      <w:fldChar w:fldCharType="begin"/>
    </w:r>
    <w:r w:rsidRPr="006E5C09">
      <w:instrText xml:space="preserve"> PAGE  \* MERGEFORMAT </w:instrText>
    </w:r>
    <w:r w:rsidRPr="006E5C09">
      <w:fldChar w:fldCharType="separate"/>
    </w:r>
    <w:r w:rsidR="003E07FF">
      <w:instrText>4</w:instrText>
    </w:r>
    <w:r w:rsidRPr="006E5C09">
      <w:fldChar w:fldCharType="end"/>
    </w:r>
    <w:r w:rsidRPr="006E5C09">
      <w:instrText>/</w:instrText>
    </w:r>
    <w:r w:rsidR="003E07FF">
      <w:fldChar w:fldCharType="begin"/>
    </w:r>
    <w:r w:rsidR="003E07FF">
      <w:instrText xml:space="preserve"> NUMPAGES  \* MERGEFORMAT </w:instrText>
    </w:r>
    <w:r w:rsidR="003E07FF">
      <w:fldChar w:fldCharType="separate"/>
    </w:r>
    <w:r w:rsidR="003E07FF">
      <w:instrText>4</w:instrText>
    </w:r>
    <w:r w:rsidR="003E07FF">
      <w:fldChar w:fldCharType="end"/>
    </w:r>
    <w:r w:rsidRPr="006E5C09">
      <w:instrText>" "</w:instrText>
    </w:r>
    <w:r w:rsidRPr="006E5C09">
      <w:fldChar w:fldCharType="separate"/>
    </w:r>
    <w:r w:rsidR="003E07FF">
      <w:t>4</w:t>
    </w:r>
    <w:r w:rsidR="003E07FF" w:rsidRPr="006E5C09">
      <w:t>/</w:t>
    </w:r>
    <w:r w:rsidR="003E07FF">
      <w:t>4</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7215F710" w:rsidR="00B143FE" w:rsidRPr="005218C8" w:rsidRDefault="00B143FE" w:rsidP="005218C8">
    <w:pPr>
      <w:pStyle w:val="Kopfzeile"/>
    </w:pPr>
    <w:r w:rsidRPr="005218C8">
      <w:fldChar w:fldCharType="begin"/>
    </w:r>
    <w:r w:rsidRPr="005218C8">
      <w:instrText xml:space="preserve"> IF  \* MERGEFORMAT </w:instrText>
    </w:r>
    <w:r w:rsidR="003E07FF">
      <w:fldChar w:fldCharType="begin"/>
    </w:r>
    <w:r w:rsidR="003E07FF">
      <w:instrText xml:space="preserve"> NUMPAGES  \* MERGEFORMAT </w:instrText>
    </w:r>
    <w:r w:rsidR="003E07FF">
      <w:fldChar w:fldCharType="separate"/>
    </w:r>
    <w:r w:rsidR="003E07FF">
      <w:instrText>4</w:instrText>
    </w:r>
    <w:r w:rsidR="003E07FF">
      <w:fldChar w:fldCharType="end"/>
    </w:r>
    <w:r w:rsidRPr="005218C8">
      <w:instrText>&gt;"1" "</w:instrText>
    </w:r>
    <w:r w:rsidRPr="005218C8">
      <w:fldChar w:fldCharType="begin"/>
    </w:r>
    <w:r w:rsidRPr="005218C8">
      <w:instrText xml:space="preserve"> PAGE  \* MERGEFORMAT </w:instrText>
    </w:r>
    <w:r w:rsidRPr="005218C8">
      <w:fldChar w:fldCharType="separate"/>
    </w:r>
    <w:r w:rsidR="003E07FF">
      <w:instrText>1</w:instrText>
    </w:r>
    <w:r w:rsidRPr="005218C8">
      <w:fldChar w:fldCharType="end"/>
    </w:r>
    <w:r w:rsidRPr="005218C8">
      <w:instrText>/</w:instrText>
    </w:r>
    <w:r w:rsidR="003E07FF">
      <w:fldChar w:fldCharType="begin"/>
    </w:r>
    <w:r w:rsidR="003E07FF">
      <w:instrText xml:space="preserve"> NUMPAGES  \* MERGEFORMAT </w:instrText>
    </w:r>
    <w:r w:rsidR="003E07FF">
      <w:fldChar w:fldCharType="separate"/>
    </w:r>
    <w:r w:rsidR="003E07FF">
      <w:instrText>4</w:instrText>
    </w:r>
    <w:r w:rsidR="003E07FF">
      <w:fldChar w:fldCharType="end"/>
    </w:r>
    <w:r w:rsidRPr="005218C8">
      <w:instrText>" "</w:instrText>
    </w:r>
    <w:r w:rsidR="003E07FF">
      <w:fldChar w:fldCharType="separate"/>
    </w:r>
    <w:r w:rsidR="003E07FF">
      <w:t>1</w:t>
    </w:r>
    <w:r w:rsidR="003E07FF" w:rsidRPr="005218C8">
      <w:t>/</w:t>
    </w:r>
    <w:r w:rsidR="003E07FF">
      <w:t>4</w:t>
    </w:r>
    <w:r w:rsidRPr="005218C8">
      <w:fldChar w:fldCharType="end"/>
    </w:r>
    <w:r w:rsidR="00E839A5">
      <w:tab/>
      <w:t>Press</w:t>
    </w:r>
    <w:r w:rsidR="004119BA">
      <w:t>emitteilung</w:t>
    </w:r>
    <w:r w:rsidRPr="005218C8">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4EA58E" w14:textId="77777777" w:rsidR="00B143FE" w:rsidRDefault="00B143FE" w:rsidP="00D9165E">
      <w:r>
        <w:separator/>
      </w:r>
    </w:p>
  </w:footnote>
  <w:footnote w:type="continuationSeparator" w:id="0">
    <w:p w14:paraId="795C71EE" w14:textId="77777777" w:rsidR="00B143FE" w:rsidRDefault="00B143F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42E4"/>
    <w:rsid w:val="00004CE4"/>
    <w:rsid w:val="00004D92"/>
    <w:rsid w:val="00005AF4"/>
    <w:rsid w:val="0001039C"/>
    <w:rsid w:val="00011CA6"/>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0375"/>
    <w:rsid w:val="00062BC6"/>
    <w:rsid w:val="00062C8E"/>
    <w:rsid w:val="00064547"/>
    <w:rsid w:val="0006654A"/>
    <w:rsid w:val="000667BB"/>
    <w:rsid w:val="000679B5"/>
    <w:rsid w:val="00067A27"/>
    <w:rsid w:val="0007116F"/>
    <w:rsid w:val="00073211"/>
    <w:rsid w:val="000750E4"/>
    <w:rsid w:val="00075464"/>
    <w:rsid w:val="00077087"/>
    <w:rsid w:val="000830E8"/>
    <w:rsid w:val="00090C8B"/>
    <w:rsid w:val="0009126C"/>
    <w:rsid w:val="00095F60"/>
    <w:rsid w:val="00097770"/>
    <w:rsid w:val="00097924"/>
    <w:rsid w:val="000A0BBC"/>
    <w:rsid w:val="000A6420"/>
    <w:rsid w:val="000A779F"/>
    <w:rsid w:val="000A799A"/>
    <w:rsid w:val="000B122D"/>
    <w:rsid w:val="000B17AC"/>
    <w:rsid w:val="000B6E58"/>
    <w:rsid w:val="000C009A"/>
    <w:rsid w:val="000C2A85"/>
    <w:rsid w:val="000C3444"/>
    <w:rsid w:val="000C3AF3"/>
    <w:rsid w:val="000C74C8"/>
    <w:rsid w:val="000D1867"/>
    <w:rsid w:val="000D4047"/>
    <w:rsid w:val="000F1B6F"/>
    <w:rsid w:val="000F215E"/>
    <w:rsid w:val="000F52E1"/>
    <w:rsid w:val="000F599A"/>
    <w:rsid w:val="00100C0C"/>
    <w:rsid w:val="0010134F"/>
    <w:rsid w:val="00102066"/>
    <w:rsid w:val="0010399B"/>
    <w:rsid w:val="00103EE3"/>
    <w:rsid w:val="001052E0"/>
    <w:rsid w:val="001076E4"/>
    <w:rsid w:val="00112DF3"/>
    <w:rsid w:val="0011355B"/>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562EF"/>
    <w:rsid w:val="0016271C"/>
    <w:rsid w:val="00162EEF"/>
    <w:rsid w:val="0016325F"/>
    <w:rsid w:val="00163B9D"/>
    <w:rsid w:val="00176D8A"/>
    <w:rsid w:val="00180D0F"/>
    <w:rsid w:val="001877A6"/>
    <w:rsid w:val="001935AE"/>
    <w:rsid w:val="001936C7"/>
    <w:rsid w:val="00194AC6"/>
    <w:rsid w:val="00197009"/>
    <w:rsid w:val="001A297C"/>
    <w:rsid w:val="001A5B15"/>
    <w:rsid w:val="001A65EE"/>
    <w:rsid w:val="001C0A26"/>
    <w:rsid w:val="001C0A39"/>
    <w:rsid w:val="001C5EB3"/>
    <w:rsid w:val="001C5FDC"/>
    <w:rsid w:val="001D0887"/>
    <w:rsid w:val="001D0F2E"/>
    <w:rsid w:val="001D697E"/>
    <w:rsid w:val="001D776F"/>
    <w:rsid w:val="001F3730"/>
    <w:rsid w:val="001F6276"/>
    <w:rsid w:val="001F7E95"/>
    <w:rsid w:val="0020322F"/>
    <w:rsid w:val="00205B62"/>
    <w:rsid w:val="0020631B"/>
    <w:rsid w:val="00206375"/>
    <w:rsid w:val="00206AAF"/>
    <w:rsid w:val="002118EB"/>
    <w:rsid w:val="00216BD0"/>
    <w:rsid w:val="00216FC6"/>
    <w:rsid w:val="002176DB"/>
    <w:rsid w:val="00226865"/>
    <w:rsid w:val="00231A54"/>
    <w:rsid w:val="0023563A"/>
    <w:rsid w:val="00236E5E"/>
    <w:rsid w:val="00243F9B"/>
    <w:rsid w:val="00252189"/>
    <w:rsid w:val="0025441C"/>
    <w:rsid w:val="0026127D"/>
    <w:rsid w:val="002655A1"/>
    <w:rsid w:val="00271320"/>
    <w:rsid w:val="002714A1"/>
    <w:rsid w:val="002717A8"/>
    <w:rsid w:val="00275350"/>
    <w:rsid w:val="00280819"/>
    <w:rsid w:val="00282680"/>
    <w:rsid w:val="00284C18"/>
    <w:rsid w:val="00292501"/>
    <w:rsid w:val="00292925"/>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6DD3"/>
    <w:rsid w:val="002D7EB6"/>
    <w:rsid w:val="002E03AE"/>
    <w:rsid w:val="002E2125"/>
    <w:rsid w:val="002F6BF1"/>
    <w:rsid w:val="002F7140"/>
    <w:rsid w:val="0030067C"/>
    <w:rsid w:val="00302DB1"/>
    <w:rsid w:val="003035A6"/>
    <w:rsid w:val="00330683"/>
    <w:rsid w:val="00333CF4"/>
    <w:rsid w:val="00335617"/>
    <w:rsid w:val="0033769D"/>
    <w:rsid w:val="00344BA5"/>
    <w:rsid w:val="00345773"/>
    <w:rsid w:val="003473D1"/>
    <w:rsid w:val="00351665"/>
    <w:rsid w:val="00351AF4"/>
    <w:rsid w:val="00352E30"/>
    <w:rsid w:val="00352FCC"/>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4F3B"/>
    <w:rsid w:val="003A692D"/>
    <w:rsid w:val="003B0692"/>
    <w:rsid w:val="003B160B"/>
    <w:rsid w:val="003B1684"/>
    <w:rsid w:val="003B78B1"/>
    <w:rsid w:val="003C492A"/>
    <w:rsid w:val="003C60F4"/>
    <w:rsid w:val="003D50EB"/>
    <w:rsid w:val="003D770A"/>
    <w:rsid w:val="003E06FE"/>
    <w:rsid w:val="003E07FF"/>
    <w:rsid w:val="003E5B52"/>
    <w:rsid w:val="003E738F"/>
    <w:rsid w:val="003E7CF8"/>
    <w:rsid w:val="003F0CD8"/>
    <w:rsid w:val="003F1873"/>
    <w:rsid w:val="003F4C05"/>
    <w:rsid w:val="00402949"/>
    <w:rsid w:val="00402AD2"/>
    <w:rsid w:val="0040381F"/>
    <w:rsid w:val="00404174"/>
    <w:rsid w:val="0040784F"/>
    <w:rsid w:val="00407CD3"/>
    <w:rsid w:val="004119BA"/>
    <w:rsid w:val="00424A3C"/>
    <w:rsid w:val="0043346C"/>
    <w:rsid w:val="004370EF"/>
    <w:rsid w:val="004400ED"/>
    <w:rsid w:val="004404FF"/>
    <w:rsid w:val="00442156"/>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0EEF"/>
    <w:rsid w:val="00494EE7"/>
    <w:rsid w:val="004A3A5F"/>
    <w:rsid w:val="004B3D7E"/>
    <w:rsid w:val="004C2420"/>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21B"/>
    <w:rsid w:val="00524BE9"/>
    <w:rsid w:val="00525B71"/>
    <w:rsid w:val="00527D8F"/>
    <w:rsid w:val="0053448B"/>
    <w:rsid w:val="00534C1A"/>
    <w:rsid w:val="005365B4"/>
    <w:rsid w:val="0054450D"/>
    <w:rsid w:val="00554864"/>
    <w:rsid w:val="00555999"/>
    <w:rsid w:val="00555E2A"/>
    <w:rsid w:val="00564109"/>
    <w:rsid w:val="00565CE0"/>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B4B20"/>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64AB"/>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871F2"/>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1385"/>
    <w:rsid w:val="00734321"/>
    <w:rsid w:val="00736291"/>
    <w:rsid w:val="007405D9"/>
    <w:rsid w:val="00744943"/>
    <w:rsid w:val="00753908"/>
    <w:rsid w:val="00754739"/>
    <w:rsid w:val="007579FC"/>
    <w:rsid w:val="00762C5B"/>
    <w:rsid w:val="00771469"/>
    <w:rsid w:val="00772BCD"/>
    <w:rsid w:val="00773BF3"/>
    <w:rsid w:val="00775358"/>
    <w:rsid w:val="007769A8"/>
    <w:rsid w:val="007801B8"/>
    <w:rsid w:val="0078405F"/>
    <w:rsid w:val="0078480F"/>
    <w:rsid w:val="00786C56"/>
    <w:rsid w:val="00794234"/>
    <w:rsid w:val="007A0268"/>
    <w:rsid w:val="007A7F56"/>
    <w:rsid w:val="007C0C38"/>
    <w:rsid w:val="007C1A9A"/>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2BD1"/>
    <w:rsid w:val="0084627F"/>
    <w:rsid w:val="00851EE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281"/>
    <w:rsid w:val="00897E2C"/>
    <w:rsid w:val="008A071E"/>
    <w:rsid w:val="008A2326"/>
    <w:rsid w:val="008A5BF3"/>
    <w:rsid w:val="008A5FA9"/>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3A0"/>
    <w:rsid w:val="008F5646"/>
    <w:rsid w:val="008F5E48"/>
    <w:rsid w:val="00901D5D"/>
    <w:rsid w:val="00902358"/>
    <w:rsid w:val="00905B45"/>
    <w:rsid w:val="00914FC6"/>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B93"/>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6870"/>
    <w:rsid w:val="00AF13BD"/>
    <w:rsid w:val="00AF4F8B"/>
    <w:rsid w:val="00AF50E0"/>
    <w:rsid w:val="00AF5371"/>
    <w:rsid w:val="00B030B8"/>
    <w:rsid w:val="00B117C4"/>
    <w:rsid w:val="00B143FE"/>
    <w:rsid w:val="00B14642"/>
    <w:rsid w:val="00B17605"/>
    <w:rsid w:val="00B201B6"/>
    <w:rsid w:val="00B20920"/>
    <w:rsid w:val="00B23B15"/>
    <w:rsid w:val="00B2527A"/>
    <w:rsid w:val="00B25F7B"/>
    <w:rsid w:val="00B27BFC"/>
    <w:rsid w:val="00B27FCB"/>
    <w:rsid w:val="00B33267"/>
    <w:rsid w:val="00B332C3"/>
    <w:rsid w:val="00B34292"/>
    <w:rsid w:val="00B34A9F"/>
    <w:rsid w:val="00B34C62"/>
    <w:rsid w:val="00B35EAA"/>
    <w:rsid w:val="00B361C2"/>
    <w:rsid w:val="00B37658"/>
    <w:rsid w:val="00B432AF"/>
    <w:rsid w:val="00B45242"/>
    <w:rsid w:val="00B52C33"/>
    <w:rsid w:val="00B57C05"/>
    <w:rsid w:val="00B603E9"/>
    <w:rsid w:val="00B60D1B"/>
    <w:rsid w:val="00B61893"/>
    <w:rsid w:val="00B639BB"/>
    <w:rsid w:val="00B63B39"/>
    <w:rsid w:val="00B67227"/>
    <w:rsid w:val="00B67ADF"/>
    <w:rsid w:val="00B74EEC"/>
    <w:rsid w:val="00B75BE3"/>
    <w:rsid w:val="00B76AC4"/>
    <w:rsid w:val="00B779F2"/>
    <w:rsid w:val="00B77DFE"/>
    <w:rsid w:val="00B827AD"/>
    <w:rsid w:val="00B85361"/>
    <w:rsid w:val="00B85A9F"/>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5E03"/>
    <w:rsid w:val="00BF62A8"/>
    <w:rsid w:val="00BF6615"/>
    <w:rsid w:val="00C10168"/>
    <w:rsid w:val="00C155DA"/>
    <w:rsid w:val="00C15C40"/>
    <w:rsid w:val="00C22B04"/>
    <w:rsid w:val="00C26C3B"/>
    <w:rsid w:val="00C30243"/>
    <w:rsid w:val="00C41149"/>
    <w:rsid w:val="00C4131C"/>
    <w:rsid w:val="00C416F6"/>
    <w:rsid w:val="00C41892"/>
    <w:rsid w:val="00C4390B"/>
    <w:rsid w:val="00C444A5"/>
    <w:rsid w:val="00C461F6"/>
    <w:rsid w:val="00C4707B"/>
    <w:rsid w:val="00C51005"/>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340E"/>
    <w:rsid w:val="00CD5D15"/>
    <w:rsid w:val="00CD6F05"/>
    <w:rsid w:val="00CE04CF"/>
    <w:rsid w:val="00CE68CF"/>
    <w:rsid w:val="00CE71C0"/>
    <w:rsid w:val="00CF25A9"/>
    <w:rsid w:val="00CF34DB"/>
    <w:rsid w:val="00CF5472"/>
    <w:rsid w:val="00D00FC4"/>
    <w:rsid w:val="00D04131"/>
    <w:rsid w:val="00D04A4C"/>
    <w:rsid w:val="00D0567D"/>
    <w:rsid w:val="00D05F5C"/>
    <w:rsid w:val="00D06D68"/>
    <w:rsid w:val="00D1136F"/>
    <w:rsid w:val="00D16D90"/>
    <w:rsid w:val="00D24C4F"/>
    <w:rsid w:val="00D26132"/>
    <w:rsid w:val="00D27422"/>
    <w:rsid w:val="00D2759C"/>
    <w:rsid w:val="00D34986"/>
    <w:rsid w:val="00D36FC5"/>
    <w:rsid w:val="00D4098D"/>
    <w:rsid w:val="00D44B55"/>
    <w:rsid w:val="00D4535E"/>
    <w:rsid w:val="00D45CE9"/>
    <w:rsid w:val="00D51AA6"/>
    <w:rsid w:val="00D51FA6"/>
    <w:rsid w:val="00D65157"/>
    <w:rsid w:val="00D6698C"/>
    <w:rsid w:val="00D7185B"/>
    <w:rsid w:val="00D71941"/>
    <w:rsid w:val="00D854A6"/>
    <w:rsid w:val="00D85B9B"/>
    <w:rsid w:val="00D861BB"/>
    <w:rsid w:val="00D86880"/>
    <w:rsid w:val="00D86DD5"/>
    <w:rsid w:val="00D9165E"/>
    <w:rsid w:val="00DA7EE1"/>
    <w:rsid w:val="00DB1452"/>
    <w:rsid w:val="00DB74F9"/>
    <w:rsid w:val="00DC2C62"/>
    <w:rsid w:val="00DC443F"/>
    <w:rsid w:val="00DC7857"/>
    <w:rsid w:val="00DD0BF1"/>
    <w:rsid w:val="00DD1673"/>
    <w:rsid w:val="00DD30AE"/>
    <w:rsid w:val="00DD57C0"/>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3DA3"/>
    <w:rsid w:val="00E05C6B"/>
    <w:rsid w:val="00E06223"/>
    <w:rsid w:val="00E10E38"/>
    <w:rsid w:val="00E10ECE"/>
    <w:rsid w:val="00E11790"/>
    <w:rsid w:val="00E15015"/>
    <w:rsid w:val="00E153AC"/>
    <w:rsid w:val="00E1737D"/>
    <w:rsid w:val="00E17750"/>
    <w:rsid w:val="00E23A3C"/>
    <w:rsid w:val="00E24CD8"/>
    <w:rsid w:val="00E27430"/>
    <w:rsid w:val="00E3372F"/>
    <w:rsid w:val="00E4280B"/>
    <w:rsid w:val="00E42C3C"/>
    <w:rsid w:val="00E43141"/>
    <w:rsid w:val="00E43913"/>
    <w:rsid w:val="00E45906"/>
    <w:rsid w:val="00E465E8"/>
    <w:rsid w:val="00E50424"/>
    <w:rsid w:val="00E5583D"/>
    <w:rsid w:val="00E55F88"/>
    <w:rsid w:val="00E56B97"/>
    <w:rsid w:val="00E6101F"/>
    <w:rsid w:val="00E61CEB"/>
    <w:rsid w:val="00E710F1"/>
    <w:rsid w:val="00E72AB0"/>
    <w:rsid w:val="00E746F0"/>
    <w:rsid w:val="00E74FCE"/>
    <w:rsid w:val="00E756EB"/>
    <w:rsid w:val="00E80572"/>
    <w:rsid w:val="00E8196D"/>
    <w:rsid w:val="00E839A5"/>
    <w:rsid w:val="00E84AA4"/>
    <w:rsid w:val="00E8737B"/>
    <w:rsid w:val="00E90C2A"/>
    <w:rsid w:val="00E90FEA"/>
    <w:rsid w:val="00E91128"/>
    <w:rsid w:val="00E95F59"/>
    <w:rsid w:val="00E96EF2"/>
    <w:rsid w:val="00EA3FC9"/>
    <w:rsid w:val="00EA448D"/>
    <w:rsid w:val="00EA7A96"/>
    <w:rsid w:val="00EB2996"/>
    <w:rsid w:val="00EB31BC"/>
    <w:rsid w:val="00EB47E9"/>
    <w:rsid w:val="00EB575F"/>
    <w:rsid w:val="00EB5975"/>
    <w:rsid w:val="00EB5E1B"/>
    <w:rsid w:val="00EC0B50"/>
    <w:rsid w:val="00EC149A"/>
    <w:rsid w:val="00EC4E78"/>
    <w:rsid w:val="00EC5CAB"/>
    <w:rsid w:val="00EC6F6F"/>
    <w:rsid w:val="00EC742B"/>
    <w:rsid w:val="00EC7DCA"/>
    <w:rsid w:val="00ED54C6"/>
    <w:rsid w:val="00ED5FBD"/>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1765E"/>
    <w:rsid w:val="00F22E61"/>
    <w:rsid w:val="00F26205"/>
    <w:rsid w:val="00F26D41"/>
    <w:rsid w:val="00F35618"/>
    <w:rsid w:val="00F359EA"/>
    <w:rsid w:val="00F35DBA"/>
    <w:rsid w:val="00F42E35"/>
    <w:rsid w:val="00F43A83"/>
    <w:rsid w:val="00F43D07"/>
    <w:rsid w:val="00F44AB9"/>
    <w:rsid w:val="00F46F03"/>
    <w:rsid w:val="00F51AD6"/>
    <w:rsid w:val="00F51F2A"/>
    <w:rsid w:val="00F5300C"/>
    <w:rsid w:val="00F56988"/>
    <w:rsid w:val="00F56BB9"/>
    <w:rsid w:val="00F6135B"/>
    <w:rsid w:val="00F63B99"/>
    <w:rsid w:val="00F6489E"/>
    <w:rsid w:val="00F7077A"/>
    <w:rsid w:val="00F73F1D"/>
    <w:rsid w:val="00F76BB1"/>
    <w:rsid w:val="00F8163B"/>
    <w:rsid w:val="00F830E4"/>
    <w:rsid w:val="00F90178"/>
    <w:rsid w:val="00F91A0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61"/>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durr.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E9CC4A-ED6E-4479-83D9-5490F45069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668</Words>
  <Characters>4214</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4873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11</cp:revision>
  <cp:lastPrinted>2019-05-29T11:27:00Z</cp:lastPrinted>
  <dcterms:created xsi:type="dcterms:W3CDTF">2019-07-24T06:06:00Z</dcterms:created>
  <dcterms:modified xsi:type="dcterms:W3CDTF">2019-08-09T08:21:00Z</dcterms:modified>
</cp:coreProperties>
</file>