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69AE7B" w14:textId="77777777" w:rsidR="00FF0AFB" w:rsidRDefault="004B3AA6">
      <w:pPr>
        <w:pStyle w:val="Titel-Headline"/>
      </w:pPr>
      <w:r>
        <w:t>Pressemitteilung</w:t>
      </w:r>
    </w:p>
    <w:bookmarkStart w:id="0" w:name="Untertitel"/>
    <w:p w14:paraId="0A579168" w14:textId="77777777" w:rsidR="00FF0AFB" w:rsidRDefault="004B3AA6">
      <w:pPr>
        <w:pStyle w:val="Linie"/>
      </w:pPr>
      <w:r>
        <w:rPr>
          <w:noProof/>
          <w:lang w:eastAsia="de-DE"/>
        </w:rPr>
        <mc:AlternateContent>
          <mc:Choice Requires="wps">
            <w:drawing>
              <wp:inline distT="0" distB="0" distL="0" distR="0" wp14:anchorId="1C7AD88F" wp14:editId="2FD2ACD5">
                <wp:extent cx="4931414" cy="0"/>
                <wp:effectExtent l="0" t="0" r="0" b="0"/>
                <wp:docPr id="6" name="Gerade Verbindung 11"/>
                <wp:cNvGraphicFramePr/>
                <a:graphic xmlns:a="http://schemas.openxmlformats.org/drawingml/2006/main">
                  <a:graphicData uri="http://schemas.microsoft.com/office/word/2010/wordprocessingShape">
                    <wps:wsp>
                      <wps:cNvCnPr/>
                      <wps:spPr>
                        <a:xfrm>
                          <a:off x="0" y="0"/>
                          <a:ext cx="4931414" cy="0"/>
                        </a:xfrm>
                        <a:prstGeom prst="straightConnector1">
                          <a:avLst/>
                        </a:prstGeom>
                        <a:noFill/>
                        <a:ln w="6345" cap="flat">
                          <a:solidFill>
                            <a:srgbClr val="000000"/>
                          </a:solidFill>
                          <a:prstDash val="solid"/>
                          <a:miter/>
                        </a:ln>
                      </wps:spPr>
                      <wps:bodyPr/>
                    </wps:wsp>
                  </a:graphicData>
                </a:graphic>
              </wp:inline>
            </w:drawing>
          </mc:Choice>
          <mc:Fallback>
            <w:pict>
              <v:shapetype w14:anchorId="2D93AE85" id="_x0000_t32" coordsize="21600,21600" o:spt="32" o:oned="t" path="m,l21600,21600e" filled="f">
                <v:path arrowok="t" fillok="f" o:connecttype="none"/>
                <o:lock v:ext="edit" shapetype="t"/>
              </v:shapetype>
              <v:shape id="Gerade Verbindung 11" o:spid="_x0000_s1026" type="#_x0000_t32" style="width:388.3pt;height:0;visibility:visible;mso-wrap-style:square;mso-left-percent:-10001;mso-top-percent:-10001;mso-position-horizontal:absolute;mso-position-horizontal-relative:char;mso-position-vertical:absolute;mso-position-vertical-relative:line;mso-left-percent:-10001;mso-top-percent:-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" strokeweight=".17625mm">
                <v:stroke joinstyle="miter"/>
                <w10:anchorlock/>
              </v:shape>
            </w:pict>
          </mc:Fallback>
        </mc:AlternateContent>
      </w:r>
    </w:p>
    <w:p w14:paraId="5C720BD6" w14:textId="77777777" w:rsidR="00FF0AFB" w:rsidRDefault="00EB12FC">
      <w:pPr>
        <w:pStyle w:val="Dachzeile"/>
      </w:pPr>
      <w:r>
        <w:t>Dürr entwickelt neues Lackier</w:t>
      </w:r>
      <w:r w:rsidR="004B3AA6">
        <w:t>kabinenkonzept</w:t>
      </w:r>
    </w:p>
    <w:bookmarkEnd w:id="0"/>
    <w:p w14:paraId="1E3CEE68" w14:textId="646371A2" w:rsidR="00FF0AFB" w:rsidRDefault="004B3AA6">
      <w:pPr>
        <w:pStyle w:val="Titel-Subline"/>
      </w:pPr>
      <w:proofErr w:type="spellStart"/>
      <w:r>
        <w:t>EcoProBooth</w:t>
      </w:r>
      <w:proofErr w:type="spellEnd"/>
      <w:r>
        <w:t xml:space="preserve"> </w:t>
      </w:r>
      <w:r w:rsidR="00372BD9">
        <w:t xml:space="preserve">vereint </w:t>
      </w:r>
      <w:r w:rsidR="00B64C44">
        <w:t>Innen- und Außenlackierung</w:t>
      </w:r>
      <w:r w:rsidR="00372BD9">
        <w:t xml:space="preserve"> effizient in einer Box</w:t>
      </w:r>
    </w:p>
    <w:p w14:paraId="2292C135" w14:textId="68A35AD7" w:rsidR="00FF0AFB" w:rsidRDefault="002109EF">
      <w:pPr>
        <w:pStyle w:val="Flietext"/>
      </w:pPr>
      <w:r>
        <w:rPr>
          <w:rStyle w:val="Fettung"/>
        </w:rPr>
        <w:t>Bietigheim-Bissingen, 19. Mai</w:t>
      </w:r>
      <w:r w:rsidR="004B3AA6">
        <w:rPr>
          <w:rStyle w:val="Fettung"/>
        </w:rPr>
        <w:t xml:space="preserve"> 2020 –</w:t>
      </w:r>
      <w:r w:rsidR="00026399">
        <w:rPr>
          <w:rStyle w:val="Fettung"/>
        </w:rPr>
        <w:t xml:space="preserve"> Die neuartige, </w:t>
      </w:r>
      <w:r w:rsidR="008B1361">
        <w:rPr>
          <w:rStyle w:val="Fettung"/>
        </w:rPr>
        <w:t xml:space="preserve">von Dürr </w:t>
      </w:r>
      <w:r w:rsidR="003F20F9">
        <w:rPr>
          <w:rStyle w:val="Fettung"/>
        </w:rPr>
        <w:t>zum Patent angemeldete Lackier</w:t>
      </w:r>
      <w:r w:rsidR="004B3AA6">
        <w:rPr>
          <w:rStyle w:val="Fettung"/>
        </w:rPr>
        <w:t>kabine</w:t>
      </w:r>
      <w:r w:rsidR="00026399">
        <w:rPr>
          <w:rStyle w:val="Fettung"/>
        </w:rPr>
        <w:t xml:space="preserve"> </w:t>
      </w:r>
      <w:proofErr w:type="spellStart"/>
      <w:r w:rsidR="00026399">
        <w:rPr>
          <w:rStyle w:val="Fettung"/>
        </w:rPr>
        <w:t>EcoProBooth</w:t>
      </w:r>
      <w:proofErr w:type="spellEnd"/>
      <w:r w:rsidR="00026399">
        <w:rPr>
          <w:rStyle w:val="Fettung"/>
        </w:rPr>
        <w:t xml:space="preserve"> </w:t>
      </w:r>
      <w:r w:rsidR="004B3AA6">
        <w:rPr>
          <w:rStyle w:val="Fettung"/>
        </w:rPr>
        <w:t xml:space="preserve">realisiert technisch bisher kaum vorstellbare </w:t>
      </w:r>
      <w:r w:rsidR="00026399">
        <w:rPr>
          <w:rStyle w:val="Fettung"/>
        </w:rPr>
        <w:t xml:space="preserve">Möglichkeiten. </w:t>
      </w:r>
      <w:r w:rsidR="00777A8E">
        <w:rPr>
          <w:rStyle w:val="Fettung"/>
        </w:rPr>
        <w:t xml:space="preserve">Für </w:t>
      </w:r>
      <w:r w:rsidR="009A4F9B">
        <w:rPr>
          <w:rStyle w:val="Fettung"/>
        </w:rPr>
        <w:t xml:space="preserve">laufende </w:t>
      </w:r>
      <w:r w:rsidR="00D400ED">
        <w:rPr>
          <w:rStyle w:val="Fettung"/>
        </w:rPr>
        <w:t xml:space="preserve">Wartungs- und </w:t>
      </w:r>
      <w:r w:rsidR="00777A8E">
        <w:rPr>
          <w:rStyle w:val="Fettung"/>
        </w:rPr>
        <w:t xml:space="preserve">Reinigungsarbeiten </w:t>
      </w:r>
      <w:r w:rsidR="009A4F9B">
        <w:rPr>
          <w:rStyle w:val="Fettung"/>
        </w:rPr>
        <w:t xml:space="preserve">an der Applikationstechnik </w:t>
      </w:r>
      <w:r w:rsidR="00777A8E">
        <w:rPr>
          <w:rStyle w:val="Fettung"/>
        </w:rPr>
        <w:t xml:space="preserve">muss die Produktion </w:t>
      </w:r>
      <w:r w:rsidR="004B3AA6">
        <w:rPr>
          <w:rStyle w:val="Fettung"/>
        </w:rPr>
        <w:t xml:space="preserve">nicht mehr </w:t>
      </w:r>
      <w:r w:rsidR="009A4F9B">
        <w:rPr>
          <w:rStyle w:val="Fettung"/>
        </w:rPr>
        <w:t>angehalten</w:t>
      </w:r>
      <w:r w:rsidR="004B3AA6">
        <w:rPr>
          <w:rStyle w:val="Fettung"/>
        </w:rPr>
        <w:t xml:space="preserve"> werden</w:t>
      </w:r>
      <w:r w:rsidR="00777A8E">
        <w:rPr>
          <w:rStyle w:val="Fettung"/>
        </w:rPr>
        <w:t xml:space="preserve">. Eine </w:t>
      </w:r>
      <w:r w:rsidR="004B3AA6">
        <w:rPr>
          <w:rStyle w:val="Fettung"/>
        </w:rPr>
        <w:t xml:space="preserve">maximale </w:t>
      </w:r>
      <w:proofErr w:type="spellStart"/>
      <w:r w:rsidR="004B3AA6">
        <w:rPr>
          <w:rStyle w:val="Fettung"/>
        </w:rPr>
        <w:t>Umluftrate</w:t>
      </w:r>
      <w:proofErr w:type="spellEnd"/>
      <w:r w:rsidR="004B3AA6">
        <w:rPr>
          <w:rStyle w:val="Fettung"/>
        </w:rPr>
        <w:t xml:space="preserve"> von 95 Prozent </w:t>
      </w:r>
      <w:r w:rsidR="00026399">
        <w:rPr>
          <w:rStyle w:val="Fettung"/>
        </w:rPr>
        <w:t>reduziert</w:t>
      </w:r>
      <w:r w:rsidR="004B3AA6">
        <w:rPr>
          <w:rStyle w:val="Fettung"/>
        </w:rPr>
        <w:t xml:space="preserve"> den Energieverbrauch </w:t>
      </w:r>
      <w:r w:rsidR="00F72D55">
        <w:rPr>
          <w:rStyle w:val="Fettung"/>
        </w:rPr>
        <w:t>und</w:t>
      </w:r>
      <w:r w:rsidR="004B3AA6">
        <w:rPr>
          <w:rStyle w:val="Fettung"/>
        </w:rPr>
        <w:t xml:space="preserve"> die Emission von CO</w:t>
      </w:r>
      <w:r w:rsidR="004B3AA6">
        <w:rPr>
          <w:rStyle w:val="Fettung"/>
          <w:vertAlign w:val="subscript"/>
        </w:rPr>
        <w:t>2</w:t>
      </w:r>
      <w:r w:rsidR="004B3AA6">
        <w:rPr>
          <w:rStyle w:val="Fettung"/>
        </w:rPr>
        <w:t xml:space="preserve">. </w:t>
      </w:r>
      <w:r w:rsidR="00777A8E">
        <w:rPr>
          <w:rStyle w:val="Fettung"/>
        </w:rPr>
        <w:t>Außerdem wird z</w:t>
      </w:r>
      <w:r w:rsidR="004B3AA6">
        <w:rPr>
          <w:rStyle w:val="Fettung"/>
        </w:rPr>
        <w:t xml:space="preserve">um ersten Mal die Innen- und Außenlackierung in einer einzigen Arbeitsstation zusammengefasst. </w:t>
      </w:r>
      <w:r w:rsidR="009A4F9B">
        <w:rPr>
          <w:rStyle w:val="Fettung"/>
        </w:rPr>
        <w:t xml:space="preserve">Durch weniger Farbwechsel in einem cleveren Boxen-Layout </w:t>
      </w:r>
      <w:r w:rsidR="008F530E">
        <w:rPr>
          <w:rStyle w:val="Fettung"/>
        </w:rPr>
        <w:t xml:space="preserve">können </w:t>
      </w:r>
      <w:r w:rsidR="009A4F9B">
        <w:rPr>
          <w:rStyle w:val="Fettung"/>
        </w:rPr>
        <w:t>zudem VOC-Emissionen vermindert</w:t>
      </w:r>
      <w:r w:rsidR="008F530E">
        <w:rPr>
          <w:rStyle w:val="Fettung"/>
        </w:rPr>
        <w:t xml:space="preserve"> werden</w:t>
      </w:r>
      <w:r w:rsidR="009A4F9B">
        <w:rPr>
          <w:rStyle w:val="Fettung"/>
        </w:rPr>
        <w:t xml:space="preserve">. </w:t>
      </w:r>
      <w:r w:rsidR="004B3AA6">
        <w:rPr>
          <w:rStyle w:val="Fettung"/>
        </w:rPr>
        <w:t>Die innovative Box ist ein wesentlicher Bestandteil des neuen Konzepts „Lackieranlage der Zukunft“</w:t>
      </w:r>
      <w:r w:rsidR="00634BC7">
        <w:rPr>
          <w:rStyle w:val="Fettung"/>
        </w:rPr>
        <w:t xml:space="preserve"> von Dürr</w:t>
      </w:r>
      <w:r w:rsidR="004B3AA6">
        <w:rPr>
          <w:rStyle w:val="Fettung"/>
        </w:rPr>
        <w:t xml:space="preserve"> </w:t>
      </w:r>
      <w:r w:rsidR="003F20F9">
        <w:rPr>
          <w:rStyle w:val="Fettung"/>
        </w:rPr>
        <w:t xml:space="preserve">und bringt </w:t>
      </w:r>
      <w:r w:rsidR="004B3AA6">
        <w:rPr>
          <w:rStyle w:val="Fettung"/>
        </w:rPr>
        <w:t xml:space="preserve">auch in </w:t>
      </w:r>
      <w:r w:rsidR="002A6F09">
        <w:rPr>
          <w:rStyle w:val="Fettung"/>
        </w:rPr>
        <w:t>einer</w:t>
      </w:r>
      <w:r w:rsidR="004B3AA6">
        <w:rPr>
          <w:rStyle w:val="Fettung"/>
        </w:rPr>
        <w:t xml:space="preserve"> traditionellen Linienfertigung Vorteile.</w:t>
      </w:r>
    </w:p>
    <w:p w14:paraId="730AD548" w14:textId="77777777" w:rsidR="00FF0AFB" w:rsidRDefault="00FF0AFB">
      <w:pPr>
        <w:pStyle w:val="Flietext"/>
      </w:pPr>
    </w:p>
    <w:p w14:paraId="01A532DB" w14:textId="6A02B261" w:rsidR="00FF0AFB" w:rsidRDefault="00777A8E">
      <w:pPr>
        <w:pStyle w:val="Flietext"/>
      </w:pPr>
      <w:r>
        <w:rPr>
          <w:rStyle w:val="Fettung"/>
          <w:b w:val="0"/>
        </w:rPr>
        <w:t xml:space="preserve">In der Automobilindustrie wächst die </w:t>
      </w:r>
      <w:r w:rsidR="004B3AA6">
        <w:rPr>
          <w:rStyle w:val="Fettung"/>
          <w:b w:val="0"/>
        </w:rPr>
        <w:t xml:space="preserve">Modellvielfalt </w:t>
      </w:r>
      <w:r>
        <w:rPr>
          <w:rStyle w:val="Fettung"/>
          <w:b w:val="0"/>
        </w:rPr>
        <w:t xml:space="preserve">und </w:t>
      </w:r>
      <w:r w:rsidR="004B3AA6">
        <w:rPr>
          <w:rStyle w:val="Fettung"/>
          <w:b w:val="0"/>
        </w:rPr>
        <w:t xml:space="preserve">damit die </w:t>
      </w:r>
      <w:r w:rsidR="00A853EF">
        <w:rPr>
          <w:rStyle w:val="Fettung"/>
          <w:b w:val="0"/>
        </w:rPr>
        <w:t>große Bandbreite</w:t>
      </w:r>
      <w:r w:rsidR="004B3AA6">
        <w:rPr>
          <w:rStyle w:val="Fettung"/>
          <w:b w:val="0"/>
        </w:rPr>
        <w:t xml:space="preserve">, </w:t>
      </w:r>
      <w:r w:rsidR="00A853EF">
        <w:rPr>
          <w:rStyle w:val="Fettung"/>
          <w:b w:val="0"/>
        </w:rPr>
        <w:t>in der</w:t>
      </w:r>
      <w:r w:rsidR="004B3AA6">
        <w:rPr>
          <w:rStyle w:val="Fettung"/>
          <w:b w:val="0"/>
        </w:rPr>
        <w:t xml:space="preserve"> </w:t>
      </w:r>
      <w:r>
        <w:rPr>
          <w:rStyle w:val="Fettung"/>
          <w:b w:val="0"/>
        </w:rPr>
        <w:t xml:space="preserve">einzelne Werke fertigen müssen. </w:t>
      </w:r>
      <w:r w:rsidR="0024170B">
        <w:rPr>
          <w:rStyle w:val="Fettung"/>
          <w:b w:val="0"/>
        </w:rPr>
        <w:t>Fü</w:t>
      </w:r>
      <w:r w:rsidR="003F20F9">
        <w:rPr>
          <w:rStyle w:val="Fettung"/>
          <w:b w:val="0"/>
        </w:rPr>
        <w:t>r die Produktion bedeutet das</w:t>
      </w:r>
      <w:r w:rsidR="002A6F09">
        <w:rPr>
          <w:rStyle w:val="Fettung"/>
          <w:b w:val="0"/>
        </w:rPr>
        <w:t>,</w:t>
      </w:r>
      <w:r w:rsidR="003F20F9">
        <w:rPr>
          <w:rStyle w:val="Fettung"/>
          <w:b w:val="0"/>
        </w:rPr>
        <w:t xml:space="preserve"> </w:t>
      </w:r>
      <w:r w:rsidR="000A23E4">
        <w:rPr>
          <w:rStyle w:val="Fettung"/>
          <w:b w:val="0"/>
        </w:rPr>
        <w:t>das</w:t>
      </w:r>
      <w:r w:rsidR="00A853EF">
        <w:rPr>
          <w:rStyle w:val="Fettung"/>
          <w:b w:val="0"/>
        </w:rPr>
        <w:t>s</w:t>
      </w:r>
      <w:r w:rsidR="000A23E4">
        <w:rPr>
          <w:rStyle w:val="Fettung"/>
          <w:b w:val="0"/>
        </w:rPr>
        <w:t xml:space="preserve"> </w:t>
      </w:r>
      <w:r w:rsidR="003F20F9">
        <w:rPr>
          <w:rStyle w:val="Fettung"/>
          <w:b w:val="0"/>
        </w:rPr>
        <w:t>s</w:t>
      </w:r>
      <w:r w:rsidR="0024170B">
        <w:rPr>
          <w:rStyle w:val="Fettung"/>
          <w:b w:val="0"/>
        </w:rPr>
        <w:t xml:space="preserve">ie wesentlich flexibler </w:t>
      </w:r>
      <w:r w:rsidR="005E7A37">
        <w:rPr>
          <w:rStyle w:val="Fettung"/>
          <w:b w:val="0"/>
        </w:rPr>
        <w:t>sein</w:t>
      </w:r>
      <w:r w:rsidR="000A23E4" w:rsidRPr="000A23E4">
        <w:rPr>
          <w:rStyle w:val="Fettung"/>
          <w:b w:val="0"/>
        </w:rPr>
        <w:t xml:space="preserve"> </w:t>
      </w:r>
      <w:r w:rsidR="000A23E4">
        <w:rPr>
          <w:rStyle w:val="Fettung"/>
          <w:b w:val="0"/>
        </w:rPr>
        <w:t>muss</w:t>
      </w:r>
      <w:r w:rsidR="0024170B">
        <w:rPr>
          <w:rStyle w:val="Fettung"/>
          <w:b w:val="0"/>
        </w:rPr>
        <w:t xml:space="preserve">, um die </w:t>
      </w:r>
      <w:r w:rsidR="007178CD">
        <w:rPr>
          <w:rStyle w:val="Fettung"/>
          <w:b w:val="0"/>
        </w:rPr>
        <w:t xml:space="preserve">zukünftig weiter steigenden </w:t>
      </w:r>
      <w:r w:rsidR="00561824">
        <w:rPr>
          <w:rStyle w:val="Fettung"/>
          <w:b w:val="0"/>
        </w:rPr>
        <w:t>Anforderung</w:t>
      </w:r>
      <w:r w:rsidR="007178CD">
        <w:rPr>
          <w:rStyle w:val="Fettung"/>
          <w:b w:val="0"/>
        </w:rPr>
        <w:t>en</w:t>
      </w:r>
      <w:r w:rsidR="00561824">
        <w:rPr>
          <w:rStyle w:val="Fettung"/>
          <w:b w:val="0"/>
        </w:rPr>
        <w:t xml:space="preserve"> bewältigen</w:t>
      </w:r>
      <w:r w:rsidR="00AA427A">
        <w:rPr>
          <w:rStyle w:val="Fettung"/>
          <w:b w:val="0"/>
        </w:rPr>
        <w:t xml:space="preserve"> zu können</w:t>
      </w:r>
      <w:r w:rsidR="0024170B">
        <w:rPr>
          <w:rStyle w:val="Fettung"/>
          <w:b w:val="0"/>
        </w:rPr>
        <w:t>.</w:t>
      </w:r>
      <w:r w:rsidR="00561824">
        <w:rPr>
          <w:rStyle w:val="Fettung"/>
          <w:b w:val="0"/>
        </w:rPr>
        <w:t xml:space="preserve"> </w:t>
      </w:r>
      <w:r w:rsidR="004B3AA6">
        <w:rPr>
          <w:rStyle w:val="Fettung"/>
          <w:b w:val="0"/>
        </w:rPr>
        <w:t xml:space="preserve">Dürr </w:t>
      </w:r>
      <w:r w:rsidR="000A23E4">
        <w:rPr>
          <w:rStyle w:val="Fettung"/>
          <w:b w:val="0"/>
        </w:rPr>
        <w:t xml:space="preserve">hat </w:t>
      </w:r>
      <w:r w:rsidR="00561824">
        <w:rPr>
          <w:rStyle w:val="Fettung"/>
          <w:b w:val="0"/>
        </w:rPr>
        <w:t xml:space="preserve">dafür </w:t>
      </w:r>
      <w:r w:rsidR="004B3AA6">
        <w:rPr>
          <w:rStyle w:val="Fettung"/>
          <w:b w:val="0"/>
        </w:rPr>
        <w:t xml:space="preserve">das Konzept </w:t>
      </w:r>
      <w:r w:rsidR="000A23E4">
        <w:rPr>
          <w:rStyle w:val="Fettung"/>
          <w:b w:val="0"/>
        </w:rPr>
        <w:t>der</w:t>
      </w:r>
      <w:r w:rsidR="00A853EF">
        <w:rPr>
          <w:rStyle w:val="Fettung"/>
          <w:b w:val="0"/>
        </w:rPr>
        <w:t xml:space="preserve"> </w:t>
      </w:r>
      <w:r w:rsidR="004B3AA6">
        <w:rPr>
          <w:rStyle w:val="Fettung"/>
          <w:b w:val="0"/>
        </w:rPr>
        <w:t>„Lackieranlage der Zukunft“</w:t>
      </w:r>
      <w:r w:rsidR="000A23E4">
        <w:rPr>
          <w:rStyle w:val="Fettung"/>
          <w:b w:val="0"/>
        </w:rPr>
        <w:t xml:space="preserve"> entwickelt</w:t>
      </w:r>
      <w:r w:rsidR="004B3AA6">
        <w:rPr>
          <w:rStyle w:val="Fettung"/>
          <w:b w:val="0"/>
        </w:rPr>
        <w:t xml:space="preserve">, </w:t>
      </w:r>
      <w:proofErr w:type="gramStart"/>
      <w:r w:rsidR="004B3AA6">
        <w:rPr>
          <w:rStyle w:val="Fettung"/>
          <w:b w:val="0"/>
        </w:rPr>
        <w:t>das</w:t>
      </w:r>
      <w:proofErr w:type="gramEnd"/>
      <w:r w:rsidR="004B3AA6">
        <w:rPr>
          <w:rStyle w:val="Fettung"/>
          <w:b w:val="0"/>
        </w:rPr>
        <w:t xml:space="preserve"> statt der herkömmlich</w:t>
      </w:r>
      <w:r w:rsidR="0024170B">
        <w:rPr>
          <w:rStyle w:val="Fettung"/>
          <w:b w:val="0"/>
        </w:rPr>
        <w:t xml:space="preserve"> starr</w:t>
      </w:r>
      <w:r w:rsidR="004B3AA6">
        <w:rPr>
          <w:rStyle w:val="Fettung"/>
          <w:b w:val="0"/>
        </w:rPr>
        <w:t xml:space="preserve">en Linie auf ein visionäres Layout mit flexiblen Boxen setzt. Das Herzstück </w:t>
      </w:r>
      <w:r w:rsidR="0024170B">
        <w:rPr>
          <w:rStyle w:val="Fettung"/>
          <w:b w:val="0"/>
        </w:rPr>
        <w:t>jeder</w:t>
      </w:r>
      <w:r w:rsidR="004B3AA6">
        <w:rPr>
          <w:rStyle w:val="Fettung"/>
          <w:b w:val="0"/>
        </w:rPr>
        <w:t xml:space="preserve"> Lackiererei ist die </w:t>
      </w:r>
      <w:r w:rsidR="002A6F09">
        <w:rPr>
          <w:rStyle w:val="Fettung"/>
          <w:b w:val="0"/>
        </w:rPr>
        <w:t>Lackier</w:t>
      </w:r>
      <w:r w:rsidR="004B3AA6">
        <w:rPr>
          <w:rStyle w:val="Fettung"/>
          <w:b w:val="0"/>
        </w:rPr>
        <w:t>kabine</w:t>
      </w:r>
      <w:r w:rsidR="00561824">
        <w:rPr>
          <w:rStyle w:val="Fettung"/>
          <w:b w:val="0"/>
        </w:rPr>
        <w:t>. Mit</w:t>
      </w:r>
      <w:r w:rsidR="002A6F09">
        <w:rPr>
          <w:rStyle w:val="Fettung"/>
          <w:b w:val="0"/>
        </w:rPr>
        <w:t xml:space="preserve"> der</w:t>
      </w:r>
      <w:r w:rsidR="00561824">
        <w:rPr>
          <w:rStyle w:val="Fettung"/>
          <w:b w:val="0"/>
        </w:rPr>
        <w:t xml:space="preserve"> </w:t>
      </w:r>
      <w:proofErr w:type="spellStart"/>
      <w:r w:rsidR="00561824" w:rsidRPr="00561824">
        <w:rPr>
          <w:rStyle w:val="Fettung"/>
        </w:rPr>
        <w:t>Eco</w:t>
      </w:r>
      <w:r w:rsidR="004B3AA6" w:rsidRPr="00561824">
        <w:rPr>
          <w:rStyle w:val="Fettung"/>
          <w:b w:val="0"/>
        </w:rPr>
        <w:t>ProBooth</w:t>
      </w:r>
      <w:proofErr w:type="spellEnd"/>
      <w:r w:rsidR="004B3AA6">
        <w:rPr>
          <w:rStyle w:val="Fettung"/>
          <w:b w:val="0"/>
        </w:rPr>
        <w:t xml:space="preserve"> </w:t>
      </w:r>
      <w:r w:rsidR="00561824">
        <w:rPr>
          <w:rStyle w:val="Fettung"/>
          <w:b w:val="0"/>
        </w:rPr>
        <w:t xml:space="preserve">gibt es jetzt ein </w:t>
      </w:r>
      <w:r w:rsidR="004B3AA6">
        <w:rPr>
          <w:rStyle w:val="Fettung"/>
          <w:b w:val="0"/>
        </w:rPr>
        <w:t>zukunfts</w:t>
      </w:r>
      <w:r w:rsidR="00AA427A">
        <w:rPr>
          <w:rStyle w:val="Fettung"/>
          <w:b w:val="0"/>
        </w:rPr>
        <w:t>weisende</w:t>
      </w:r>
      <w:r w:rsidR="002A6F09">
        <w:rPr>
          <w:rStyle w:val="Fettung"/>
          <w:b w:val="0"/>
        </w:rPr>
        <w:t>s</w:t>
      </w:r>
      <w:r w:rsidR="004B3AA6">
        <w:rPr>
          <w:rStyle w:val="Fettung"/>
          <w:b w:val="0"/>
        </w:rPr>
        <w:t xml:space="preserve"> </w:t>
      </w:r>
      <w:r w:rsidR="002A6F09">
        <w:rPr>
          <w:rStyle w:val="Fettung"/>
          <w:b w:val="0"/>
        </w:rPr>
        <w:t>Konzept</w:t>
      </w:r>
      <w:r w:rsidR="004B3AA6">
        <w:rPr>
          <w:rStyle w:val="Fettung"/>
          <w:b w:val="0"/>
        </w:rPr>
        <w:t xml:space="preserve">, </w:t>
      </w:r>
      <w:r w:rsidR="002A6F09">
        <w:rPr>
          <w:rStyle w:val="Fettung"/>
          <w:b w:val="0"/>
        </w:rPr>
        <w:t>das</w:t>
      </w:r>
      <w:r w:rsidR="004B3AA6">
        <w:rPr>
          <w:rStyle w:val="Fettung"/>
          <w:b w:val="0"/>
        </w:rPr>
        <w:t xml:space="preserve"> sich wesentlich von bisherigen </w:t>
      </w:r>
      <w:r w:rsidR="00561824">
        <w:rPr>
          <w:rStyle w:val="Fettung"/>
          <w:b w:val="0"/>
        </w:rPr>
        <w:t>K</w:t>
      </w:r>
      <w:r w:rsidR="004B3AA6">
        <w:rPr>
          <w:rStyle w:val="Fettung"/>
          <w:b w:val="0"/>
        </w:rPr>
        <w:t xml:space="preserve">abinen </w:t>
      </w:r>
      <w:r w:rsidR="004B3AA6">
        <w:rPr>
          <w:rStyle w:val="Fettung"/>
          <w:b w:val="0"/>
        </w:rPr>
        <w:lastRenderedPageBreak/>
        <w:t>unterscheide</w:t>
      </w:r>
      <w:r w:rsidR="00561824">
        <w:rPr>
          <w:rStyle w:val="Fettung"/>
          <w:b w:val="0"/>
        </w:rPr>
        <w:t>t</w:t>
      </w:r>
      <w:r w:rsidR="00EF25A1">
        <w:rPr>
          <w:rStyle w:val="Fettung"/>
          <w:b w:val="0"/>
        </w:rPr>
        <w:t xml:space="preserve"> und genau auf das Boxen-Layout </w:t>
      </w:r>
      <w:r w:rsidR="000A23E4">
        <w:rPr>
          <w:rStyle w:val="Fettung"/>
          <w:b w:val="0"/>
        </w:rPr>
        <w:t xml:space="preserve">der „Lackieranlage der Zukunft“ von Dürr </w:t>
      </w:r>
      <w:r w:rsidR="00EF25A1">
        <w:rPr>
          <w:rStyle w:val="Fettung"/>
          <w:b w:val="0"/>
        </w:rPr>
        <w:t>abgestimmt ist</w:t>
      </w:r>
      <w:r w:rsidR="00561824">
        <w:rPr>
          <w:rStyle w:val="Fettung"/>
          <w:b w:val="0"/>
        </w:rPr>
        <w:t>.</w:t>
      </w:r>
    </w:p>
    <w:p w14:paraId="399CAD3D" w14:textId="1C3FD956" w:rsidR="00341283" w:rsidRDefault="00341283">
      <w:pPr>
        <w:tabs>
          <w:tab w:val="clear" w:pos="3572"/>
        </w:tabs>
        <w:suppressAutoHyphens w:val="0"/>
        <w:spacing w:line="240" w:lineRule="auto"/>
        <w:rPr>
          <w:rStyle w:val="Fettung"/>
        </w:rPr>
      </w:pPr>
    </w:p>
    <w:p w14:paraId="522229BC" w14:textId="77777777" w:rsidR="003C391E" w:rsidRDefault="003C391E" w:rsidP="003C391E">
      <w:pPr>
        <w:pStyle w:val="Flietext"/>
      </w:pPr>
      <w:r>
        <w:rPr>
          <w:rStyle w:val="Fettung"/>
        </w:rPr>
        <w:t>Alles in einer Box, flexibel und wirtschaftlich</w:t>
      </w:r>
    </w:p>
    <w:p w14:paraId="588172E9" w14:textId="0D4D7B7D" w:rsidR="003C391E" w:rsidRPr="003C391E" w:rsidRDefault="003C391E" w:rsidP="003C391E">
      <w:pPr>
        <w:pStyle w:val="Flietext"/>
        <w:rPr>
          <w:rStyle w:val="Fettung"/>
          <w:b w:val="0"/>
        </w:rPr>
      </w:pPr>
      <w:r>
        <w:rPr>
          <w:rStyle w:val="Fettung"/>
          <w:b w:val="0"/>
        </w:rPr>
        <w:t xml:space="preserve">Um Ressourcen zu sparen, fasst die </w:t>
      </w:r>
      <w:proofErr w:type="spellStart"/>
      <w:r w:rsidRPr="00BB6102">
        <w:rPr>
          <w:rStyle w:val="Fettung"/>
        </w:rPr>
        <w:t>Eco</w:t>
      </w:r>
      <w:r>
        <w:rPr>
          <w:rStyle w:val="Fettung"/>
          <w:b w:val="0"/>
        </w:rPr>
        <w:t>ProBooth</w:t>
      </w:r>
      <w:proofErr w:type="spellEnd"/>
      <w:r>
        <w:rPr>
          <w:rStyle w:val="Fettung"/>
          <w:b w:val="0"/>
        </w:rPr>
        <w:t xml:space="preserve"> bis zu drei Lackiervorgänge – den Innen- und die beiden Außenaufträge – in nur einer Kabine zusammen. B</w:t>
      </w:r>
      <w:r>
        <w:rPr>
          <w:spacing w:val="-2"/>
          <w:w w:val="101"/>
        </w:rPr>
        <w:t xml:space="preserve">is zu acht Lackierroboter, unterstützt von vier </w:t>
      </w:r>
      <w:proofErr w:type="spellStart"/>
      <w:r>
        <w:rPr>
          <w:spacing w:val="-2"/>
          <w:w w:val="101"/>
        </w:rPr>
        <w:t>Scara</w:t>
      </w:r>
      <w:proofErr w:type="spellEnd"/>
      <w:r>
        <w:rPr>
          <w:spacing w:val="-2"/>
          <w:w w:val="101"/>
        </w:rPr>
        <w:t xml:space="preserve">-Robotern zum Öffnen der Türen, applizieren den Lack auf die Karosserie – sowohl innen als auch außen. </w:t>
      </w:r>
      <w:r>
        <w:rPr>
          <w:rStyle w:val="Fettung"/>
          <w:b w:val="0"/>
        </w:rPr>
        <w:t xml:space="preserve">Das spart Prozesszeit. Erstens entfallen zwei der drei bisher üblichen Fördervorgänge, da </w:t>
      </w:r>
      <w:r w:rsidRPr="00FF2401">
        <w:rPr>
          <w:rStyle w:val="Fettung"/>
          <w:b w:val="0"/>
        </w:rPr>
        <w:t xml:space="preserve">die Karosserien </w:t>
      </w:r>
      <w:r>
        <w:rPr>
          <w:rStyle w:val="Fettung"/>
          <w:b w:val="0"/>
        </w:rPr>
        <w:t xml:space="preserve">in der Kabine verbleiben und nicht </w:t>
      </w:r>
      <w:r w:rsidRPr="00FF2401">
        <w:rPr>
          <w:rStyle w:val="Fettung"/>
          <w:b w:val="0"/>
        </w:rPr>
        <w:t xml:space="preserve">zwischen den Applikationsvorgängen von einer Kabine zur nächsten gefördert werden müssen. </w:t>
      </w:r>
      <w:r>
        <w:rPr>
          <w:rStyle w:val="Fettung"/>
          <w:b w:val="0"/>
        </w:rPr>
        <w:t>Zweitens lassen sich die Roboter für die Außenlackierung reinigen, wenn sie pausieren, während die übrigen Roboter die Innenlackierung applizieren, und umgekehrt. Durch die Verteilung der Aufgaben kann für die Außen- und Innenlackierung in einer Kabine jeweils unterschiedliche, optimal abgestimmte Applikationstechnik eingesetzt und damit die bestmögliche Qualität erreicht werden.</w:t>
      </w:r>
    </w:p>
    <w:p w14:paraId="30A8ADD9" w14:textId="77777777" w:rsidR="003C391E" w:rsidRDefault="003C391E">
      <w:pPr>
        <w:tabs>
          <w:tab w:val="clear" w:pos="3572"/>
        </w:tabs>
        <w:suppressAutoHyphens w:val="0"/>
        <w:spacing w:line="240" w:lineRule="auto"/>
        <w:rPr>
          <w:rStyle w:val="Fettung"/>
        </w:rPr>
      </w:pPr>
    </w:p>
    <w:p w14:paraId="3A4CEC76" w14:textId="04823458" w:rsidR="00AA427A" w:rsidRPr="00AA427A" w:rsidRDefault="00AA427A">
      <w:pPr>
        <w:pStyle w:val="Flietext"/>
        <w:rPr>
          <w:rStyle w:val="Fettung"/>
        </w:rPr>
      </w:pPr>
      <w:r>
        <w:rPr>
          <w:rStyle w:val="Fettung"/>
        </w:rPr>
        <w:t>Frischluftgespülte Service</w:t>
      </w:r>
      <w:r w:rsidR="000A23E4">
        <w:rPr>
          <w:rStyle w:val="Fettung"/>
        </w:rPr>
        <w:t>-K</w:t>
      </w:r>
      <w:r w:rsidR="00294D4D">
        <w:rPr>
          <w:rStyle w:val="Fettung"/>
        </w:rPr>
        <w:t>abinen</w:t>
      </w:r>
      <w:r>
        <w:rPr>
          <w:rStyle w:val="Fettung"/>
        </w:rPr>
        <w:t xml:space="preserve"> mit Verbindungsfenstern</w:t>
      </w:r>
    </w:p>
    <w:p w14:paraId="3418459B" w14:textId="61BB783B" w:rsidR="00FF0AFB" w:rsidRDefault="00561972">
      <w:pPr>
        <w:pStyle w:val="Flietext"/>
        <w:rPr>
          <w:spacing w:val="-2"/>
          <w:w w:val="101"/>
        </w:rPr>
      </w:pPr>
      <w:r>
        <w:rPr>
          <w:rStyle w:val="Fettung"/>
          <w:b w:val="0"/>
        </w:rPr>
        <w:t>Ist eine Lackierk</w:t>
      </w:r>
      <w:r w:rsidR="00341283">
        <w:rPr>
          <w:rStyle w:val="Fettung"/>
          <w:b w:val="0"/>
        </w:rPr>
        <w:t xml:space="preserve">abine im </w:t>
      </w:r>
      <w:proofErr w:type="spellStart"/>
      <w:r w:rsidR="00341283">
        <w:rPr>
          <w:rStyle w:val="Fettung"/>
          <w:b w:val="0"/>
        </w:rPr>
        <w:t>Umluftbetrieb</w:t>
      </w:r>
      <w:proofErr w:type="spellEnd"/>
      <w:r w:rsidR="00341283">
        <w:rPr>
          <w:rStyle w:val="Fettung"/>
          <w:b w:val="0"/>
        </w:rPr>
        <w:t>, kann d</w:t>
      </w:r>
      <w:r w:rsidR="0024170B">
        <w:rPr>
          <w:rStyle w:val="Fettung"/>
          <w:b w:val="0"/>
        </w:rPr>
        <w:t xml:space="preserve">as Wartungspersonal </w:t>
      </w:r>
      <w:r w:rsidR="00341283">
        <w:rPr>
          <w:rStyle w:val="Fettung"/>
          <w:b w:val="0"/>
        </w:rPr>
        <w:t>sie nicht einfach betreten</w:t>
      </w:r>
      <w:r w:rsidR="00A65542">
        <w:rPr>
          <w:rStyle w:val="Fettung"/>
          <w:b w:val="0"/>
        </w:rPr>
        <w:t xml:space="preserve">, </w:t>
      </w:r>
      <w:r w:rsidR="00341283">
        <w:rPr>
          <w:rStyle w:val="Fettung"/>
          <w:b w:val="0"/>
        </w:rPr>
        <w:t xml:space="preserve">denn </w:t>
      </w:r>
      <w:r w:rsidR="00A65542">
        <w:rPr>
          <w:rStyle w:val="Fettung"/>
          <w:b w:val="0"/>
        </w:rPr>
        <w:t>die Luft</w:t>
      </w:r>
      <w:r w:rsidR="004B3AA6">
        <w:rPr>
          <w:rStyle w:val="Fettung"/>
          <w:b w:val="0"/>
        </w:rPr>
        <w:t xml:space="preserve"> </w:t>
      </w:r>
      <w:r w:rsidR="00341283">
        <w:rPr>
          <w:rStyle w:val="Fettung"/>
          <w:b w:val="0"/>
        </w:rPr>
        <w:t xml:space="preserve">ist </w:t>
      </w:r>
      <w:r w:rsidR="004B3AA6">
        <w:rPr>
          <w:rStyle w:val="Fettung"/>
          <w:b w:val="0"/>
        </w:rPr>
        <w:t>m</w:t>
      </w:r>
      <w:r w:rsidR="00A65542">
        <w:rPr>
          <w:rStyle w:val="Fettung"/>
          <w:b w:val="0"/>
        </w:rPr>
        <w:t>i</w:t>
      </w:r>
      <w:r w:rsidR="004B3AA6">
        <w:rPr>
          <w:rStyle w:val="Fettung"/>
          <w:b w:val="0"/>
        </w:rPr>
        <w:t xml:space="preserve">t gesundheitsgefährdenden Lösemitteln </w:t>
      </w:r>
      <w:r w:rsidR="00341283">
        <w:rPr>
          <w:rStyle w:val="Fettung"/>
          <w:b w:val="0"/>
        </w:rPr>
        <w:t>durchsetzt</w:t>
      </w:r>
      <w:r w:rsidR="00A65542">
        <w:rPr>
          <w:rStyle w:val="Fettung"/>
          <w:b w:val="0"/>
        </w:rPr>
        <w:t xml:space="preserve">. Die Mitarbeiter brauchen eine </w:t>
      </w:r>
      <w:r w:rsidR="004B3AA6">
        <w:rPr>
          <w:rStyle w:val="Fettung"/>
          <w:b w:val="0"/>
        </w:rPr>
        <w:t xml:space="preserve">Atemschutzausrüstung oder </w:t>
      </w:r>
      <w:r w:rsidR="00A65542">
        <w:rPr>
          <w:rStyle w:val="Fettung"/>
          <w:b w:val="0"/>
        </w:rPr>
        <w:t xml:space="preserve">müssen die </w:t>
      </w:r>
      <w:r w:rsidR="004B3AA6">
        <w:rPr>
          <w:rStyle w:val="Fettung"/>
          <w:b w:val="0"/>
        </w:rPr>
        <w:t xml:space="preserve">Abklingzeit </w:t>
      </w:r>
      <w:r w:rsidR="00A65542">
        <w:rPr>
          <w:rStyle w:val="Fettung"/>
          <w:b w:val="0"/>
        </w:rPr>
        <w:t xml:space="preserve">abwarten. </w:t>
      </w:r>
      <w:r w:rsidR="00341283">
        <w:rPr>
          <w:rStyle w:val="Fettung"/>
          <w:b w:val="0"/>
        </w:rPr>
        <w:t xml:space="preserve">Beim Betreten der Kabine besteht die Gefahr, </w:t>
      </w:r>
      <w:r w:rsidR="004B3AA6">
        <w:rPr>
          <w:rStyle w:val="Fettung"/>
          <w:b w:val="0"/>
        </w:rPr>
        <w:t xml:space="preserve">Schmutz </w:t>
      </w:r>
      <w:r w:rsidR="00A65542">
        <w:rPr>
          <w:rStyle w:val="Fettung"/>
          <w:b w:val="0"/>
        </w:rPr>
        <w:t>ein</w:t>
      </w:r>
      <w:r w:rsidR="00341283">
        <w:rPr>
          <w:rStyle w:val="Fettung"/>
          <w:b w:val="0"/>
        </w:rPr>
        <w:t>zubringen</w:t>
      </w:r>
      <w:r w:rsidR="00A65542">
        <w:rPr>
          <w:rStyle w:val="Fettung"/>
          <w:b w:val="0"/>
        </w:rPr>
        <w:t xml:space="preserve">, der </w:t>
      </w:r>
      <w:r w:rsidR="00AA427A">
        <w:rPr>
          <w:rStyle w:val="Fettung"/>
          <w:b w:val="0"/>
        </w:rPr>
        <w:t xml:space="preserve">wiederum </w:t>
      </w:r>
      <w:r w:rsidR="00294D4D">
        <w:rPr>
          <w:rStyle w:val="Fettung"/>
          <w:b w:val="0"/>
        </w:rPr>
        <w:t>zu Lackfehlern</w:t>
      </w:r>
      <w:r w:rsidR="004B3AA6">
        <w:rPr>
          <w:rStyle w:val="Fettung"/>
          <w:b w:val="0"/>
        </w:rPr>
        <w:t xml:space="preserve"> und </w:t>
      </w:r>
      <w:r w:rsidR="00294D4D">
        <w:rPr>
          <w:rStyle w:val="Fettung"/>
          <w:b w:val="0"/>
        </w:rPr>
        <w:t xml:space="preserve">daher </w:t>
      </w:r>
      <w:r w:rsidR="004B3AA6">
        <w:rPr>
          <w:rStyle w:val="Fettung"/>
          <w:b w:val="0"/>
        </w:rPr>
        <w:t>zu Nacharbeit führ</w:t>
      </w:r>
      <w:r w:rsidR="00306CF7">
        <w:rPr>
          <w:rStyle w:val="Fettung"/>
          <w:b w:val="0"/>
        </w:rPr>
        <w:t>en kann</w:t>
      </w:r>
      <w:r w:rsidR="004B3AA6">
        <w:rPr>
          <w:rStyle w:val="Fettung"/>
          <w:b w:val="0"/>
        </w:rPr>
        <w:t xml:space="preserve">. </w:t>
      </w:r>
      <w:r w:rsidR="00341283" w:rsidRPr="00427C9B">
        <w:rPr>
          <w:rStyle w:val="Fettung"/>
          <w:b w:val="0"/>
        </w:rPr>
        <w:t xml:space="preserve">Die neue </w:t>
      </w:r>
      <w:r w:rsidR="002A6F09" w:rsidRPr="00427C9B">
        <w:rPr>
          <w:rStyle w:val="Fettung"/>
          <w:b w:val="0"/>
        </w:rPr>
        <w:t>Lackier</w:t>
      </w:r>
      <w:r w:rsidR="00341283" w:rsidRPr="00427C9B">
        <w:rPr>
          <w:rStyle w:val="Fettung"/>
          <w:b w:val="0"/>
        </w:rPr>
        <w:t xml:space="preserve">kabine </w:t>
      </w:r>
      <w:proofErr w:type="spellStart"/>
      <w:r w:rsidR="004B3AA6" w:rsidRPr="00427C9B">
        <w:rPr>
          <w:rStyle w:val="Fettung"/>
        </w:rPr>
        <w:t>Eco</w:t>
      </w:r>
      <w:r w:rsidR="004B3AA6" w:rsidRPr="00427C9B">
        <w:rPr>
          <w:rStyle w:val="Fettung"/>
          <w:b w:val="0"/>
        </w:rPr>
        <w:t>ProBooth</w:t>
      </w:r>
      <w:proofErr w:type="spellEnd"/>
      <w:r w:rsidR="004B3AA6" w:rsidRPr="00427C9B">
        <w:rPr>
          <w:rStyle w:val="Fettung"/>
          <w:b w:val="0"/>
        </w:rPr>
        <w:t xml:space="preserve"> </w:t>
      </w:r>
      <w:r w:rsidR="00341283" w:rsidRPr="00427C9B">
        <w:rPr>
          <w:rStyle w:val="Fettung"/>
          <w:b w:val="0"/>
        </w:rPr>
        <w:t xml:space="preserve">bietet hier </w:t>
      </w:r>
      <w:r w:rsidR="00306CF7" w:rsidRPr="00427C9B">
        <w:rPr>
          <w:rStyle w:val="Fettung"/>
          <w:b w:val="0"/>
        </w:rPr>
        <w:t xml:space="preserve">eine </w:t>
      </w:r>
      <w:r w:rsidR="00341283" w:rsidRPr="00427C9B">
        <w:rPr>
          <w:rStyle w:val="Fettung"/>
          <w:b w:val="0"/>
        </w:rPr>
        <w:t>umfassende</w:t>
      </w:r>
      <w:r w:rsidR="00306CF7" w:rsidRPr="00427C9B">
        <w:rPr>
          <w:rStyle w:val="Fettung"/>
          <w:b w:val="0"/>
        </w:rPr>
        <w:t xml:space="preserve"> Lösung</w:t>
      </w:r>
      <w:r w:rsidR="00341283" w:rsidRPr="00427C9B">
        <w:rPr>
          <w:rStyle w:val="Fettung"/>
          <w:b w:val="0"/>
        </w:rPr>
        <w:t xml:space="preserve">: </w:t>
      </w:r>
      <w:r>
        <w:rPr>
          <w:rStyle w:val="Fettung"/>
          <w:b w:val="0"/>
        </w:rPr>
        <w:t>s</w:t>
      </w:r>
      <w:r w:rsidR="0019393A" w:rsidRPr="00427C9B">
        <w:rPr>
          <w:rStyle w:val="Fettung"/>
          <w:b w:val="0"/>
        </w:rPr>
        <w:t xml:space="preserve">ogenannte Service </w:t>
      </w:r>
      <w:proofErr w:type="spellStart"/>
      <w:r w:rsidR="0019393A" w:rsidRPr="00427C9B">
        <w:rPr>
          <w:rStyle w:val="Fettung"/>
          <w:b w:val="0"/>
        </w:rPr>
        <w:t>Cubicles</w:t>
      </w:r>
      <w:proofErr w:type="spellEnd"/>
      <w:r w:rsidR="00341283" w:rsidRPr="00427C9B">
        <w:rPr>
          <w:rStyle w:val="Fettung"/>
          <w:b w:val="0"/>
        </w:rPr>
        <w:t xml:space="preserve">, </w:t>
      </w:r>
      <w:r w:rsidR="00507865" w:rsidRPr="00427C9B">
        <w:rPr>
          <w:rStyle w:val="Fettung"/>
          <w:b w:val="0"/>
        </w:rPr>
        <w:t>das heißt Service</w:t>
      </w:r>
      <w:r w:rsidR="000A23E4">
        <w:rPr>
          <w:rStyle w:val="Fettung"/>
          <w:b w:val="0"/>
        </w:rPr>
        <w:t>-K</w:t>
      </w:r>
      <w:r w:rsidR="00294D4D" w:rsidRPr="00427C9B">
        <w:rPr>
          <w:rStyle w:val="Fettung"/>
          <w:b w:val="0"/>
        </w:rPr>
        <w:t>abinen</w:t>
      </w:r>
      <w:r w:rsidR="00507865" w:rsidRPr="00427C9B">
        <w:rPr>
          <w:rStyle w:val="Fettung"/>
          <w:b w:val="0"/>
        </w:rPr>
        <w:t xml:space="preserve">, </w:t>
      </w:r>
      <w:r w:rsidR="00341283" w:rsidRPr="00427C9B">
        <w:rPr>
          <w:rStyle w:val="Fettung"/>
          <w:b w:val="0"/>
        </w:rPr>
        <w:t>die</w:t>
      </w:r>
      <w:r w:rsidR="00BB6102" w:rsidRPr="00427C9B">
        <w:rPr>
          <w:rStyle w:val="Fettung"/>
          <w:b w:val="0"/>
        </w:rPr>
        <w:t xml:space="preserve"> i</w:t>
      </w:r>
      <w:r w:rsidR="004B3AA6" w:rsidRPr="00427C9B">
        <w:rPr>
          <w:rStyle w:val="Fettung"/>
          <w:b w:val="0"/>
        </w:rPr>
        <w:t xml:space="preserve">n jeder </w:t>
      </w:r>
      <w:r w:rsidR="00AA427A" w:rsidRPr="00427C9B">
        <w:rPr>
          <w:rStyle w:val="Fettung"/>
          <w:b w:val="0"/>
        </w:rPr>
        <w:t xml:space="preserve">Ecke der </w:t>
      </w:r>
      <w:r w:rsidR="00294D4D" w:rsidRPr="00427C9B">
        <w:rPr>
          <w:rStyle w:val="Fettung"/>
          <w:b w:val="0"/>
        </w:rPr>
        <w:t>Lackierk</w:t>
      </w:r>
      <w:r w:rsidR="00BB6102" w:rsidRPr="00427C9B">
        <w:rPr>
          <w:rStyle w:val="Fettung"/>
          <w:b w:val="0"/>
        </w:rPr>
        <w:t>ab</w:t>
      </w:r>
      <w:r w:rsidR="00AA427A" w:rsidRPr="00427C9B">
        <w:rPr>
          <w:rStyle w:val="Fettung"/>
          <w:b w:val="0"/>
        </w:rPr>
        <w:t>ine</w:t>
      </w:r>
      <w:r w:rsidR="00306CF7" w:rsidRPr="00427C9B">
        <w:rPr>
          <w:rStyle w:val="Fettung"/>
          <w:b w:val="0"/>
        </w:rPr>
        <w:t xml:space="preserve"> </w:t>
      </w:r>
      <w:r w:rsidR="004B3AA6" w:rsidRPr="00427C9B">
        <w:rPr>
          <w:rStyle w:val="Fettung"/>
          <w:b w:val="0"/>
        </w:rPr>
        <w:t>integriert</w:t>
      </w:r>
      <w:r w:rsidR="007B09D7" w:rsidRPr="00427C9B">
        <w:rPr>
          <w:rStyle w:val="Fettung"/>
          <w:b w:val="0"/>
        </w:rPr>
        <w:t xml:space="preserve"> </w:t>
      </w:r>
      <w:r w:rsidR="000A23E4">
        <w:rPr>
          <w:rStyle w:val="Fettung"/>
          <w:b w:val="0"/>
        </w:rPr>
        <w:t>sind,</w:t>
      </w:r>
      <w:r w:rsidR="004B3AA6" w:rsidRPr="00427C9B">
        <w:rPr>
          <w:rStyle w:val="Fettung"/>
          <w:b w:val="0"/>
        </w:rPr>
        <w:t xml:space="preserve"> </w:t>
      </w:r>
      <w:r w:rsidR="00D7057F" w:rsidRPr="00427C9B">
        <w:rPr>
          <w:rStyle w:val="Fettung"/>
          <w:b w:val="0"/>
        </w:rPr>
        <w:t xml:space="preserve">durchgehend </w:t>
      </w:r>
      <w:r w:rsidR="00306CF7" w:rsidRPr="00427C9B">
        <w:rPr>
          <w:rStyle w:val="Fettung"/>
          <w:b w:val="0"/>
        </w:rPr>
        <w:t xml:space="preserve">mit Frischluft </w:t>
      </w:r>
      <w:r w:rsidR="00D7057F" w:rsidRPr="00427C9B">
        <w:rPr>
          <w:rStyle w:val="Fettung"/>
          <w:b w:val="0"/>
        </w:rPr>
        <w:t>gespült</w:t>
      </w:r>
      <w:r w:rsidR="00306CF7" w:rsidRPr="00427C9B">
        <w:rPr>
          <w:rStyle w:val="Fettung"/>
          <w:b w:val="0"/>
        </w:rPr>
        <w:t xml:space="preserve"> </w:t>
      </w:r>
      <w:r w:rsidR="000A23E4">
        <w:rPr>
          <w:rStyle w:val="Fettung"/>
          <w:b w:val="0"/>
        </w:rPr>
        <w:t>werden und</w:t>
      </w:r>
      <w:r w:rsidR="00A853EF">
        <w:rPr>
          <w:rStyle w:val="Fettung"/>
          <w:b w:val="0"/>
        </w:rPr>
        <w:t xml:space="preserve"> </w:t>
      </w:r>
      <w:r w:rsidR="007B09D7" w:rsidRPr="00427C9B">
        <w:rPr>
          <w:rStyle w:val="Fettung"/>
          <w:b w:val="0"/>
        </w:rPr>
        <w:t xml:space="preserve">jederzeit </w:t>
      </w:r>
      <w:r w:rsidR="00BB6102" w:rsidRPr="00427C9B">
        <w:rPr>
          <w:rStyle w:val="Fettung"/>
          <w:b w:val="0"/>
        </w:rPr>
        <w:t xml:space="preserve">bedenkenlos </w:t>
      </w:r>
      <w:r w:rsidR="005E7A37" w:rsidRPr="00427C9B">
        <w:rPr>
          <w:rStyle w:val="Fettung"/>
          <w:b w:val="0"/>
        </w:rPr>
        <w:t>zugänglich</w:t>
      </w:r>
      <w:r w:rsidR="000A23E4">
        <w:rPr>
          <w:rStyle w:val="Fettung"/>
          <w:b w:val="0"/>
        </w:rPr>
        <w:t xml:space="preserve"> sind</w:t>
      </w:r>
      <w:r w:rsidR="00BB6102" w:rsidRPr="00427C9B">
        <w:rPr>
          <w:rStyle w:val="Fettung"/>
          <w:b w:val="0"/>
        </w:rPr>
        <w:t xml:space="preserve">. </w:t>
      </w:r>
      <w:r w:rsidR="004B3AA6" w:rsidRPr="00427C9B">
        <w:rPr>
          <w:rStyle w:val="Fettung"/>
          <w:b w:val="0"/>
        </w:rPr>
        <w:t xml:space="preserve">Muss ein </w:t>
      </w:r>
      <w:r w:rsidR="004B3AA6" w:rsidRPr="00427C9B">
        <w:rPr>
          <w:spacing w:val="-2"/>
          <w:w w:val="101"/>
        </w:rPr>
        <w:t>Roboter gereinigt oder gewartet werde</w:t>
      </w:r>
      <w:r w:rsidR="007B09D7" w:rsidRPr="00427C9B">
        <w:rPr>
          <w:spacing w:val="-2"/>
          <w:w w:val="101"/>
        </w:rPr>
        <w:t>n</w:t>
      </w:r>
      <w:r w:rsidR="004B3AA6" w:rsidRPr="00427C9B">
        <w:rPr>
          <w:spacing w:val="-2"/>
          <w:w w:val="101"/>
        </w:rPr>
        <w:t xml:space="preserve">, bewegt er sich </w:t>
      </w:r>
      <w:r w:rsidR="00022C55" w:rsidRPr="00427C9B">
        <w:rPr>
          <w:spacing w:val="-2"/>
          <w:w w:val="101"/>
        </w:rPr>
        <w:t>zum</w:t>
      </w:r>
      <w:r w:rsidR="003F20F9" w:rsidRPr="00427C9B">
        <w:rPr>
          <w:spacing w:val="-2"/>
          <w:w w:val="101"/>
        </w:rPr>
        <w:t xml:space="preserve"> Service</w:t>
      </w:r>
      <w:r w:rsidR="00294D4D" w:rsidRPr="00427C9B">
        <w:rPr>
          <w:spacing w:val="-2"/>
          <w:w w:val="101"/>
        </w:rPr>
        <w:t xml:space="preserve"> </w:t>
      </w:r>
      <w:proofErr w:type="spellStart"/>
      <w:r w:rsidR="00294D4D" w:rsidRPr="00427C9B">
        <w:rPr>
          <w:spacing w:val="-2"/>
          <w:w w:val="101"/>
        </w:rPr>
        <w:t>Cubicle</w:t>
      </w:r>
      <w:proofErr w:type="spellEnd"/>
      <w:r w:rsidR="004B3AA6" w:rsidRPr="00427C9B">
        <w:rPr>
          <w:spacing w:val="-2"/>
          <w:w w:val="101"/>
        </w:rPr>
        <w:t xml:space="preserve"> und streckt seinen Arm durch ein Verbindungsfenster</w:t>
      </w:r>
      <w:r w:rsidR="00214E40" w:rsidRPr="00427C9B">
        <w:rPr>
          <w:spacing w:val="-2"/>
          <w:w w:val="101"/>
        </w:rPr>
        <w:t xml:space="preserve"> in den Service</w:t>
      </w:r>
      <w:r w:rsidR="000A23E4">
        <w:rPr>
          <w:spacing w:val="-2"/>
          <w:w w:val="101"/>
        </w:rPr>
        <w:t>-B</w:t>
      </w:r>
      <w:r w:rsidR="00214E40" w:rsidRPr="00427C9B">
        <w:rPr>
          <w:spacing w:val="-2"/>
          <w:w w:val="101"/>
        </w:rPr>
        <w:t>ereich</w:t>
      </w:r>
      <w:r w:rsidR="00022C55" w:rsidRPr="00427C9B">
        <w:rPr>
          <w:spacing w:val="-2"/>
          <w:w w:val="101"/>
        </w:rPr>
        <w:t xml:space="preserve">, </w:t>
      </w:r>
      <w:r w:rsidR="00214E40" w:rsidRPr="00427C9B">
        <w:rPr>
          <w:spacing w:val="-2"/>
          <w:w w:val="101"/>
        </w:rPr>
        <w:t>wo ihn</w:t>
      </w:r>
      <w:r w:rsidR="00022C55" w:rsidRPr="00427C9B">
        <w:rPr>
          <w:spacing w:val="-2"/>
          <w:w w:val="101"/>
        </w:rPr>
        <w:t xml:space="preserve"> ein M</w:t>
      </w:r>
      <w:r w:rsidR="004B3AA6" w:rsidRPr="00427C9B">
        <w:rPr>
          <w:spacing w:val="-2"/>
          <w:w w:val="101"/>
        </w:rPr>
        <w:t xml:space="preserve">itarbeiter </w:t>
      </w:r>
      <w:r w:rsidR="007B09D7" w:rsidRPr="00427C9B">
        <w:rPr>
          <w:spacing w:val="-2"/>
          <w:w w:val="101"/>
        </w:rPr>
        <w:t>leicht erreichen</w:t>
      </w:r>
      <w:r w:rsidR="00022C55" w:rsidRPr="00427C9B">
        <w:rPr>
          <w:spacing w:val="-2"/>
          <w:w w:val="101"/>
        </w:rPr>
        <w:t xml:space="preserve"> kann.</w:t>
      </w:r>
      <w:r w:rsidR="004B3AA6" w:rsidRPr="00427C9B">
        <w:rPr>
          <w:spacing w:val="-2"/>
          <w:w w:val="101"/>
        </w:rPr>
        <w:t xml:space="preserve"> </w:t>
      </w:r>
      <w:r w:rsidR="000A23E4" w:rsidRPr="00A853EF">
        <w:rPr>
          <w:spacing w:val="-2"/>
          <w:w w:val="101"/>
        </w:rPr>
        <w:t>Dabei</w:t>
      </w:r>
      <w:r w:rsidR="000A23E4">
        <w:rPr>
          <w:spacing w:val="-2"/>
          <w:w w:val="101"/>
        </w:rPr>
        <w:t xml:space="preserve"> </w:t>
      </w:r>
      <w:r w:rsidR="00C224CA">
        <w:rPr>
          <w:spacing w:val="-2"/>
          <w:w w:val="101"/>
        </w:rPr>
        <w:t>werden die Grenzwerte für einen gesundheitlich unbedenklichen Arbeitsplatz eingehalten.</w:t>
      </w:r>
    </w:p>
    <w:p w14:paraId="50B146D7" w14:textId="3BF77E99" w:rsidR="00B64C44" w:rsidRDefault="00B64C44">
      <w:pPr>
        <w:pStyle w:val="Flietext"/>
        <w:rPr>
          <w:spacing w:val="-2"/>
          <w:w w:val="101"/>
        </w:rPr>
      </w:pPr>
    </w:p>
    <w:p w14:paraId="133839DA" w14:textId="3A81DABA" w:rsidR="00B64C44" w:rsidRDefault="00B64C44" w:rsidP="00B64C44">
      <w:pPr>
        <w:pStyle w:val="Flietext"/>
      </w:pPr>
      <w:r>
        <w:rPr>
          <w:rStyle w:val="Fettung"/>
        </w:rPr>
        <w:t>Höhere Anlagenverfügbarkeit dank weniger Service-Stopps</w:t>
      </w:r>
    </w:p>
    <w:p w14:paraId="20C07AEA" w14:textId="3A7AAB31" w:rsidR="00B64C44" w:rsidRPr="00B64C44" w:rsidRDefault="00B64C44">
      <w:pPr>
        <w:pStyle w:val="Flietext"/>
        <w:rPr>
          <w:spacing w:val="-2"/>
          <w:w w:val="101"/>
        </w:rPr>
      </w:pPr>
      <w:r>
        <w:rPr>
          <w:rStyle w:val="Fettung"/>
          <w:b w:val="0"/>
        </w:rPr>
        <w:lastRenderedPageBreak/>
        <w:t xml:space="preserve">Bislang muss die Produktion spätestens alle zwei bis vier Stunden gestoppt werden, um Roboter zu reinigen oder kleinere Instandsetzungsarbeiten vorzunehmen. Dabei gehen jeweils fünf bis zehn Minuten Produktionszeit verloren. </w:t>
      </w:r>
      <w:r>
        <w:rPr>
          <w:rStyle w:val="Fettung"/>
          <w:b w:val="0"/>
          <w:color w:val="auto"/>
        </w:rPr>
        <w:t>N</w:t>
      </w:r>
      <w:r>
        <w:rPr>
          <w:rStyle w:val="Fettung"/>
          <w:b w:val="0"/>
        </w:rPr>
        <w:t xml:space="preserve">un ist es </w:t>
      </w:r>
      <w:r w:rsidR="008F530E">
        <w:rPr>
          <w:rStyle w:val="Fettung"/>
          <w:b w:val="0"/>
        </w:rPr>
        <w:t xml:space="preserve">während </w:t>
      </w:r>
      <w:r w:rsidR="00484DCE">
        <w:rPr>
          <w:rStyle w:val="Fettung"/>
          <w:b w:val="0"/>
        </w:rPr>
        <w:t xml:space="preserve">der </w:t>
      </w:r>
      <w:r>
        <w:rPr>
          <w:rStyle w:val="Fettung"/>
          <w:b w:val="0"/>
        </w:rPr>
        <w:t xml:space="preserve">Produktion möglich, Zerstäuber zu reinigen oder Glockenteller zu tauschen, ohne dass der zuständige Mitarbeiter den Applikationsbereich in der Lackierkabine betreten muss. Damit erhöht sich die Anlagenverfügbarkeit deutlich. </w:t>
      </w:r>
    </w:p>
    <w:p w14:paraId="223323E0" w14:textId="77777777" w:rsidR="00FF0AFB" w:rsidRDefault="00FF0AFB">
      <w:pPr>
        <w:pStyle w:val="Flietext"/>
        <w:rPr>
          <w:spacing w:val="-2"/>
          <w:w w:val="101"/>
        </w:rPr>
      </w:pPr>
    </w:p>
    <w:p w14:paraId="1EF416AD" w14:textId="77777777" w:rsidR="00AA427A" w:rsidRPr="00AA427A" w:rsidRDefault="00604514">
      <w:pPr>
        <w:pStyle w:val="Flietext"/>
        <w:rPr>
          <w:b/>
          <w:spacing w:val="-2"/>
          <w:w w:val="101"/>
        </w:rPr>
      </w:pPr>
      <w:r>
        <w:rPr>
          <w:b/>
          <w:spacing w:val="-2"/>
          <w:w w:val="101"/>
        </w:rPr>
        <w:t xml:space="preserve">Niedriger Energieverbrauch durch maximalen </w:t>
      </w:r>
      <w:proofErr w:type="spellStart"/>
      <w:r>
        <w:rPr>
          <w:b/>
          <w:spacing w:val="-2"/>
          <w:w w:val="101"/>
        </w:rPr>
        <w:t>Umluftanteil</w:t>
      </w:r>
      <w:proofErr w:type="spellEnd"/>
      <w:r w:rsidR="00AA427A" w:rsidRPr="00AA427A">
        <w:rPr>
          <w:b/>
          <w:spacing w:val="-2"/>
          <w:w w:val="101"/>
        </w:rPr>
        <w:t xml:space="preserve"> </w:t>
      </w:r>
    </w:p>
    <w:p w14:paraId="1516BD92" w14:textId="78829EEF" w:rsidR="00FF0AFB" w:rsidRDefault="00BB6102">
      <w:pPr>
        <w:pStyle w:val="Flietext"/>
        <w:rPr>
          <w:spacing w:val="-2"/>
          <w:w w:val="101"/>
        </w:rPr>
      </w:pPr>
      <w:r w:rsidRPr="00BB6102">
        <w:rPr>
          <w:spacing w:val="-2"/>
          <w:w w:val="101"/>
        </w:rPr>
        <w:t xml:space="preserve">Bei der </w:t>
      </w:r>
      <w:proofErr w:type="spellStart"/>
      <w:r w:rsidRPr="00BB6102">
        <w:rPr>
          <w:spacing w:val="-2"/>
          <w:w w:val="101"/>
        </w:rPr>
        <w:t>Umluftrate</w:t>
      </w:r>
      <w:proofErr w:type="spellEnd"/>
      <w:r w:rsidRPr="00BB6102">
        <w:rPr>
          <w:spacing w:val="-2"/>
          <w:w w:val="101"/>
        </w:rPr>
        <w:t xml:space="preserve"> geht</w:t>
      </w:r>
      <w:r>
        <w:rPr>
          <w:b/>
          <w:spacing w:val="-2"/>
          <w:w w:val="101"/>
        </w:rPr>
        <w:t xml:space="preserve"> </w:t>
      </w:r>
      <w:proofErr w:type="spellStart"/>
      <w:r w:rsidR="004B3AA6" w:rsidRPr="00022C55">
        <w:rPr>
          <w:b/>
          <w:spacing w:val="-2"/>
          <w:w w:val="101"/>
        </w:rPr>
        <w:t>Eco</w:t>
      </w:r>
      <w:r w:rsidR="004B3AA6">
        <w:rPr>
          <w:spacing w:val="-2"/>
          <w:w w:val="101"/>
        </w:rPr>
        <w:t>ProBooth</w:t>
      </w:r>
      <w:proofErr w:type="spellEnd"/>
      <w:r w:rsidR="004B3AA6">
        <w:rPr>
          <w:spacing w:val="-2"/>
          <w:w w:val="101"/>
        </w:rPr>
        <w:t xml:space="preserve"> </w:t>
      </w:r>
      <w:r w:rsidR="00022C55">
        <w:rPr>
          <w:spacing w:val="-2"/>
          <w:w w:val="101"/>
        </w:rPr>
        <w:t xml:space="preserve">ans Maximum, um </w:t>
      </w:r>
      <w:r w:rsidR="004B3AA6">
        <w:rPr>
          <w:spacing w:val="-2"/>
          <w:w w:val="101"/>
        </w:rPr>
        <w:t xml:space="preserve">den Energiebedarf </w:t>
      </w:r>
      <w:r w:rsidR="00022C55">
        <w:rPr>
          <w:spacing w:val="-2"/>
          <w:w w:val="101"/>
        </w:rPr>
        <w:t xml:space="preserve">und damit den </w:t>
      </w:r>
      <w:r w:rsidR="004B3AA6">
        <w:rPr>
          <w:spacing w:val="-2"/>
          <w:w w:val="101"/>
        </w:rPr>
        <w:t>CO</w:t>
      </w:r>
      <w:r w:rsidR="004B3AA6">
        <w:rPr>
          <w:spacing w:val="-2"/>
          <w:w w:val="101"/>
          <w:vertAlign w:val="subscript"/>
        </w:rPr>
        <w:t>2</w:t>
      </w:r>
      <w:r w:rsidR="004B3AA6">
        <w:rPr>
          <w:spacing w:val="-2"/>
          <w:w w:val="101"/>
        </w:rPr>
        <w:t xml:space="preserve">-Ausstoß zu minimieren. </w:t>
      </w:r>
      <w:r w:rsidR="00022C55">
        <w:rPr>
          <w:spacing w:val="-2"/>
          <w:w w:val="101"/>
        </w:rPr>
        <w:t xml:space="preserve">Während bei einer klassischen Trockenabscheidung das </w:t>
      </w:r>
      <w:r w:rsidR="004B3AA6">
        <w:rPr>
          <w:spacing w:val="-2"/>
          <w:w w:val="101"/>
        </w:rPr>
        <w:t>Verhältnis</w:t>
      </w:r>
      <w:r w:rsidR="00022C55">
        <w:rPr>
          <w:spacing w:val="-2"/>
          <w:w w:val="101"/>
        </w:rPr>
        <w:t xml:space="preserve"> Umluft zu Frischluft </w:t>
      </w:r>
      <w:r w:rsidR="00167447">
        <w:rPr>
          <w:spacing w:val="-2"/>
          <w:w w:val="101"/>
        </w:rPr>
        <w:t xml:space="preserve">bei </w:t>
      </w:r>
      <w:r w:rsidR="00022C55">
        <w:rPr>
          <w:spacing w:val="-2"/>
          <w:w w:val="101"/>
        </w:rPr>
        <w:t xml:space="preserve">80:20 </w:t>
      </w:r>
      <w:r w:rsidR="00167447">
        <w:rPr>
          <w:spacing w:val="-2"/>
          <w:w w:val="101"/>
        </w:rPr>
        <w:t>liegt</w:t>
      </w:r>
      <w:r w:rsidR="00022C55">
        <w:rPr>
          <w:spacing w:val="-2"/>
          <w:w w:val="101"/>
        </w:rPr>
        <w:t xml:space="preserve">, ist es bei </w:t>
      </w:r>
      <w:proofErr w:type="spellStart"/>
      <w:r w:rsidR="00022C55" w:rsidRPr="00022C55">
        <w:rPr>
          <w:b/>
          <w:spacing w:val="-2"/>
          <w:w w:val="101"/>
        </w:rPr>
        <w:t>Eco</w:t>
      </w:r>
      <w:r w:rsidR="00022C55">
        <w:rPr>
          <w:spacing w:val="-2"/>
          <w:w w:val="101"/>
        </w:rPr>
        <w:t>ProBooth</w:t>
      </w:r>
      <w:proofErr w:type="spellEnd"/>
      <w:r w:rsidR="00022C55">
        <w:rPr>
          <w:spacing w:val="-2"/>
          <w:w w:val="101"/>
        </w:rPr>
        <w:t xml:space="preserve"> </w:t>
      </w:r>
      <w:r w:rsidR="004B3AA6">
        <w:rPr>
          <w:spacing w:val="-2"/>
          <w:w w:val="101"/>
        </w:rPr>
        <w:t>95</w:t>
      </w:r>
      <w:r w:rsidR="00022C55">
        <w:rPr>
          <w:spacing w:val="-2"/>
          <w:w w:val="101"/>
        </w:rPr>
        <w:t>:5</w:t>
      </w:r>
      <w:r w:rsidR="004B3AA6">
        <w:rPr>
          <w:spacing w:val="-2"/>
          <w:w w:val="101"/>
        </w:rPr>
        <w:t xml:space="preserve">. </w:t>
      </w:r>
      <w:r w:rsidR="00A028AA">
        <w:rPr>
          <w:spacing w:val="-2"/>
          <w:w w:val="101"/>
        </w:rPr>
        <w:t>De</w:t>
      </w:r>
      <w:r w:rsidR="007B09D7">
        <w:rPr>
          <w:spacing w:val="-2"/>
          <w:w w:val="101"/>
        </w:rPr>
        <w:t>r</w:t>
      </w:r>
      <w:r w:rsidR="00A028AA">
        <w:rPr>
          <w:spacing w:val="-2"/>
          <w:w w:val="101"/>
        </w:rPr>
        <w:t xml:space="preserve"> </w:t>
      </w:r>
      <w:r w:rsidR="00FD5352">
        <w:rPr>
          <w:spacing w:val="-2"/>
          <w:w w:val="101"/>
        </w:rPr>
        <w:t>Prozess</w:t>
      </w:r>
      <w:r w:rsidR="00A028AA">
        <w:rPr>
          <w:spacing w:val="-2"/>
          <w:w w:val="101"/>
        </w:rPr>
        <w:t xml:space="preserve">luft werden 5 Prozent Frischluft </w:t>
      </w:r>
      <w:r w:rsidR="004B3AA6">
        <w:rPr>
          <w:spacing w:val="-2"/>
          <w:w w:val="101"/>
        </w:rPr>
        <w:t xml:space="preserve">zugemischt, um </w:t>
      </w:r>
      <w:r w:rsidR="00B00879">
        <w:rPr>
          <w:spacing w:val="-2"/>
          <w:w w:val="101"/>
        </w:rPr>
        <w:t>einen</w:t>
      </w:r>
      <w:r w:rsidR="004B3AA6">
        <w:rPr>
          <w:spacing w:val="-2"/>
          <w:w w:val="101"/>
        </w:rPr>
        <w:t xml:space="preserve"> </w:t>
      </w:r>
      <w:r w:rsidR="00B00879">
        <w:rPr>
          <w:spacing w:val="-2"/>
          <w:w w:val="101"/>
        </w:rPr>
        <w:t xml:space="preserve">sicheren </w:t>
      </w:r>
      <w:r w:rsidR="004B3AA6">
        <w:rPr>
          <w:spacing w:val="-2"/>
          <w:w w:val="101"/>
        </w:rPr>
        <w:t xml:space="preserve">Abstand zur unteren Explosionsgrenze einzuhalten. </w:t>
      </w:r>
      <w:r w:rsidR="00A028AA">
        <w:rPr>
          <w:spacing w:val="-2"/>
          <w:w w:val="101"/>
        </w:rPr>
        <w:t>I</w:t>
      </w:r>
      <w:r w:rsidR="004B3AA6">
        <w:rPr>
          <w:spacing w:val="-2"/>
          <w:w w:val="101"/>
        </w:rPr>
        <w:t xml:space="preserve">m </w:t>
      </w:r>
      <w:r w:rsidR="00FD5352">
        <w:rPr>
          <w:spacing w:val="-2"/>
          <w:w w:val="101"/>
        </w:rPr>
        <w:t xml:space="preserve">zugehörigen </w:t>
      </w:r>
      <w:r w:rsidR="004B3AA6">
        <w:rPr>
          <w:spacing w:val="-2"/>
          <w:w w:val="101"/>
        </w:rPr>
        <w:t xml:space="preserve">Trockenabscheidesystem </w:t>
      </w:r>
      <w:proofErr w:type="spellStart"/>
      <w:r w:rsidR="004B3AA6" w:rsidRPr="00A028AA">
        <w:rPr>
          <w:b/>
          <w:spacing w:val="-2"/>
          <w:w w:val="101"/>
        </w:rPr>
        <w:t>Eco</w:t>
      </w:r>
      <w:r w:rsidR="004B3AA6">
        <w:rPr>
          <w:spacing w:val="-2"/>
          <w:w w:val="101"/>
        </w:rPr>
        <w:t>DryScrubber</w:t>
      </w:r>
      <w:proofErr w:type="spellEnd"/>
      <w:r w:rsidR="004B3AA6">
        <w:rPr>
          <w:spacing w:val="-2"/>
          <w:w w:val="101"/>
        </w:rPr>
        <w:t xml:space="preserve"> </w:t>
      </w:r>
      <w:r w:rsidR="00A028AA">
        <w:rPr>
          <w:spacing w:val="-2"/>
          <w:w w:val="101"/>
        </w:rPr>
        <w:t xml:space="preserve">wird die Luft zuerst </w:t>
      </w:r>
      <w:r w:rsidR="004B3AA6">
        <w:rPr>
          <w:spacing w:val="-2"/>
          <w:w w:val="101"/>
        </w:rPr>
        <w:t xml:space="preserve">von Lackpartikeln gereinigt und anschließend in einem direkt der </w:t>
      </w:r>
      <w:r w:rsidR="002A6F09">
        <w:rPr>
          <w:spacing w:val="-2"/>
          <w:w w:val="101"/>
        </w:rPr>
        <w:t>Lackier</w:t>
      </w:r>
      <w:r w:rsidR="004B3AA6">
        <w:rPr>
          <w:spacing w:val="-2"/>
          <w:w w:val="101"/>
        </w:rPr>
        <w:t xml:space="preserve">kabine zugeordneten </w:t>
      </w:r>
      <w:proofErr w:type="spellStart"/>
      <w:r w:rsidR="004B3AA6">
        <w:rPr>
          <w:spacing w:val="-2"/>
          <w:w w:val="101"/>
        </w:rPr>
        <w:t>Umluftaggregat</w:t>
      </w:r>
      <w:proofErr w:type="spellEnd"/>
      <w:r w:rsidR="00B00879">
        <w:rPr>
          <w:spacing w:val="-2"/>
          <w:w w:val="101"/>
        </w:rPr>
        <w:t xml:space="preserve"> </w:t>
      </w:r>
      <w:proofErr w:type="spellStart"/>
      <w:r w:rsidR="00B00879">
        <w:rPr>
          <w:spacing w:val="-2"/>
          <w:w w:val="101"/>
        </w:rPr>
        <w:t>rekonditioniert</w:t>
      </w:r>
      <w:proofErr w:type="spellEnd"/>
      <w:r w:rsidR="004B3AA6">
        <w:rPr>
          <w:spacing w:val="-2"/>
          <w:w w:val="101"/>
        </w:rPr>
        <w:t>.</w:t>
      </w:r>
      <w:r w:rsidR="00125285">
        <w:rPr>
          <w:spacing w:val="-2"/>
          <w:w w:val="101"/>
        </w:rPr>
        <w:t xml:space="preserve"> Der Energiebedarf für die </w:t>
      </w:r>
      <w:proofErr w:type="spellStart"/>
      <w:r w:rsidR="007667C0">
        <w:rPr>
          <w:spacing w:val="-2"/>
          <w:w w:val="101"/>
        </w:rPr>
        <w:t>Rek</w:t>
      </w:r>
      <w:r w:rsidR="00125285">
        <w:rPr>
          <w:spacing w:val="-2"/>
          <w:w w:val="101"/>
        </w:rPr>
        <w:t>onditionierung</w:t>
      </w:r>
      <w:proofErr w:type="spellEnd"/>
      <w:r w:rsidR="00125285">
        <w:rPr>
          <w:spacing w:val="-2"/>
          <w:w w:val="101"/>
        </w:rPr>
        <w:t xml:space="preserve"> der Umluft ist wesentlich geringer als für die Konditionierung der Frischluft von außen, die sich im Allgemeinen</w:t>
      </w:r>
      <w:r w:rsidR="00125285" w:rsidRPr="00125285">
        <w:rPr>
          <w:spacing w:val="-2"/>
          <w:w w:val="101"/>
        </w:rPr>
        <w:t xml:space="preserve"> – je nach Region und Jahreszeit – stärker von den Bedingungen in der Kabine unterscheidet.</w:t>
      </w:r>
      <w:r w:rsidR="00125285">
        <w:rPr>
          <w:spacing w:val="-2"/>
          <w:w w:val="101"/>
        </w:rPr>
        <w:t xml:space="preserve"> Die maximale </w:t>
      </w:r>
      <w:proofErr w:type="spellStart"/>
      <w:r w:rsidR="00125285">
        <w:rPr>
          <w:spacing w:val="-2"/>
          <w:w w:val="101"/>
        </w:rPr>
        <w:t>Umluftrate</w:t>
      </w:r>
      <w:proofErr w:type="spellEnd"/>
      <w:r w:rsidR="00125285">
        <w:rPr>
          <w:spacing w:val="-2"/>
          <w:w w:val="101"/>
        </w:rPr>
        <w:t xml:space="preserve"> hält somit </w:t>
      </w:r>
      <w:r w:rsidR="00125285" w:rsidRPr="00125285">
        <w:rPr>
          <w:spacing w:val="-2"/>
          <w:w w:val="101"/>
        </w:rPr>
        <w:t>den Energieverbrauch und die Emission von CO</w:t>
      </w:r>
      <w:r w:rsidR="00125285" w:rsidRPr="00125285">
        <w:rPr>
          <w:spacing w:val="-2"/>
          <w:w w:val="101"/>
          <w:vertAlign w:val="subscript"/>
        </w:rPr>
        <w:t>2</w:t>
      </w:r>
      <w:r w:rsidR="00125285">
        <w:rPr>
          <w:spacing w:val="-2"/>
          <w:w w:val="101"/>
        </w:rPr>
        <w:t xml:space="preserve"> für die Konditionierung so gering wie möglich</w:t>
      </w:r>
      <w:r w:rsidR="00367974">
        <w:rPr>
          <w:spacing w:val="-2"/>
          <w:w w:val="101"/>
        </w:rPr>
        <w:t>.</w:t>
      </w:r>
    </w:p>
    <w:p w14:paraId="247351E6" w14:textId="02762C06" w:rsidR="00BA0E89" w:rsidRDefault="00BA0E89">
      <w:pPr>
        <w:pStyle w:val="Flietext"/>
        <w:rPr>
          <w:spacing w:val="-2"/>
          <w:w w:val="101"/>
        </w:rPr>
      </w:pPr>
    </w:p>
    <w:p w14:paraId="5A60420D" w14:textId="0ADBF007" w:rsidR="00561972" w:rsidRPr="00561972" w:rsidRDefault="00561972" w:rsidP="003C34EE">
      <w:pPr>
        <w:pStyle w:val="Flietext"/>
        <w:rPr>
          <w:rStyle w:val="Fettung"/>
        </w:rPr>
      </w:pPr>
      <w:r w:rsidRPr="00561972">
        <w:rPr>
          <w:rStyle w:val="Fettung"/>
        </w:rPr>
        <w:t>Maximale Flexibilität in der Lackieranlage der Zukunft</w:t>
      </w:r>
    </w:p>
    <w:p w14:paraId="277D8144" w14:textId="70006644" w:rsidR="003C34EE" w:rsidRDefault="00B662AA" w:rsidP="003C34EE">
      <w:pPr>
        <w:pStyle w:val="Flietext"/>
      </w:pPr>
      <w:r>
        <w:rPr>
          <w:rStyle w:val="Fettung"/>
          <w:b w:val="0"/>
        </w:rPr>
        <w:t xml:space="preserve">Ihre volle Stärke spielt die </w:t>
      </w:r>
      <w:proofErr w:type="spellStart"/>
      <w:r w:rsidRPr="0005087C">
        <w:rPr>
          <w:rStyle w:val="Fettung"/>
        </w:rPr>
        <w:t>Eco</w:t>
      </w:r>
      <w:r>
        <w:rPr>
          <w:rStyle w:val="Fettung"/>
          <w:b w:val="0"/>
        </w:rPr>
        <w:t>ProBooth</w:t>
      </w:r>
      <w:proofErr w:type="spellEnd"/>
      <w:r>
        <w:rPr>
          <w:rStyle w:val="Fettung"/>
          <w:b w:val="0"/>
        </w:rPr>
        <w:t xml:space="preserve"> im modularen Boxenkonzept der „Lackieranlage der Zukunft“ aus. Die </w:t>
      </w:r>
      <w:r w:rsidR="0005087C">
        <w:rPr>
          <w:rStyle w:val="Fettung"/>
          <w:b w:val="0"/>
        </w:rPr>
        <w:t>Lackier</w:t>
      </w:r>
      <w:r>
        <w:rPr>
          <w:rStyle w:val="Fettung"/>
          <w:b w:val="0"/>
        </w:rPr>
        <w:t>kabine</w:t>
      </w:r>
      <w:r w:rsidR="00777749">
        <w:rPr>
          <w:rStyle w:val="Fettung"/>
          <w:b w:val="0"/>
        </w:rPr>
        <w:t>, die</w:t>
      </w:r>
      <w:r>
        <w:rPr>
          <w:rStyle w:val="Fettung"/>
          <w:b w:val="0"/>
        </w:rPr>
        <w:t xml:space="preserve"> für 12 Jobs pro Stunde und einen Karosseriemix von Kleinwagen bis zu mittelgroßen SUV</w:t>
      </w:r>
      <w:r w:rsidR="00516FA9">
        <w:rPr>
          <w:rStyle w:val="Fettung"/>
          <w:b w:val="0"/>
        </w:rPr>
        <w:t>s</w:t>
      </w:r>
      <w:r>
        <w:rPr>
          <w:rStyle w:val="Fettung"/>
          <w:b w:val="0"/>
        </w:rPr>
        <w:t xml:space="preserve"> ausgelegt ist, ermöglicht eine einfache Skalierung entsprechend sich ändernde</w:t>
      </w:r>
      <w:r w:rsidR="007D3A36">
        <w:rPr>
          <w:rStyle w:val="Fettung"/>
          <w:b w:val="0"/>
        </w:rPr>
        <w:t>r</w:t>
      </w:r>
      <w:r>
        <w:rPr>
          <w:rStyle w:val="Fettung"/>
          <w:b w:val="0"/>
        </w:rPr>
        <w:t xml:space="preserve"> Stückzahlen. </w:t>
      </w:r>
      <w:r w:rsidR="00777749">
        <w:rPr>
          <w:rStyle w:val="Fettung"/>
          <w:b w:val="0"/>
        </w:rPr>
        <w:t xml:space="preserve">Die </w:t>
      </w:r>
      <w:r w:rsidR="00484DCE">
        <w:rPr>
          <w:rStyle w:val="Fettung"/>
          <w:b w:val="0"/>
        </w:rPr>
        <w:t>Größe und der Aufbau der Box sind</w:t>
      </w:r>
      <w:r w:rsidR="00777749">
        <w:rPr>
          <w:rStyle w:val="Fettung"/>
          <w:b w:val="0"/>
        </w:rPr>
        <w:t xml:space="preserve"> standardisiert, sodass </w:t>
      </w:r>
      <w:r w:rsidR="00777749" w:rsidRPr="00D30409">
        <w:rPr>
          <w:color w:val="auto"/>
        </w:rPr>
        <w:t>einfache Umrüstungen und Erweiterungen</w:t>
      </w:r>
      <w:r w:rsidR="00777749">
        <w:rPr>
          <w:color w:val="auto"/>
        </w:rPr>
        <w:t xml:space="preserve"> möglich sind</w:t>
      </w:r>
      <w:r w:rsidR="00777749" w:rsidRPr="00D30409">
        <w:rPr>
          <w:color w:val="auto"/>
        </w:rPr>
        <w:t>, ohne die Produktion in anderen Boxenabschnitten zu beeinflussen.</w:t>
      </w:r>
      <w:r w:rsidR="00777749">
        <w:rPr>
          <w:color w:val="auto"/>
        </w:rPr>
        <w:t xml:space="preserve"> </w:t>
      </w:r>
      <w:r w:rsidR="003C34EE">
        <w:rPr>
          <w:rStyle w:val="Fettung"/>
          <w:b w:val="0"/>
        </w:rPr>
        <w:t xml:space="preserve">Dank des cleveren Boxen-Layouts sinkt auch der Materialverbrauch durch geringere Verluste beim Farbwechsel. Durch das Aufteilen der Linie in kürzere Abschnitte lassen sich die Lackieraufträge so verteilen, dass Farbwechsel minimiert werden. Das spart </w:t>
      </w:r>
      <w:r w:rsidR="003C34EE">
        <w:rPr>
          <w:rStyle w:val="Fettung"/>
          <w:b w:val="0"/>
        </w:rPr>
        <w:lastRenderedPageBreak/>
        <w:t xml:space="preserve">Lack und Spülmittel und reduziert somit sowohl Kosten als auch VOC-Emissionen. </w:t>
      </w:r>
    </w:p>
    <w:p w14:paraId="452E4367" w14:textId="77777777" w:rsidR="003C34EE" w:rsidRDefault="003C34EE">
      <w:pPr>
        <w:pStyle w:val="Flietext"/>
        <w:rPr>
          <w:rStyle w:val="Fettung"/>
          <w:b w:val="0"/>
        </w:rPr>
      </w:pPr>
    </w:p>
    <w:p w14:paraId="4BFBC45A" w14:textId="11BA2C76" w:rsidR="00FF0AFB" w:rsidRPr="008B1597" w:rsidRDefault="004B3AA6">
      <w:pPr>
        <w:pStyle w:val="Flietext"/>
        <w:rPr>
          <w:spacing w:val="-2"/>
          <w:w w:val="101"/>
        </w:rPr>
      </w:pPr>
      <w:r>
        <w:rPr>
          <w:rStyle w:val="Fettung"/>
          <w:b w:val="0"/>
        </w:rPr>
        <w:t xml:space="preserve">Die </w:t>
      </w:r>
      <w:r w:rsidR="003C34EE">
        <w:rPr>
          <w:rStyle w:val="Fettung"/>
          <w:b w:val="0"/>
        </w:rPr>
        <w:t xml:space="preserve">neuen </w:t>
      </w:r>
      <w:r w:rsidR="0042161D">
        <w:rPr>
          <w:rStyle w:val="Fettung"/>
          <w:b w:val="0"/>
        </w:rPr>
        <w:t>Lackier</w:t>
      </w:r>
      <w:r>
        <w:rPr>
          <w:rStyle w:val="Fettung"/>
          <w:b w:val="0"/>
        </w:rPr>
        <w:t xml:space="preserve">kabinen können </w:t>
      </w:r>
      <w:r w:rsidR="00E93CC9">
        <w:rPr>
          <w:rStyle w:val="Fettung"/>
          <w:b w:val="0"/>
        </w:rPr>
        <w:t xml:space="preserve">aber </w:t>
      </w:r>
      <w:r>
        <w:rPr>
          <w:rStyle w:val="Fettung"/>
          <w:b w:val="0"/>
        </w:rPr>
        <w:t xml:space="preserve">auch </w:t>
      </w:r>
      <w:r w:rsidR="008B1597">
        <w:rPr>
          <w:rStyle w:val="Fettung"/>
          <w:b w:val="0"/>
        </w:rPr>
        <w:t>eine</w:t>
      </w:r>
      <w:r>
        <w:rPr>
          <w:rStyle w:val="Fettung"/>
          <w:b w:val="0"/>
        </w:rPr>
        <w:t xml:space="preserve"> Linienfertigung ergänz</w:t>
      </w:r>
      <w:r w:rsidR="008B1597">
        <w:rPr>
          <w:rStyle w:val="Fettung"/>
          <w:b w:val="0"/>
        </w:rPr>
        <w:t>en</w:t>
      </w:r>
      <w:r w:rsidR="007D33CC">
        <w:rPr>
          <w:rStyle w:val="Fettung"/>
          <w:b w:val="0"/>
        </w:rPr>
        <w:t xml:space="preserve">. </w:t>
      </w:r>
      <w:r w:rsidR="0042161D">
        <w:rPr>
          <w:rStyle w:val="Fettung"/>
          <w:b w:val="0"/>
        </w:rPr>
        <w:t xml:space="preserve">Hier erhöht die </w:t>
      </w:r>
      <w:proofErr w:type="spellStart"/>
      <w:r w:rsidR="0042161D" w:rsidRPr="00F84B4C">
        <w:rPr>
          <w:rStyle w:val="Fettung"/>
        </w:rPr>
        <w:t>Eco</w:t>
      </w:r>
      <w:r w:rsidR="0042161D">
        <w:rPr>
          <w:rStyle w:val="Fettung"/>
          <w:b w:val="0"/>
        </w:rPr>
        <w:t>ProBooth</w:t>
      </w:r>
      <w:proofErr w:type="spellEnd"/>
      <w:r w:rsidR="0042161D">
        <w:rPr>
          <w:rStyle w:val="Fettung"/>
          <w:b w:val="0"/>
        </w:rPr>
        <w:t xml:space="preserve"> die Anlagenverfügbarkeit, indem die Service</w:t>
      </w:r>
      <w:r w:rsidR="007D3A36">
        <w:rPr>
          <w:rStyle w:val="Fettung"/>
          <w:b w:val="0"/>
        </w:rPr>
        <w:t>-A</w:t>
      </w:r>
      <w:r w:rsidR="0042161D">
        <w:rPr>
          <w:rStyle w:val="Fettung"/>
          <w:b w:val="0"/>
        </w:rPr>
        <w:t xml:space="preserve">rbeiten </w:t>
      </w:r>
      <w:r w:rsidR="007D3A36">
        <w:rPr>
          <w:rStyle w:val="Fettung"/>
          <w:b w:val="0"/>
        </w:rPr>
        <w:t xml:space="preserve">ohne Produktionsunterbrechung </w:t>
      </w:r>
      <w:r w:rsidR="0042161D">
        <w:rPr>
          <w:rStyle w:val="Fettung"/>
          <w:b w:val="0"/>
        </w:rPr>
        <w:t>in die Prozessschritte integriert werden. Durch ihren geringeren Energieverbrauch macht die neue Kabine den gesamten Lackierprozess nachhaltiger.</w:t>
      </w:r>
    </w:p>
    <w:p w14:paraId="14A887D7" w14:textId="77777777" w:rsidR="00FF0AFB" w:rsidRDefault="00FF0AFB">
      <w:pPr>
        <w:pStyle w:val="Flietext"/>
      </w:pPr>
    </w:p>
    <w:p w14:paraId="20700019" w14:textId="77777777" w:rsidR="002262CF" w:rsidRDefault="002262CF">
      <w:pPr>
        <w:pStyle w:val="Flietext"/>
      </w:pPr>
      <w:r>
        <w:rPr>
          <w:rStyle w:val="Fettung"/>
          <w:b w:val="0"/>
        </w:rPr>
        <w:t xml:space="preserve">Ob großer Volumenhersteller oder E-Mobility-Newcomer: </w:t>
      </w:r>
      <w:proofErr w:type="spellStart"/>
      <w:r w:rsidRPr="008B1597">
        <w:rPr>
          <w:rStyle w:val="Fettung"/>
        </w:rPr>
        <w:t>Eco</w:t>
      </w:r>
      <w:r>
        <w:rPr>
          <w:rStyle w:val="Fettung"/>
          <w:b w:val="0"/>
        </w:rPr>
        <w:t>ProBooth</w:t>
      </w:r>
      <w:proofErr w:type="spellEnd"/>
      <w:r>
        <w:rPr>
          <w:rStyle w:val="Fettung"/>
          <w:b w:val="0"/>
        </w:rPr>
        <w:t xml:space="preserve"> ist eine Investition, die höchste Flexibilität für die Zukunft verspricht – und zwar hinsichtlich neuer Modelle, neuartiger Lacke und veränderter Prozesse.</w:t>
      </w:r>
    </w:p>
    <w:p w14:paraId="03C09361" w14:textId="77777777" w:rsidR="00A37573" w:rsidRDefault="00A37573">
      <w:pPr>
        <w:pStyle w:val="Flietext"/>
      </w:pPr>
    </w:p>
    <w:p w14:paraId="0DE2B0FB" w14:textId="77777777" w:rsidR="00A37573" w:rsidRDefault="00A37573">
      <w:pPr>
        <w:pStyle w:val="Flietext"/>
      </w:pPr>
    </w:p>
    <w:p w14:paraId="4CAC3E43" w14:textId="77777777" w:rsidR="00FF0AFB" w:rsidRDefault="004B3AA6">
      <w:pPr>
        <w:spacing w:line="280" w:lineRule="atLeast"/>
      </w:pPr>
      <w:r>
        <w:rPr>
          <w:rStyle w:val="Fettung"/>
        </w:rPr>
        <w:t>Bilder</w:t>
      </w:r>
    </w:p>
    <w:p w14:paraId="42CDFD65" w14:textId="1A4AD55B" w:rsidR="00E50E16" w:rsidRPr="00BC632D" w:rsidRDefault="00E50E16" w:rsidP="00E50E16">
      <w:pPr>
        <w:spacing w:line="280" w:lineRule="atLeast"/>
        <w:rPr>
          <w:rStyle w:val="Fettung"/>
          <w:b w:val="0"/>
        </w:rPr>
      </w:pPr>
      <w:r>
        <w:rPr>
          <w:rStyle w:val="Fettung"/>
          <w:b w:val="0"/>
        </w:rPr>
        <w:t xml:space="preserve">Folgendes Bildmaterial finden Sie </w:t>
      </w:r>
      <w:hyperlink r:id="rId7" w:history="1">
        <w:r w:rsidRPr="00BC632D">
          <w:rPr>
            <w:rStyle w:val="Hyperlink"/>
            <w:spacing w:val="-2"/>
            <w:w w:val="101"/>
          </w:rPr>
          <w:t>hier</w:t>
        </w:r>
      </w:hyperlink>
      <w:bookmarkStart w:id="1" w:name="_GoBack"/>
      <w:bookmarkEnd w:id="1"/>
      <w:r>
        <w:rPr>
          <w:rStyle w:val="Fettung"/>
          <w:b w:val="0"/>
        </w:rPr>
        <w:t xml:space="preserve"> hochauflösend zum Download.</w:t>
      </w:r>
    </w:p>
    <w:p w14:paraId="35CF806A" w14:textId="12087670" w:rsidR="00FF0AFB" w:rsidRDefault="00E50E16">
      <w:pPr>
        <w:spacing w:line="280" w:lineRule="atLeast"/>
      </w:pPr>
      <w:r>
        <w:pict w14:anchorId="7D47A8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7.75pt;height:218.25pt">
            <v:imagedata r:id="rId8" o:title="EcoProBooth_BC_exterior_final_small"/>
          </v:shape>
        </w:pict>
      </w:r>
    </w:p>
    <w:p w14:paraId="747E2BDC" w14:textId="07D06D2C" w:rsidR="00FF0AFB" w:rsidRDefault="004C38A3">
      <w:pPr>
        <w:pStyle w:val="InfoKontaktseite"/>
        <w:pageBreakBefore w:val="0"/>
      </w:pPr>
      <w:r>
        <w:rPr>
          <w:b/>
        </w:rPr>
        <w:t xml:space="preserve">Bild 1: </w:t>
      </w:r>
      <w:proofErr w:type="spellStart"/>
      <w:r w:rsidRPr="004C38A3">
        <w:rPr>
          <w:b/>
        </w:rPr>
        <w:t>Eco</w:t>
      </w:r>
      <w:r>
        <w:t>ProBooth</w:t>
      </w:r>
      <w:proofErr w:type="spellEnd"/>
      <w:r>
        <w:t xml:space="preserve"> vereint bis zu drei Lackiervorgänge in einer Box. </w:t>
      </w:r>
    </w:p>
    <w:p w14:paraId="61F8E655" w14:textId="24A9314F" w:rsidR="004C38A3" w:rsidRDefault="004C38A3">
      <w:pPr>
        <w:pStyle w:val="InfoKontaktseite"/>
        <w:pageBreakBefore w:val="0"/>
      </w:pPr>
    </w:p>
    <w:p w14:paraId="09D562CB" w14:textId="0A838819" w:rsidR="004C38A3" w:rsidRDefault="004C38A3">
      <w:pPr>
        <w:pStyle w:val="InfoKontaktseite"/>
        <w:pageBreakBefore w:val="0"/>
      </w:pPr>
    </w:p>
    <w:p w14:paraId="7308D71C" w14:textId="34308556" w:rsidR="008A21ED" w:rsidRDefault="008A21ED">
      <w:pPr>
        <w:pStyle w:val="InfoKontaktseite"/>
        <w:pageBreakBefore w:val="0"/>
      </w:pPr>
      <w:r>
        <w:rPr>
          <w:noProof/>
          <w:spacing w:val="-2"/>
          <w:w w:val="101"/>
          <w:lang w:eastAsia="de-DE"/>
        </w:rPr>
        <w:lastRenderedPageBreak/>
        <w:drawing>
          <wp:inline distT="0" distB="0" distL="0" distR="0" wp14:anchorId="35314E91" wp14:editId="0EEF98B5">
            <wp:extent cx="4924823" cy="2772000"/>
            <wp:effectExtent l="0" t="0" r="0" b="9525"/>
            <wp:docPr id="7" name="Grafik 7" descr="C:\Users\DEBIERKR\AppData\Local\Microsoft\Windows\INetCache\Content.Word\EcoProBooth_V11_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BIERKR\AppData\Local\Microsoft\Windows\INetCache\Content.Word\EcoProBooth_V11_00002.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24823" cy="2772000"/>
                    </a:xfrm>
                    <a:prstGeom prst="rect">
                      <a:avLst/>
                    </a:prstGeom>
                    <a:noFill/>
                    <a:ln>
                      <a:noFill/>
                    </a:ln>
                  </pic:spPr>
                </pic:pic>
              </a:graphicData>
            </a:graphic>
          </wp:inline>
        </w:drawing>
      </w:r>
      <w:r>
        <w:br/>
      </w:r>
      <w:r w:rsidRPr="008A21ED">
        <w:rPr>
          <w:b/>
        </w:rPr>
        <w:t>Bild 2:</w:t>
      </w:r>
      <w:r>
        <w:t xml:space="preserve"> </w:t>
      </w:r>
      <w:r w:rsidRPr="008A21ED">
        <w:t>Die Lackierkabine</w:t>
      </w:r>
      <w:r>
        <w:t xml:space="preserve"> </w:t>
      </w:r>
      <w:proofErr w:type="spellStart"/>
      <w:r w:rsidRPr="008A21ED">
        <w:rPr>
          <w:b/>
        </w:rPr>
        <w:t>Eco</w:t>
      </w:r>
      <w:r>
        <w:t>ProBooth</w:t>
      </w:r>
      <w:proofErr w:type="spellEnd"/>
      <w:r>
        <w:t xml:space="preserve"> ist für</w:t>
      </w:r>
      <w:r w:rsidRPr="008A21ED">
        <w:t xml:space="preserve"> einen Karosseriemix von Kleinwagen bis zu mittelgroßen SUVs ausgelegt</w:t>
      </w:r>
      <w:r>
        <w:t>.</w:t>
      </w:r>
    </w:p>
    <w:p w14:paraId="16D5A465" w14:textId="7F00D989" w:rsidR="008A21ED" w:rsidRDefault="008A21ED">
      <w:pPr>
        <w:pStyle w:val="InfoKontaktseite"/>
        <w:pageBreakBefore w:val="0"/>
      </w:pPr>
    </w:p>
    <w:p w14:paraId="5EA649CA" w14:textId="77777777" w:rsidR="008A21ED" w:rsidRDefault="008A21ED">
      <w:pPr>
        <w:pStyle w:val="InfoKontaktseite"/>
        <w:pageBreakBefore w:val="0"/>
      </w:pPr>
    </w:p>
    <w:p w14:paraId="3FE75542" w14:textId="4F7FD5DE" w:rsidR="004C38A3" w:rsidRDefault="00E50E16">
      <w:pPr>
        <w:pStyle w:val="InfoKontaktseite"/>
        <w:pageBreakBefore w:val="0"/>
      </w:pPr>
      <w:r>
        <w:pict w14:anchorId="246E7395">
          <v:shape id="_x0000_i1026" type="#_x0000_t75" style="width:302.25pt;height:226.5pt">
            <v:imagedata r:id="rId10" o:title="duerr-paint-shop-of-the-future-ecoprobooth"/>
          </v:shape>
        </w:pict>
      </w:r>
    </w:p>
    <w:p w14:paraId="763C7CF0" w14:textId="76543FD8" w:rsidR="004C38A3" w:rsidRDefault="004C38A3">
      <w:pPr>
        <w:pStyle w:val="InfoKontaktseite"/>
        <w:pageBreakBefore w:val="0"/>
        <w:rPr>
          <w:rStyle w:val="Fettung"/>
          <w:b w:val="0"/>
        </w:rPr>
      </w:pPr>
      <w:r>
        <w:rPr>
          <w:b/>
        </w:rPr>
        <w:t xml:space="preserve">Bild 2: </w:t>
      </w:r>
      <w:r w:rsidRPr="004C38A3">
        <w:t xml:space="preserve">Flexible Box statt starrer Linie. </w:t>
      </w:r>
      <w:r>
        <w:t>Die neue Lackierkabine ist das Herzstück des modularen Boxen</w:t>
      </w:r>
      <w:r w:rsidR="007D3A36">
        <w:t>k</w:t>
      </w:r>
      <w:r>
        <w:t>onzepts „</w:t>
      </w:r>
      <w:r>
        <w:rPr>
          <w:rStyle w:val="Fettung"/>
          <w:b w:val="0"/>
        </w:rPr>
        <w:t>Lackieranlage der Zukunft“ von Dürr.</w:t>
      </w:r>
    </w:p>
    <w:p w14:paraId="452017BC" w14:textId="7B3B5A64" w:rsidR="004C38A3" w:rsidRDefault="004C38A3">
      <w:pPr>
        <w:pStyle w:val="InfoKontaktseite"/>
        <w:pageBreakBefore w:val="0"/>
        <w:rPr>
          <w:rStyle w:val="Fettung"/>
          <w:b w:val="0"/>
        </w:rPr>
      </w:pPr>
    </w:p>
    <w:p w14:paraId="2F079907" w14:textId="77777777" w:rsidR="004C38A3" w:rsidRPr="004C38A3" w:rsidRDefault="004C38A3">
      <w:pPr>
        <w:pStyle w:val="InfoKontaktseite"/>
        <w:pageBreakBefore w:val="0"/>
      </w:pPr>
    </w:p>
    <w:p w14:paraId="27659075" w14:textId="77777777" w:rsidR="00FF0AFB" w:rsidRDefault="00FF0AFB" w:rsidP="00A37573">
      <w:pPr>
        <w:pStyle w:val="InfoKontaktseite"/>
        <w:pageBreakBefore w:val="0"/>
      </w:pPr>
    </w:p>
    <w:p w14:paraId="7E63A3F4" w14:textId="77777777" w:rsidR="00FF0AFB" w:rsidRDefault="004B3AA6" w:rsidP="00A37573">
      <w:pPr>
        <w:spacing w:line="240" w:lineRule="exact"/>
        <w:ind w:right="28"/>
        <w:rPr>
          <w:rFonts w:cs="Arial"/>
          <w:iCs/>
          <w:sz w:val="18"/>
          <w:szCs w:val="18"/>
          <w:lang w:eastAsia="ja-JP"/>
        </w:rPr>
      </w:pPr>
      <w:r>
        <w:rPr>
          <w:rFonts w:cs="Arial"/>
          <w:iCs/>
          <w:sz w:val="18"/>
          <w:szCs w:val="18"/>
          <w:lang w:eastAsia="ja-JP"/>
        </w:rPr>
        <w:t xml:space="preserve">Der Dürr-Konzern ist ein weltweit führender Maschinen- und Anlagenbauer mit ausgeprägter Kompetenz in den Bereichen Automatisierung und Digitalisierung/Industrie 4.0. Seine Produkte, </w:t>
      </w:r>
      <w:r>
        <w:rPr>
          <w:rFonts w:cs="Arial"/>
          <w:iCs/>
          <w:sz w:val="18"/>
          <w:szCs w:val="18"/>
          <w:lang w:eastAsia="ja-JP"/>
        </w:rPr>
        <w:lastRenderedPageBreak/>
        <w:t>Systeme und Services ermöglichen hocheffiziente Fertigungsprozesse in unterschiedlichen Industrien. Der Dürr-Konzern beliefert Branchen wie die Automobilindustrie, den Maschinenbau sowie die Chemie-, Pharma- und holzbearbeitende Industrie. Im Jahr 2019 erzielte er einen Umsatz von 3,92 Mrd. €. Das Unternehmen beschäftigt rund 16.500 Mitarbeiter und verfügt über 112 Standorte in 34 Ländern. Der Konzern agiert mit den drei Marken Dürr, Schenck und HOMAG sowie mit fünf Divisions am Markt:</w:t>
      </w:r>
    </w:p>
    <w:p w14:paraId="4F95C478" w14:textId="77777777" w:rsidR="00FF0AFB" w:rsidRDefault="004B3AA6" w:rsidP="00A37573">
      <w:pPr>
        <w:pStyle w:val="Listenabsatz"/>
        <w:numPr>
          <w:ilvl w:val="0"/>
          <w:numId w:val="6"/>
        </w:numPr>
        <w:tabs>
          <w:tab w:val="clear" w:pos="3572"/>
        </w:tabs>
        <w:spacing w:line="240" w:lineRule="exact"/>
      </w:pPr>
      <w:r>
        <w:rPr>
          <w:rFonts w:eastAsia="MS Mincho" w:cs="Arial"/>
          <w:b/>
          <w:iCs/>
          <w:sz w:val="18"/>
          <w:szCs w:val="18"/>
          <w:lang w:eastAsia="ja-JP"/>
        </w:rPr>
        <w:t xml:space="preserve">Paint </w:t>
      </w:r>
      <w:proofErr w:type="spellStart"/>
      <w:r>
        <w:rPr>
          <w:rFonts w:eastAsia="MS Mincho" w:cs="Arial"/>
          <w:b/>
          <w:iCs/>
          <w:sz w:val="18"/>
          <w:szCs w:val="18"/>
          <w:lang w:eastAsia="ja-JP"/>
        </w:rPr>
        <w:t>and</w:t>
      </w:r>
      <w:proofErr w:type="spellEnd"/>
      <w:r>
        <w:rPr>
          <w:rFonts w:eastAsia="MS Mincho" w:cs="Arial"/>
          <w:b/>
          <w:iCs/>
          <w:sz w:val="18"/>
          <w:szCs w:val="18"/>
          <w:lang w:eastAsia="ja-JP"/>
        </w:rPr>
        <w:t xml:space="preserve"> Final </w:t>
      </w:r>
      <w:proofErr w:type="spellStart"/>
      <w:r>
        <w:rPr>
          <w:rFonts w:eastAsia="MS Mincho" w:cs="Arial"/>
          <w:b/>
          <w:iCs/>
          <w:sz w:val="18"/>
          <w:szCs w:val="18"/>
          <w:lang w:eastAsia="ja-JP"/>
        </w:rPr>
        <w:t>Assembly</w:t>
      </w:r>
      <w:proofErr w:type="spellEnd"/>
      <w:r>
        <w:rPr>
          <w:rFonts w:eastAsia="MS Mincho" w:cs="Arial"/>
          <w:b/>
          <w:iCs/>
          <w:sz w:val="18"/>
          <w:szCs w:val="18"/>
          <w:lang w:eastAsia="ja-JP"/>
        </w:rPr>
        <w:t xml:space="preserve"> Systems:</w:t>
      </w:r>
      <w:r>
        <w:rPr>
          <w:rFonts w:eastAsia="MS Mincho" w:cs="Arial"/>
          <w:iCs/>
          <w:sz w:val="18"/>
          <w:szCs w:val="18"/>
          <w:lang w:eastAsia="ja-JP"/>
        </w:rPr>
        <w:t xml:space="preserve"> Lackierereien sowie Endmontage-, Prüf- und Befülltechnik für die Automobilindustrie</w:t>
      </w:r>
    </w:p>
    <w:p w14:paraId="3F9F211C" w14:textId="77777777" w:rsidR="00FF0AFB" w:rsidRDefault="004B3AA6" w:rsidP="00A37573">
      <w:pPr>
        <w:pStyle w:val="Listenabsatz"/>
        <w:numPr>
          <w:ilvl w:val="0"/>
          <w:numId w:val="6"/>
        </w:numPr>
        <w:tabs>
          <w:tab w:val="clear" w:pos="3572"/>
        </w:tabs>
        <w:spacing w:line="240" w:lineRule="exact"/>
      </w:pPr>
      <w:r>
        <w:rPr>
          <w:rFonts w:eastAsia="MS Mincho" w:cs="Arial"/>
          <w:b/>
          <w:iCs/>
          <w:sz w:val="18"/>
          <w:szCs w:val="18"/>
          <w:lang w:eastAsia="ja-JP"/>
        </w:rPr>
        <w:t xml:space="preserve">Application Technology: </w:t>
      </w:r>
      <w:r>
        <w:rPr>
          <w:rFonts w:eastAsia="MS Mincho" w:cs="Arial"/>
          <w:iCs/>
          <w:sz w:val="18"/>
          <w:szCs w:val="18"/>
          <w:lang w:eastAsia="ja-JP"/>
        </w:rPr>
        <w:t xml:space="preserve">Robotertechnologien für den automatischen Auftrag von Lack sowie Dicht- und Klebstoffen </w:t>
      </w:r>
    </w:p>
    <w:p w14:paraId="56C61021" w14:textId="77777777" w:rsidR="00FF0AFB" w:rsidRDefault="004B3AA6" w:rsidP="00A37573">
      <w:pPr>
        <w:pStyle w:val="Listenabsatz"/>
        <w:numPr>
          <w:ilvl w:val="0"/>
          <w:numId w:val="6"/>
        </w:numPr>
        <w:tabs>
          <w:tab w:val="clear" w:pos="3572"/>
        </w:tabs>
        <w:spacing w:line="240" w:lineRule="exact"/>
        <w:ind w:right="27"/>
      </w:pPr>
      <w:r>
        <w:rPr>
          <w:rFonts w:eastAsia="MS Mincho" w:cs="Arial"/>
          <w:b/>
          <w:iCs/>
          <w:sz w:val="18"/>
          <w:szCs w:val="18"/>
          <w:lang w:eastAsia="ja-JP"/>
        </w:rPr>
        <w:t>Clean Technology Systems:</w:t>
      </w:r>
      <w:r>
        <w:rPr>
          <w:rFonts w:eastAsia="MS Mincho" w:cs="Arial"/>
          <w:iCs/>
          <w:sz w:val="18"/>
          <w:szCs w:val="18"/>
          <w:lang w:eastAsia="ja-JP"/>
        </w:rPr>
        <w:t xml:space="preserve"> </w:t>
      </w:r>
      <w:r>
        <w:rPr>
          <w:rFonts w:cs="Arial"/>
          <w:sz w:val="18"/>
          <w:szCs w:val="18"/>
        </w:rPr>
        <w:t>Abluftreinigungsanlagen, Schallschutzsysteme und Batteriebeschichtungsanlagen</w:t>
      </w:r>
    </w:p>
    <w:p w14:paraId="07659D7B" w14:textId="77777777" w:rsidR="00FF0AFB" w:rsidRDefault="004B3AA6" w:rsidP="00A37573">
      <w:pPr>
        <w:pStyle w:val="Listenabsatz"/>
        <w:numPr>
          <w:ilvl w:val="0"/>
          <w:numId w:val="6"/>
        </w:numPr>
        <w:tabs>
          <w:tab w:val="clear" w:pos="3572"/>
        </w:tabs>
        <w:spacing w:line="240" w:lineRule="exact"/>
      </w:pPr>
      <w:r>
        <w:rPr>
          <w:rFonts w:eastAsia="MS Mincho" w:cs="Arial"/>
          <w:b/>
          <w:iCs/>
          <w:sz w:val="18"/>
          <w:szCs w:val="18"/>
          <w:lang w:val="en-US" w:eastAsia="ja-JP"/>
        </w:rPr>
        <w:t>Measuring and Process Systems:</w:t>
      </w:r>
      <w:r>
        <w:rPr>
          <w:rFonts w:eastAsia="MS Mincho" w:cs="Arial"/>
          <w:iCs/>
          <w:sz w:val="18"/>
          <w:szCs w:val="18"/>
          <w:lang w:val="en-US" w:eastAsia="ja-JP"/>
        </w:rPr>
        <w:t xml:space="preserve"> </w:t>
      </w:r>
      <w:proofErr w:type="spellStart"/>
      <w:r>
        <w:rPr>
          <w:rFonts w:eastAsia="MS Mincho" w:cs="Arial"/>
          <w:iCs/>
          <w:sz w:val="18"/>
          <w:szCs w:val="18"/>
          <w:lang w:val="en-US" w:eastAsia="ja-JP"/>
        </w:rPr>
        <w:t>Auswuchtanlagen</w:t>
      </w:r>
      <w:proofErr w:type="spellEnd"/>
      <w:r>
        <w:rPr>
          <w:rFonts w:eastAsia="MS Mincho" w:cs="Arial"/>
          <w:iCs/>
          <w:sz w:val="18"/>
          <w:szCs w:val="18"/>
          <w:lang w:val="en-US" w:eastAsia="ja-JP"/>
        </w:rPr>
        <w:t xml:space="preserve"> und </w:t>
      </w:r>
      <w:proofErr w:type="spellStart"/>
      <w:r>
        <w:rPr>
          <w:rFonts w:eastAsia="MS Mincho" w:cs="Arial"/>
          <w:iCs/>
          <w:sz w:val="18"/>
          <w:szCs w:val="18"/>
          <w:lang w:val="en-US" w:eastAsia="ja-JP"/>
        </w:rPr>
        <w:t>Diagnosetechnik</w:t>
      </w:r>
      <w:proofErr w:type="spellEnd"/>
      <w:r>
        <w:rPr>
          <w:rFonts w:eastAsia="MS Mincho" w:cs="Arial"/>
          <w:iCs/>
          <w:sz w:val="18"/>
          <w:szCs w:val="18"/>
          <w:lang w:val="en-US" w:eastAsia="ja-JP"/>
        </w:rPr>
        <w:t xml:space="preserve"> </w:t>
      </w:r>
    </w:p>
    <w:p w14:paraId="605722D7" w14:textId="77777777" w:rsidR="00FF0AFB" w:rsidRDefault="004B3AA6" w:rsidP="00A37573">
      <w:pPr>
        <w:pStyle w:val="Listenabsatz"/>
        <w:numPr>
          <w:ilvl w:val="0"/>
          <w:numId w:val="6"/>
        </w:numPr>
        <w:tabs>
          <w:tab w:val="clear" w:pos="3572"/>
        </w:tabs>
        <w:spacing w:line="240" w:lineRule="exact"/>
        <w:ind w:right="27"/>
      </w:pPr>
      <w:proofErr w:type="spellStart"/>
      <w:r>
        <w:rPr>
          <w:rFonts w:eastAsia="MS Mincho" w:cs="Arial"/>
          <w:b/>
          <w:iCs/>
          <w:sz w:val="18"/>
          <w:szCs w:val="18"/>
          <w:lang w:eastAsia="ja-JP"/>
        </w:rPr>
        <w:t>Woodworking</w:t>
      </w:r>
      <w:proofErr w:type="spellEnd"/>
      <w:r>
        <w:rPr>
          <w:rFonts w:eastAsia="MS Mincho" w:cs="Arial"/>
          <w:b/>
          <w:iCs/>
          <w:sz w:val="18"/>
          <w:szCs w:val="18"/>
          <w:lang w:eastAsia="ja-JP"/>
        </w:rPr>
        <w:t xml:space="preserve"> </w:t>
      </w:r>
      <w:proofErr w:type="spellStart"/>
      <w:r>
        <w:rPr>
          <w:rFonts w:eastAsia="MS Mincho" w:cs="Arial"/>
          <w:b/>
          <w:iCs/>
          <w:sz w:val="18"/>
          <w:szCs w:val="18"/>
          <w:lang w:eastAsia="ja-JP"/>
        </w:rPr>
        <w:t>Machinery</w:t>
      </w:r>
      <w:proofErr w:type="spellEnd"/>
      <w:r>
        <w:rPr>
          <w:rFonts w:eastAsia="MS Mincho" w:cs="Arial"/>
          <w:b/>
          <w:iCs/>
          <w:sz w:val="18"/>
          <w:szCs w:val="18"/>
          <w:lang w:eastAsia="ja-JP"/>
        </w:rPr>
        <w:t xml:space="preserve"> </w:t>
      </w:r>
      <w:proofErr w:type="spellStart"/>
      <w:r>
        <w:rPr>
          <w:rFonts w:eastAsia="MS Mincho" w:cs="Arial"/>
          <w:b/>
          <w:iCs/>
          <w:sz w:val="18"/>
          <w:szCs w:val="18"/>
          <w:lang w:eastAsia="ja-JP"/>
        </w:rPr>
        <w:t>and</w:t>
      </w:r>
      <w:proofErr w:type="spellEnd"/>
      <w:r>
        <w:rPr>
          <w:rFonts w:eastAsia="MS Mincho" w:cs="Arial"/>
          <w:b/>
          <w:iCs/>
          <w:sz w:val="18"/>
          <w:szCs w:val="18"/>
          <w:lang w:eastAsia="ja-JP"/>
        </w:rPr>
        <w:t xml:space="preserve"> Systems:</w:t>
      </w:r>
      <w:r>
        <w:rPr>
          <w:rFonts w:eastAsia="MS Mincho" w:cs="Arial"/>
          <w:iCs/>
          <w:sz w:val="18"/>
          <w:szCs w:val="18"/>
          <w:lang w:eastAsia="ja-JP"/>
        </w:rPr>
        <w:t xml:space="preserve"> Maschinen und Anlagen für die holzbearbeitende Industrie</w:t>
      </w:r>
    </w:p>
    <w:p w14:paraId="09E083ED" w14:textId="77777777" w:rsidR="00FF0AFB" w:rsidRDefault="00FF0AFB">
      <w:pPr>
        <w:pStyle w:val="Aufzhlungen1"/>
        <w:numPr>
          <w:ilvl w:val="0"/>
          <w:numId w:val="0"/>
        </w:numPr>
        <w:ind w:left="284" w:hanging="284"/>
      </w:pPr>
    </w:p>
    <w:p w14:paraId="0531CB35" w14:textId="77777777" w:rsidR="00FF0AFB" w:rsidRDefault="00FF0AFB">
      <w:pPr>
        <w:pStyle w:val="Aufzhlungen1"/>
        <w:numPr>
          <w:ilvl w:val="0"/>
          <w:numId w:val="0"/>
        </w:numPr>
        <w:ind w:left="284" w:hanging="284"/>
      </w:pPr>
    </w:p>
    <w:p w14:paraId="624D54E4" w14:textId="77777777" w:rsidR="00FF0AFB" w:rsidRDefault="00FF0AFB">
      <w:pPr>
        <w:pStyle w:val="Aufzhlungen1"/>
        <w:numPr>
          <w:ilvl w:val="0"/>
          <w:numId w:val="0"/>
        </w:numPr>
        <w:ind w:left="284" w:hanging="284"/>
      </w:pPr>
    </w:p>
    <w:p w14:paraId="4BBEA836" w14:textId="77777777" w:rsidR="00FF0AFB" w:rsidRDefault="004B3AA6">
      <w:pPr>
        <w:spacing w:line="280" w:lineRule="atLeast"/>
      </w:pPr>
      <w:r>
        <w:rPr>
          <w:rStyle w:val="Fettung"/>
        </w:rPr>
        <w:t>Kontakt</w:t>
      </w:r>
    </w:p>
    <w:p w14:paraId="6C480358" w14:textId="77777777" w:rsidR="00FF0AFB" w:rsidRDefault="004B3AA6">
      <w:pPr>
        <w:tabs>
          <w:tab w:val="left" w:pos="0"/>
          <w:tab w:val="left" w:pos="851"/>
          <w:tab w:val="left" w:pos="4253"/>
        </w:tabs>
        <w:spacing w:line="276" w:lineRule="auto"/>
        <w:ind w:right="284"/>
        <w:outlineLvl w:val="0"/>
        <w:rPr>
          <w:rFonts w:cs="Arial"/>
        </w:rPr>
      </w:pPr>
      <w:r>
        <w:rPr>
          <w:rFonts w:cs="Arial"/>
        </w:rPr>
        <w:t>Dürr Systems AG</w:t>
      </w:r>
    </w:p>
    <w:p w14:paraId="21B53E1B" w14:textId="77777777" w:rsidR="00FF0AFB" w:rsidRDefault="004B3AA6">
      <w:pPr>
        <w:tabs>
          <w:tab w:val="left" w:pos="0"/>
          <w:tab w:val="left" w:pos="851"/>
          <w:tab w:val="left" w:pos="4253"/>
        </w:tabs>
        <w:spacing w:line="276" w:lineRule="auto"/>
        <w:ind w:right="284"/>
        <w:rPr>
          <w:rFonts w:cs="Arial"/>
        </w:rPr>
      </w:pPr>
      <w:r>
        <w:rPr>
          <w:rFonts w:cs="Arial"/>
        </w:rPr>
        <w:t>Kristin Roth</w:t>
      </w:r>
    </w:p>
    <w:p w14:paraId="411C6474" w14:textId="77777777" w:rsidR="00FF0AFB" w:rsidRDefault="004B3AA6">
      <w:pPr>
        <w:tabs>
          <w:tab w:val="left" w:pos="0"/>
          <w:tab w:val="left" w:pos="851"/>
          <w:tab w:val="left" w:pos="4253"/>
        </w:tabs>
        <w:spacing w:line="276" w:lineRule="auto"/>
        <w:ind w:right="284"/>
        <w:rPr>
          <w:rFonts w:cs="Arial"/>
          <w:lang w:val="en-US"/>
        </w:rPr>
      </w:pPr>
      <w:r>
        <w:rPr>
          <w:rFonts w:cs="Arial"/>
          <w:lang w:val="en-US"/>
        </w:rPr>
        <w:t>Marketing</w:t>
      </w:r>
    </w:p>
    <w:p w14:paraId="79469D63" w14:textId="77777777" w:rsidR="00FF0AFB" w:rsidRPr="003F20F9" w:rsidRDefault="004B3AA6">
      <w:pPr>
        <w:tabs>
          <w:tab w:val="left" w:pos="0"/>
          <w:tab w:val="left" w:pos="851"/>
          <w:tab w:val="left" w:pos="4253"/>
        </w:tabs>
        <w:spacing w:line="276" w:lineRule="auto"/>
        <w:ind w:right="284"/>
        <w:rPr>
          <w:rFonts w:cs="Arial"/>
          <w:lang w:val="en-US"/>
        </w:rPr>
      </w:pPr>
      <w:r w:rsidRPr="003F20F9">
        <w:rPr>
          <w:rFonts w:cs="Arial"/>
          <w:lang w:val="en-US"/>
        </w:rPr>
        <w:t>Tel.: +49 7142 78-4854</w:t>
      </w:r>
    </w:p>
    <w:p w14:paraId="2510EAB5" w14:textId="77777777" w:rsidR="00FF0AFB" w:rsidRPr="003F20F9" w:rsidRDefault="004B3AA6">
      <w:pPr>
        <w:tabs>
          <w:tab w:val="left" w:pos="0"/>
          <w:tab w:val="left" w:pos="851"/>
          <w:tab w:val="left" w:pos="4253"/>
        </w:tabs>
        <w:spacing w:line="276" w:lineRule="auto"/>
        <w:ind w:right="284"/>
        <w:rPr>
          <w:rFonts w:cs="Arial"/>
          <w:lang w:val="en-US"/>
        </w:rPr>
      </w:pPr>
      <w:r w:rsidRPr="003F20F9">
        <w:rPr>
          <w:rFonts w:cs="Arial"/>
          <w:lang w:val="en-US"/>
        </w:rPr>
        <w:t>E-Mail: kristin.roth@durr.com</w:t>
      </w:r>
    </w:p>
    <w:p w14:paraId="1508F274" w14:textId="77777777" w:rsidR="00FF0AFB" w:rsidRDefault="00E50E16">
      <w:pPr>
        <w:spacing w:line="276" w:lineRule="auto"/>
      </w:pPr>
      <w:hyperlink r:id="rId11" w:history="1">
        <w:r w:rsidR="004B3AA6">
          <w:rPr>
            <w:rStyle w:val="Hyperlink"/>
            <w:rFonts w:eastAsia="Times New Roman" w:cs="Arial"/>
            <w:lang w:val="it-IT" w:eastAsia="de-DE"/>
          </w:rPr>
          <w:t>www.durr.com</w:t>
        </w:r>
      </w:hyperlink>
    </w:p>
    <w:p w14:paraId="134A17AC" w14:textId="77777777" w:rsidR="00FF0AFB" w:rsidRDefault="00FF0AFB">
      <w:pPr>
        <w:pStyle w:val="InfoKontaktseite"/>
        <w:pageBreakBefore w:val="0"/>
      </w:pPr>
    </w:p>
    <w:sectPr w:rsidR="00FF0AFB">
      <w:headerReference w:type="default" r:id="rId12"/>
      <w:footerReference w:type="default" r:id="rId13"/>
      <w:headerReference w:type="first" r:id="rId14"/>
      <w:footerReference w:type="first" r:id="rId15"/>
      <w:pgSz w:w="11900" w:h="16840"/>
      <w:pgMar w:top="3515" w:right="2778" w:bottom="1701" w:left="1361" w:header="794" w:footer="83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F7A7CA" w14:textId="77777777" w:rsidR="00C118E9" w:rsidRDefault="00C118E9">
      <w:pPr>
        <w:spacing w:line="240" w:lineRule="auto"/>
      </w:pPr>
      <w:r>
        <w:separator/>
      </w:r>
    </w:p>
  </w:endnote>
  <w:endnote w:type="continuationSeparator" w:id="0">
    <w:p w14:paraId="4370B3EB" w14:textId="77777777" w:rsidR="00C118E9" w:rsidRDefault="00C118E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Textkörper)">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45A6C3" w14:textId="77777777" w:rsidR="00615BD1" w:rsidRDefault="004B3AA6">
    <w:pPr>
      <w:pStyle w:val="Fuzeile"/>
    </w:pPr>
    <w:r>
      <w:t xml:space="preserve">5/5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49BFC5" w14:textId="77777777" w:rsidR="00615BD1" w:rsidRDefault="004B3AA6">
    <w:pPr>
      <w:pStyle w:val="Kopfzeile"/>
    </w:pPr>
    <w:r>
      <w:t>1/5</w:t>
    </w:r>
    <w:r>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61CB20" w14:textId="77777777" w:rsidR="00C118E9" w:rsidRDefault="00C118E9">
      <w:pPr>
        <w:spacing w:line="240" w:lineRule="auto"/>
      </w:pPr>
      <w:r>
        <w:separator/>
      </w:r>
    </w:p>
  </w:footnote>
  <w:footnote w:type="continuationSeparator" w:id="0">
    <w:p w14:paraId="0B7351FB" w14:textId="77777777" w:rsidR="00C118E9" w:rsidRDefault="00C118E9">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FB217E" w14:textId="77777777" w:rsidR="00615BD1" w:rsidRDefault="004B3AA6">
    <w:pPr>
      <w:pStyle w:val="Kopfzeile"/>
    </w:pPr>
    <w:r>
      <w:rPr>
        <w:noProof/>
      </w:rPr>
      <mc:AlternateContent>
        <mc:Choice Requires="wps">
          <w:drawing>
            <wp:anchor distT="0" distB="0" distL="114300" distR="114300" simplePos="0" relativeHeight="251660288" behindDoc="1" locked="0" layoutInCell="1" allowOverlap="1" wp14:anchorId="683580B2" wp14:editId="679724C6">
              <wp:simplePos x="0" y="0"/>
              <wp:positionH relativeFrom="page">
                <wp:posOffset>6101718</wp:posOffset>
              </wp:positionH>
              <wp:positionV relativeFrom="page">
                <wp:posOffset>4069710</wp:posOffset>
              </wp:positionV>
              <wp:extent cx="1259842" cy="6097904"/>
              <wp:effectExtent l="0" t="0" r="16508" b="17146"/>
              <wp:wrapNone/>
              <wp:docPr id="1" name="Textfeld 8"/>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6D83A119" w14:textId="77777777" w:rsidR="00615BD1" w:rsidRDefault="004B3AA6">
                          <w:pPr>
                            <w:pStyle w:val="Kontaktdaten"/>
                          </w:pPr>
                          <w:r>
                            <w:rPr>
                              <w:rStyle w:val="Fettung"/>
                              <w:bCs/>
                              <w:spacing w:val="2"/>
                              <w:w w:val="100"/>
                            </w:rPr>
                            <w:t>Dürr Systems AG</w:t>
                          </w:r>
                        </w:p>
                        <w:p w14:paraId="6DC82222" w14:textId="77777777" w:rsidR="00615BD1" w:rsidRDefault="004B3AA6">
                          <w:pPr>
                            <w:pStyle w:val="Kontaktdaten"/>
                          </w:pPr>
                          <w:r>
                            <w:t>Carl-Benz-Str. 34</w:t>
                          </w:r>
                        </w:p>
                        <w:p w14:paraId="31D25B7A" w14:textId="77777777" w:rsidR="00615BD1" w:rsidRDefault="004B3AA6">
                          <w:pPr>
                            <w:pStyle w:val="Kontaktdaten"/>
                          </w:pPr>
                          <w:r>
                            <w:t>74321 Bietigheim-Bissingen</w:t>
                          </w:r>
                        </w:p>
                        <w:p w14:paraId="6E0C2B2A" w14:textId="77777777" w:rsidR="00615BD1" w:rsidRDefault="00E50E16">
                          <w:pPr>
                            <w:pStyle w:val="Kontaktdaten"/>
                          </w:pPr>
                        </w:p>
                        <w:p w14:paraId="63E0CDE9" w14:textId="77777777" w:rsidR="00615BD1" w:rsidRDefault="004B3AA6">
                          <w:pPr>
                            <w:pStyle w:val="Kontaktdaten"/>
                          </w:pPr>
                          <w:r>
                            <w:t xml:space="preserve">Tel.: +49 7142 78-0 </w:t>
                          </w:r>
                        </w:p>
                        <w:p w14:paraId="424853F6" w14:textId="77777777" w:rsidR="00615BD1" w:rsidRDefault="004B3AA6">
                          <w:pPr>
                            <w:pStyle w:val="Kontaktdaten"/>
                          </w:pPr>
                          <w:r>
                            <w:t xml:space="preserve">Fax: +49 7142 78-2107 </w:t>
                          </w:r>
                        </w:p>
                        <w:p w14:paraId="6BC9E8EB" w14:textId="77777777" w:rsidR="00615BD1" w:rsidRDefault="00E50E16">
                          <w:pPr>
                            <w:pStyle w:val="Kontaktdaten"/>
                          </w:pPr>
                        </w:p>
                        <w:p w14:paraId="3BF9766F" w14:textId="77777777" w:rsidR="00615BD1" w:rsidRDefault="004B3AA6">
                          <w:pPr>
                            <w:pStyle w:val="Kontaktdaten"/>
                          </w:pPr>
                          <w:r>
                            <w:t xml:space="preserve">info@durr.com </w:t>
                          </w:r>
                        </w:p>
                        <w:p w14:paraId="6C414BED" w14:textId="77777777" w:rsidR="00615BD1" w:rsidRDefault="004B3AA6">
                          <w:pPr>
                            <w:pStyle w:val="Kontaktdaten"/>
                          </w:pPr>
                          <w:r>
                            <w:t>www.durr.com</w:t>
                          </w:r>
                        </w:p>
                      </w:txbxContent>
                    </wps:txbx>
                    <wps:bodyPr vert="horz" wrap="square" lIns="0" tIns="0" rIns="0" bIns="0" anchor="b" anchorCtr="0" compatLnSpc="1">
                      <a:noAutofit/>
                    </wps:bodyPr>
                  </wps:wsp>
                </a:graphicData>
              </a:graphic>
            </wp:anchor>
          </w:drawing>
        </mc:Choice>
        <mc:Fallback>
          <w:pict>
            <v:shapetype w14:anchorId="2219C971"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619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" filled="f" stroked="f">
              <v:textbox inset="0,0,0,0">
                <w:txbxContent>
                  <w:p w:rsidR="00615BD1" w:rsidRDefault="004B3AA6">
                    <w:pPr>
                      <w:pStyle w:val="Kontaktdaten"/>
                    </w:pPr>
                    <w:r>
                      <w:rPr>
                        <w:rStyle w:val="Fettung"/>
                        <w:bCs/>
                        <w:spacing w:val="2"/>
                        <w:w w:val="100"/>
                      </w:rPr>
                      <w:t>Dürr Systems AG</w:t>
                    </w:r>
                  </w:p>
                  <w:p w:rsidR="00615BD1" w:rsidRDefault="004B3AA6">
                    <w:pPr>
                      <w:pStyle w:val="Kontaktdaten"/>
                    </w:pPr>
                    <w:r>
                      <w:t>Carl-Benz-Str. 34</w:t>
                    </w:r>
                  </w:p>
                  <w:p w:rsidR="00615BD1" w:rsidRDefault="004B3AA6">
                    <w:pPr>
                      <w:pStyle w:val="Kontaktdaten"/>
                    </w:pPr>
                    <w:r>
                      <w:t>74321 Bietigheim-Bissingen</w:t>
                    </w:r>
                  </w:p>
                  <w:p w:rsidR="00615BD1" w:rsidRDefault="003F358B">
                    <w:pPr>
                      <w:pStyle w:val="Kontaktdaten"/>
                    </w:pPr>
                  </w:p>
                  <w:p w:rsidR="00615BD1" w:rsidRDefault="004B3AA6">
                    <w:pPr>
                      <w:pStyle w:val="Kontaktdaten"/>
                    </w:pPr>
                    <w:r>
                      <w:t xml:space="preserve">Tel.: +49 7142 78-0 </w:t>
                    </w:r>
                  </w:p>
                  <w:p w:rsidR="00615BD1" w:rsidRDefault="004B3AA6">
                    <w:pPr>
                      <w:pStyle w:val="Kontaktdaten"/>
                    </w:pPr>
                    <w:r>
                      <w:t xml:space="preserve">Fax: +49 7142 78-2107 </w:t>
                    </w:r>
                  </w:p>
                  <w:p w:rsidR="00615BD1" w:rsidRDefault="003F358B">
                    <w:pPr>
                      <w:pStyle w:val="Kontaktdaten"/>
                    </w:pPr>
                  </w:p>
                  <w:p w:rsidR="00615BD1" w:rsidRDefault="004B3AA6">
                    <w:pPr>
                      <w:pStyle w:val="Kontaktdaten"/>
                    </w:pPr>
                    <w:r>
                      <w:t xml:space="preserve">info@durr.com </w:t>
                    </w:r>
                  </w:p>
                  <w:p w:rsidR="00615BD1" w:rsidRDefault="004B3AA6">
                    <w:pPr>
                      <w:pStyle w:val="Kontaktdaten"/>
                    </w:pPr>
                    <w:r>
                      <w:t>www.durr.com</w:t>
                    </w:r>
                  </w:p>
                </w:txbxContent>
              </v:textbox>
              <w10:wrap anchorx="page" anchory="page"/>
            </v:shape>
          </w:pict>
        </mc:Fallback>
      </mc:AlternateContent>
    </w:r>
    <w:r>
      <w:rPr>
        <w:noProof/>
      </w:rPr>
      <w:drawing>
        <wp:anchor distT="0" distB="0" distL="114300" distR="114300" simplePos="0" relativeHeight="251659264" behindDoc="0" locked="0" layoutInCell="1" allowOverlap="1" wp14:anchorId="2C6AA04A" wp14:editId="119400FD">
          <wp:simplePos x="0" y="0"/>
          <wp:positionH relativeFrom="page">
            <wp:posOffset>6101718</wp:posOffset>
          </wp:positionH>
          <wp:positionV relativeFrom="page">
            <wp:posOffset>440055</wp:posOffset>
          </wp:positionV>
          <wp:extent cx="1062002" cy="503422"/>
          <wp:effectExtent l="0" t="0" r="4798" b="0"/>
          <wp:wrapNone/>
          <wp:docPr id="2" name="Grafik 2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1062002" cy="503422"/>
                  </a:xfrm>
                  <a:prstGeom prst="rect">
                    <a:avLst/>
                  </a:prstGeom>
                  <a:noFill/>
                  <a:ln>
                    <a:noFill/>
                    <a:prstDash/>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7789FB" w14:textId="77777777" w:rsidR="00615BD1" w:rsidRDefault="004B3AA6">
    <w:pPr>
      <w:pStyle w:val="Kopfzeile"/>
    </w:pPr>
    <w:r>
      <w:rPr>
        <w:noProof/>
      </w:rPr>
      <w:drawing>
        <wp:anchor distT="0" distB="0" distL="114300" distR="114300" simplePos="0" relativeHeight="251663360" behindDoc="0" locked="0" layoutInCell="1" allowOverlap="1" wp14:anchorId="75F6B609" wp14:editId="14B26617">
          <wp:simplePos x="0" y="0"/>
          <wp:positionH relativeFrom="page">
            <wp:posOffset>408937</wp:posOffset>
          </wp:positionH>
          <wp:positionV relativeFrom="page">
            <wp:posOffset>492761</wp:posOffset>
          </wp:positionV>
          <wp:extent cx="781199" cy="403195"/>
          <wp:effectExtent l="0" t="0" r="0" b="0"/>
          <wp:wrapNone/>
          <wp:docPr id="3" name="Grafik 27" descr="Ein Bild, das Himmel, Flasche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alphaModFix/>
                  </a:blip>
                  <a:stretch>
                    <a:fillRect/>
                  </a:stretch>
                </pic:blipFill>
                <pic:spPr>
                  <a:xfrm>
                    <a:off x="0" y="0"/>
                    <a:ext cx="781199" cy="403195"/>
                  </a:xfrm>
                  <a:prstGeom prst="rect">
                    <a:avLst/>
                  </a:prstGeom>
                  <a:noFill/>
                  <a:ln>
                    <a:noFill/>
                    <a:prstDash/>
                  </a:ln>
                </pic:spPr>
              </pic:pic>
            </a:graphicData>
          </a:graphic>
        </wp:anchor>
      </w:drawing>
    </w:r>
    <w:r>
      <w:rPr>
        <w:noProof/>
      </w:rPr>
      <w:drawing>
        <wp:anchor distT="0" distB="0" distL="114300" distR="114300" simplePos="0" relativeHeight="251662336" behindDoc="0" locked="0" layoutInCell="1" allowOverlap="1" wp14:anchorId="1B034CB6" wp14:editId="68A2991D">
          <wp:simplePos x="0" y="0"/>
          <wp:positionH relativeFrom="page">
            <wp:posOffset>6101718</wp:posOffset>
          </wp:positionH>
          <wp:positionV relativeFrom="page">
            <wp:posOffset>440055</wp:posOffset>
          </wp:positionV>
          <wp:extent cx="1062002" cy="503422"/>
          <wp:effectExtent l="0" t="0" r="4798" b="0"/>
          <wp:wrapNone/>
          <wp:docPr id="4" name="Grafik 2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stretch>
                    <a:fillRect/>
                  </a:stretch>
                </pic:blipFill>
                <pic:spPr>
                  <a:xfrm>
                    <a:off x="0" y="0"/>
                    <a:ext cx="1062002" cy="503422"/>
                  </a:xfrm>
                  <a:prstGeom prst="rect">
                    <a:avLst/>
                  </a:prstGeom>
                  <a:noFill/>
                  <a:ln>
                    <a:noFill/>
                    <a:prstDash/>
                  </a:ln>
                </pic:spPr>
              </pic:pic>
            </a:graphicData>
          </a:graphic>
        </wp:anchor>
      </w:drawing>
    </w:r>
  </w:p>
  <w:p w14:paraId="6EF56980" w14:textId="77777777" w:rsidR="00615BD1" w:rsidRDefault="00E50E16">
    <w:pPr>
      <w:pStyle w:val="Kopfzeile"/>
    </w:pPr>
  </w:p>
  <w:p w14:paraId="57DD5580" w14:textId="77777777" w:rsidR="00615BD1" w:rsidRDefault="00E50E16">
    <w:pPr>
      <w:pStyle w:val="Kopfzeile"/>
    </w:pPr>
  </w:p>
  <w:p w14:paraId="6125EF08" w14:textId="77777777" w:rsidR="00615BD1" w:rsidRDefault="00E50E16">
    <w:pPr>
      <w:pStyle w:val="Kopfzeile"/>
    </w:pPr>
  </w:p>
  <w:p w14:paraId="074FF674" w14:textId="77777777" w:rsidR="00615BD1" w:rsidRDefault="00E50E16"/>
  <w:p w14:paraId="21AE6CE0" w14:textId="77777777" w:rsidR="00615BD1" w:rsidRDefault="004B3AA6">
    <w:r>
      <w:rPr>
        <w:noProof/>
        <w:lang w:eastAsia="de-DE"/>
      </w:rPr>
      <mc:AlternateContent>
        <mc:Choice Requires="wps">
          <w:drawing>
            <wp:anchor distT="0" distB="0" distL="114300" distR="114300" simplePos="0" relativeHeight="251664384" behindDoc="1" locked="0" layoutInCell="1" allowOverlap="1" wp14:anchorId="40D8D3D0" wp14:editId="5942AA14">
              <wp:simplePos x="0" y="0"/>
              <wp:positionH relativeFrom="page">
                <wp:posOffset>6091138</wp:posOffset>
              </wp:positionH>
              <wp:positionV relativeFrom="page">
                <wp:posOffset>4069080</wp:posOffset>
              </wp:positionV>
              <wp:extent cx="1259842" cy="6097904"/>
              <wp:effectExtent l="0" t="0" r="16508" b="17146"/>
              <wp:wrapNone/>
              <wp:docPr id="5" name="Textfeld 10"/>
              <wp:cNvGraphicFramePr/>
              <a:graphic xmlns:a="http://schemas.openxmlformats.org/drawingml/2006/main">
                <a:graphicData uri="http://schemas.microsoft.com/office/word/2010/wordprocessingShape">
                  <wps:wsp>
                    <wps:cNvSpPr txBox="1"/>
                    <wps:spPr>
                      <a:xfrm>
                        <a:off x="0" y="0"/>
                        <a:ext cx="1259842" cy="6097904"/>
                      </a:xfrm>
                      <a:prstGeom prst="rect">
                        <a:avLst/>
                      </a:prstGeom>
                      <a:noFill/>
                      <a:ln>
                        <a:noFill/>
                        <a:prstDash/>
                      </a:ln>
                    </wps:spPr>
                    <wps:txbx>
                      <w:txbxContent>
                        <w:p w14:paraId="53C8C2A0" w14:textId="77777777" w:rsidR="00615BD1" w:rsidRDefault="004B3AA6">
                          <w:pPr>
                            <w:pStyle w:val="Kontaktdaten"/>
                          </w:pPr>
                          <w:r>
                            <w:rPr>
                              <w:rStyle w:val="Fettung"/>
                              <w:bCs/>
                              <w:spacing w:val="2"/>
                              <w:w w:val="100"/>
                            </w:rPr>
                            <w:t>Dürr Systems AG</w:t>
                          </w:r>
                        </w:p>
                        <w:p w14:paraId="57DF47E5" w14:textId="77777777" w:rsidR="00615BD1" w:rsidRDefault="004B3AA6">
                          <w:pPr>
                            <w:pStyle w:val="Kontaktdaten"/>
                          </w:pPr>
                          <w:r>
                            <w:t>Carl-Benz-Str. 34</w:t>
                          </w:r>
                        </w:p>
                        <w:p w14:paraId="2BD5F8E1" w14:textId="77777777" w:rsidR="00615BD1" w:rsidRDefault="004B3AA6">
                          <w:pPr>
                            <w:pStyle w:val="Kontaktdaten"/>
                          </w:pPr>
                          <w:r>
                            <w:t>74321 Bietigheim-Bissingen</w:t>
                          </w:r>
                        </w:p>
                        <w:p w14:paraId="4AB99DAA" w14:textId="77777777" w:rsidR="00615BD1" w:rsidRDefault="00E50E16">
                          <w:pPr>
                            <w:pStyle w:val="Kontaktdaten"/>
                          </w:pPr>
                        </w:p>
                        <w:p w14:paraId="4DE25900" w14:textId="77777777" w:rsidR="00615BD1" w:rsidRDefault="004B3AA6">
                          <w:pPr>
                            <w:pStyle w:val="Kontaktdaten"/>
                          </w:pPr>
                          <w:r>
                            <w:t xml:space="preserve">Tel.: +49 7142 78-0 </w:t>
                          </w:r>
                        </w:p>
                        <w:p w14:paraId="7F7D3175" w14:textId="77777777" w:rsidR="00615BD1" w:rsidRDefault="004B3AA6">
                          <w:pPr>
                            <w:pStyle w:val="Kontaktdaten"/>
                          </w:pPr>
                          <w:r>
                            <w:t xml:space="preserve">Fax: +49 7142 78-2107 </w:t>
                          </w:r>
                        </w:p>
                        <w:p w14:paraId="00DF5B41" w14:textId="77777777" w:rsidR="00615BD1" w:rsidRDefault="00E50E16">
                          <w:pPr>
                            <w:pStyle w:val="Kontaktdaten"/>
                          </w:pPr>
                        </w:p>
                        <w:p w14:paraId="13BC88EF" w14:textId="77777777" w:rsidR="00615BD1" w:rsidRDefault="004B3AA6">
                          <w:pPr>
                            <w:pStyle w:val="Kontaktdaten"/>
                          </w:pPr>
                          <w:r>
                            <w:t xml:space="preserve">info@durr.com </w:t>
                          </w:r>
                        </w:p>
                        <w:p w14:paraId="42DDF4C5" w14:textId="77777777" w:rsidR="00615BD1" w:rsidRDefault="004B3AA6">
                          <w:pPr>
                            <w:pStyle w:val="Kontaktdaten"/>
                          </w:pPr>
                          <w:r>
                            <w:t>www.durr.com</w:t>
                          </w:r>
                        </w:p>
                      </w:txbxContent>
                    </wps:txbx>
                    <wps:bodyPr vert="horz" wrap="square" lIns="0" tIns="0" rIns="0" bIns="0" anchor="b" anchorCtr="0" compatLnSpc="1">
                      <a:noAutofit/>
                    </wps:bodyPr>
                  </wps:wsp>
                </a:graphicData>
              </a:graphic>
            </wp:anchor>
          </w:drawing>
        </mc:Choice>
        <mc:Fallback>
          <w:pict>
            <v:shapetype w14:anchorId="1F564F26" id="_x0000_t202" coordsize="21600,21600" o:spt="202" path="m,l,21600r21600,l21600,xe">
              <v:stroke joinstyle="miter"/>
              <v:path gradientshapeok="t" o:connecttype="rect"/>
            </v:shapetype>
            <v:shape id="Textfeld 10" o:spid="_x0000_s1027" type="#_x0000_t202" style="position:absolute;margin-left:479.6pt;margin-top:320.4pt;width:99.2pt;height:480.15pt;z-index:-25165209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" filled="f" stroked="f">
              <v:textbox inset="0,0,0,0">
                <w:txbxContent>
                  <w:p w:rsidR="00615BD1" w:rsidRDefault="004B3AA6">
                    <w:pPr>
                      <w:pStyle w:val="Kontaktdaten"/>
                    </w:pPr>
                    <w:r>
                      <w:rPr>
                        <w:rStyle w:val="Fettung"/>
                        <w:bCs/>
                        <w:spacing w:val="2"/>
                        <w:w w:val="100"/>
                      </w:rPr>
                      <w:t>Dürr Systems AG</w:t>
                    </w:r>
                  </w:p>
                  <w:p w:rsidR="00615BD1" w:rsidRDefault="004B3AA6">
                    <w:pPr>
                      <w:pStyle w:val="Kontaktdaten"/>
                    </w:pPr>
                    <w:r>
                      <w:t>Carl-Benz-Str. 34</w:t>
                    </w:r>
                  </w:p>
                  <w:p w:rsidR="00615BD1" w:rsidRDefault="004B3AA6">
                    <w:pPr>
                      <w:pStyle w:val="Kontaktdaten"/>
                    </w:pPr>
                    <w:r>
                      <w:t>74321 Bietigheim-Bissingen</w:t>
                    </w:r>
                  </w:p>
                  <w:p w:rsidR="00615BD1" w:rsidRDefault="003F358B">
                    <w:pPr>
                      <w:pStyle w:val="Kontaktdaten"/>
                    </w:pPr>
                  </w:p>
                  <w:p w:rsidR="00615BD1" w:rsidRDefault="004B3AA6">
                    <w:pPr>
                      <w:pStyle w:val="Kontaktdaten"/>
                    </w:pPr>
                    <w:r>
                      <w:t xml:space="preserve">Tel.: +49 7142 78-0 </w:t>
                    </w:r>
                  </w:p>
                  <w:p w:rsidR="00615BD1" w:rsidRDefault="004B3AA6">
                    <w:pPr>
                      <w:pStyle w:val="Kontaktdaten"/>
                    </w:pPr>
                    <w:r>
                      <w:t xml:space="preserve">Fax: +49 7142 78-2107 </w:t>
                    </w:r>
                  </w:p>
                  <w:p w:rsidR="00615BD1" w:rsidRDefault="003F358B">
                    <w:pPr>
                      <w:pStyle w:val="Kontaktdaten"/>
                    </w:pPr>
                  </w:p>
                  <w:p w:rsidR="00615BD1" w:rsidRDefault="004B3AA6">
                    <w:pPr>
                      <w:pStyle w:val="Kontaktdaten"/>
                    </w:pPr>
                    <w:r>
                      <w:t xml:space="preserve">info@durr.com </w:t>
                    </w:r>
                  </w:p>
                  <w:p w:rsidR="00615BD1" w:rsidRDefault="004B3AA6">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4E4A07"/>
    <w:multiLevelType w:val="multilevel"/>
    <w:tmpl w:val="673E11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1" w15:restartNumberingAfterBreak="0">
    <w:nsid w:val="1EC64F1B"/>
    <w:multiLevelType w:val="multilevel"/>
    <w:tmpl w:val="15D4D48E"/>
    <w:styleLink w:val="WWOutlineListStyle"/>
    <w:lvl w:ilvl="0">
      <w:start w:val="1"/>
      <w:numFmt w:val="decimal"/>
      <w:pStyle w:val="berschrift1"/>
      <w:lvlText w:val="%1"/>
      <w:lvlJc w:val="left"/>
      <w:pPr>
        <w:ind w:left="1021" w:hanging="1021"/>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2" w15:restartNumberingAfterBreak="0">
    <w:nsid w:val="4315351C"/>
    <w:multiLevelType w:val="hybridMultilevel"/>
    <w:tmpl w:val="92C28FF0"/>
    <w:lvl w:ilvl="0" w:tplc="642A3B12">
      <w:numFmt w:val="bullet"/>
      <w:lvlText w:val="-"/>
      <w:lvlJc w:val="left"/>
      <w:pPr>
        <w:ind w:left="720" w:hanging="360"/>
      </w:pPr>
      <w:rPr>
        <w:rFonts w:ascii="Arial" w:eastAsia="Arial"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93E1B5D"/>
    <w:multiLevelType w:val="multilevel"/>
    <w:tmpl w:val="D5FCBA7C"/>
    <w:styleLink w:val="LFO14"/>
    <w:lvl w:ilvl="0">
      <w:start w:val="1"/>
      <w:numFmt w:val="decimal"/>
      <w:pStyle w:val="AufzhlungZahl"/>
      <w:lvlText w:val="%1"/>
      <w:lvlJc w:val="left"/>
      <w:pPr>
        <w:ind w:left="227" w:hanging="227"/>
      </w:pPr>
      <w:rPr>
        <w:rFonts w:ascii="Arial" w:hAnsi="Arial"/>
        <w:b w:val="0"/>
        <w:i w:val="0"/>
        <w:color w:val="000000"/>
        <w:sz w:val="2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5A215B90"/>
    <w:multiLevelType w:val="multilevel"/>
    <w:tmpl w:val="EE6418AC"/>
    <w:styleLink w:val="LFO17"/>
    <w:lvl w:ilvl="0">
      <w:numFmt w:val="bullet"/>
      <w:pStyle w:val="Aufzhlungen1"/>
      <w:lvlText w:val=""/>
      <w:lvlJc w:val="left"/>
      <w:pPr>
        <w:ind w:left="284" w:hanging="284"/>
      </w:pPr>
      <w:rPr>
        <w:rFonts w:ascii="Wingdings" w:hAnsi="Wingdings"/>
        <w:b/>
        <w:i w:val="0"/>
        <w:color w:val="323232"/>
        <w:sz w:val="18"/>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 w15:restartNumberingAfterBreak="0">
    <w:nsid w:val="5D92797E"/>
    <w:multiLevelType w:val="multilevel"/>
    <w:tmpl w:val="69D805AA"/>
    <w:styleLink w:val="LFO12"/>
    <w:lvl w:ilvl="0">
      <w:numFmt w:val="bullet"/>
      <w:pStyle w:val="Aufzhlung2"/>
      <w:lvlText w:val="–"/>
      <w:lvlJc w:val="left"/>
      <w:pPr>
        <w:ind w:left="1814" w:hanging="226"/>
      </w:pPr>
      <w:rPr>
        <w:rFonts w:ascii="Arial (Textkörper)" w:hAnsi="Arial (Textkörper)"/>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15:restartNumberingAfterBreak="0">
    <w:nsid w:val="68E324BC"/>
    <w:multiLevelType w:val="multilevel"/>
    <w:tmpl w:val="11428C46"/>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
  </w:num>
  <w:num w:numId="2">
    <w:abstractNumId w:val="6"/>
  </w:num>
  <w:num w:numId="3">
    <w:abstractNumId w:val="5"/>
  </w:num>
  <w:num w:numId="4">
    <w:abstractNumId w:val="3"/>
  </w:num>
  <w:num w:numId="5">
    <w:abstractNumId w:val="4"/>
  </w:num>
  <w:num w:numId="6">
    <w:abstractNumId w:val="0"/>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9"/>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0AFB"/>
    <w:rsid w:val="00002DC5"/>
    <w:rsid w:val="00022C55"/>
    <w:rsid w:val="00026399"/>
    <w:rsid w:val="000273F1"/>
    <w:rsid w:val="000438EA"/>
    <w:rsid w:val="0005087C"/>
    <w:rsid w:val="000A23E4"/>
    <w:rsid w:val="000A34F6"/>
    <w:rsid w:val="000B06DA"/>
    <w:rsid w:val="000E7B9C"/>
    <w:rsid w:val="00125285"/>
    <w:rsid w:val="001272EF"/>
    <w:rsid w:val="00134CA0"/>
    <w:rsid w:val="0014279D"/>
    <w:rsid w:val="00167447"/>
    <w:rsid w:val="0019393A"/>
    <w:rsid w:val="001A694F"/>
    <w:rsid w:val="001D3E83"/>
    <w:rsid w:val="001E07B9"/>
    <w:rsid w:val="001E17C0"/>
    <w:rsid w:val="001F1F78"/>
    <w:rsid w:val="001F2E71"/>
    <w:rsid w:val="001F3676"/>
    <w:rsid w:val="002109EF"/>
    <w:rsid w:val="00214E40"/>
    <w:rsid w:val="002262CF"/>
    <w:rsid w:val="002360A5"/>
    <w:rsid w:val="0024170B"/>
    <w:rsid w:val="00294D4D"/>
    <w:rsid w:val="002A6F09"/>
    <w:rsid w:val="00306CF7"/>
    <w:rsid w:val="00336BE0"/>
    <w:rsid w:val="00341283"/>
    <w:rsid w:val="00343058"/>
    <w:rsid w:val="00367974"/>
    <w:rsid w:val="00372BD9"/>
    <w:rsid w:val="003C34EE"/>
    <w:rsid w:val="003C391E"/>
    <w:rsid w:val="003F20F9"/>
    <w:rsid w:val="003F358B"/>
    <w:rsid w:val="00404FF1"/>
    <w:rsid w:val="0041267A"/>
    <w:rsid w:val="0042161D"/>
    <w:rsid w:val="00427C9B"/>
    <w:rsid w:val="00484DCE"/>
    <w:rsid w:val="00485D8A"/>
    <w:rsid w:val="004B3AA6"/>
    <w:rsid w:val="004C38A3"/>
    <w:rsid w:val="00507865"/>
    <w:rsid w:val="00516FA9"/>
    <w:rsid w:val="00542D3B"/>
    <w:rsid w:val="00561824"/>
    <w:rsid w:val="00561972"/>
    <w:rsid w:val="005806D3"/>
    <w:rsid w:val="005E7A37"/>
    <w:rsid w:val="00604514"/>
    <w:rsid w:val="00604E4C"/>
    <w:rsid w:val="0060551A"/>
    <w:rsid w:val="00634BC7"/>
    <w:rsid w:val="00662524"/>
    <w:rsid w:val="00674592"/>
    <w:rsid w:val="006C37E4"/>
    <w:rsid w:val="006C5978"/>
    <w:rsid w:val="006F63F5"/>
    <w:rsid w:val="007178CD"/>
    <w:rsid w:val="007209B2"/>
    <w:rsid w:val="007667C0"/>
    <w:rsid w:val="00777749"/>
    <w:rsid w:val="00777A8E"/>
    <w:rsid w:val="007B09D7"/>
    <w:rsid w:val="007B0B9F"/>
    <w:rsid w:val="007B1CB1"/>
    <w:rsid w:val="007D33CC"/>
    <w:rsid w:val="007D3A36"/>
    <w:rsid w:val="007E20B5"/>
    <w:rsid w:val="00856934"/>
    <w:rsid w:val="00867393"/>
    <w:rsid w:val="00871784"/>
    <w:rsid w:val="008A21ED"/>
    <w:rsid w:val="008B1361"/>
    <w:rsid w:val="008B1597"/>
    <w:rsid w:val="008D7BE0"/>
    <w:rsid w:val="008F530E"/>
    <w:rsid w:val="009400FB"/>
    <w:rsid w:val="009412CD"/>
    <w:rsid w:val="00944911"/>
    <w:rsid w:val="00945EC5"/>
    <w:rsid w:val="009611BD"/>
    <w:rsid w:val="00963E93"/>
    <w:rsid w:val="009870B6"/>
    <w:rsid w:val="009A42D1"/>
    <w:rsid w:val="009A4F9B"/>
    <w:rsid w:val="009C01CF"/>
    <w:rsid w:val="00A028AA"/>
    <w:rsid w:val="00A25A97"/>
    <w:rsid w:val="00A37573"/>
    <w:rsid w:val="00A62CF7"/>
    <w:rsid w:val="00A65542"/>
    <w:rsid w:val="00A853EF"/>
    <w:rsid w:val="00AA427A"/>
    <w:rsid w:val="00AC7348"/>
    <w:rsid w:val="00AE428A"/>
    <w:rsid w:val="00B00879"/>
    <w:rsid w:val="00B64C44"/>
    <w:rsid w:val="00B662AA"/>
    <w:rsid w:val="00BA0E89"/>
    <w:rsid w:val="00BA2C50"/>
    <w:rsid w:val="00BB3C60"/>
    <w:rsid w:val="00BB6102"/>
    <w:rsid w:val="00BD2102"/>
    <w:rsid w:val="00BE7CB4"/>
    <w:rsid w:val="00BF6EB6"/>
    <w:rsid w:val="00C118E9"/>
    <w:rsid w:val="00C224CA"/>
    <w:rsid w:val="00C82AE1"/>
    <w:rsid w:val="00CF38A7"/>
    <w:rsid w:val="00CF58A8"/>
    <w:rsid w:val="00D20563"/>
    <w:rsid w:val="00D400ED"/>
    <w:rsid w:val="00D7057F"/>
    <w:rsid w:val="00D84B0F"/>
    <w:rsid w:val="00DB228E"/>
    <w:rsid w:val="00DB3E01"/>
    <w:rsid w:val="00DF6ED8"/>
    <w:rsid w:val="00E22BAF"/>
    <w:rsid w:val="00E50E16"/>
    <w:rsid w:val="00E70DEB"/>
    <w:rsid w:val="00E93CC9"/>
    <w:rsid w:val="00EB12FC"/>
    <w:rsid w:val="00EB782F"/>
    <w:rsid w:val="00EC3523"/>
    <w:rsid w:val="00EF25A1"/>
    <w:rsid w:val="00F54607"/>
    <w:rsid w:val="00F72D55"/>
    <w:rsid w:val="00F84B4C"/>
    <w:rsid w:val="00FD5352"/>
    <w:rsid w:val="00FE4806"/>
    <w:rsid w:val="00FF0AFB"/>
    <w:rsid w:val="00FF240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48199154"/>
  <w15:docId w15:val="{6F8F014D-1257-4388-AE6D-5F33BC86B5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Times New Roman"/>
        <w:sz w:val="24"/>
        <w:szCs w:val="24"/>
        <w:lang w:val="de-DE" w:eastAsia="en-US" w:bidi="ar-SA"/>
      </w:rPr>
    </w:rPrDefault>
    <w:pPrDefault>
      <w:pPr>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tabs>
        <w:tab w:val="left" w:pos="3572"/>
      </w:tabs>
      <w:suppressAutoHyphens/>
      <w:spacing w:line="330" w:lineRule="atLeast"/>
    </w:pPr>
    <w:rPr>
      <w:rFonts w:cs="Times New Roman (Textkörper CS)"/>
      <w:color w:val="000000"/>
      <w:sz w:val="22"/>
    </w:rPr>
  </w:style>
  <w:style w:type="paragraph" w:styleId="berschrift1">
    <w:name w:val="heading 1"/>
    <w:basedOn w:val="Standard"/>
    <w:next w:val="Standard"/>
    <w:uiPriority w:val="9"/>
    <w:qFormat/>
    <w:pPr>
      <w:keepNext/>
      <w:keepLines/>
      <w:numPr>
        <w:numId w:val="1"/>
      </w:numPr>
      <w:tabs>
        <w:tab w:val="clear" w:pos="3572"/>
        <w:tab w:val="left" w:pos="0"/>
      </w:tabs>
      <w:spacing w:after="260" w:line="340" w:lineRule="atLeast"/>
      <w:outlineLvl w:val="0"/>
    </w:pPr>
    <w:rPr>
      <w:rFonts w:eastAsia="MS PGothic" w:cs="Times New Roman"/>
      <w:b/>
      <w:color w:val="00468E"/>
      <w:sz w:val="24"/>
      <w:szCs w:val="32"/>
    </w:rPr>
  </w:style>
  <w:style w:type="paragraph" w:styleId="berschrift2">
    <w:name w:val="heading 2"/>
    <w:basedOn w:val="berschrift1"/>
    <w:next w:val="Flietext"/>
    <w:uiPriority w:val="9"/>
    <w:semiHidden/>
    <w:unhideWhenUsed/>
    <w:qFormat/>
    <w:pPr>
      <w:numPr>
        <w:ilvl w:val="1"/>
      </w:numPr>
      <w:tabs>
        <w:tab w:val="clear" w:pos="0"/>
      </w:tabs>
      <w:spacing w:line="260" w:lineRule="atLeast"/>
      <w:outlineLvl w:val="1"/>
    </w:pPr>
    <w:rPr>
      <w:sz w:val="20"/>
      <w:szCs w:val="26"/>
    </w:rPr>
  </w:style>
  <w:style w:type="paragraph" w:styleId="berschrift3">
    <w:name w:val="heading 3"/>
    <w:basedOn w:val="Standard"/>
    <w:next w:val="Standard"/>
    <w:uiPriority w:val="9"/>
    <w:semiHidden/>
    <w:unhideWhenUsed/>
    <w:qFormat/>
    <w:pPr>
      <w:keepNext/>
      <w:keepLines/>
      <w:numPr>
        <w:ilvl w:val="2"/>
        <w:numId w:val="1"/>
      </w:numPr>
      <w:spacing w:after="260"/>
      <w:outlineLvl w:val="2"/>
    </w:pPr>
    <w:rPr>
      <w:rFonts w:eastAsia="MS PGothic" w:cs="Times New Roman"/>
      <w:b/>
      <w:color w:val="00468E"/>
    </w:rPr>
  </w:style>
  <w:style w:type="paragraph" w:styleId="berschrift4">
    <w:name w:val="heading 4"/>
    <w:basedOn w:val="Standard"/>
    <w:next w:val="Standard"/>
    <w:uiPriority w:val="9"/>
    <w:semiHidden/>
    <w:unhideWhenUsed/>
    <w:qFormat/>
    <w:pPr>
      <w:keepNext/>
      <w:keepLines/>
      <w:numPr>
        <w:ilvl w:val="3"/>
        <w:numId w:val="1"/>
      </w:numPr>
      <w:spacing w:after="260"/>
      <w:outlineLvl w:val="3"/>
    </w:pPr>
    <w:rPr>
      <w:rFonts w:eastAsia="MS PGothic" w:cs="Times New Roman"/>
      <w:b/>
      <w:iCs/>
      <w:color w:val="00468E"/>
    </w:rPr>
  </w:style>
  <w:style w:type="paragraph" w:styleId="berschrift5">
    <w:name w:val="heading 5"/>
    <w:basedOn w:val="Standard"/>
    <w:next w:val="Standard"/>
    <w:uiPriority w:val="9"/>
    <w:semiHidden/>
    <w:unhideWhenUsed/>
    <w:qFormat/>
    <w:pPr>
      <w:keepNext/>
      <w:keepLines/>
      <w:numPr>
        <w:ilvl w:val="4"/>
        <w:numId w:val="1"/>
      </w:numPr>
      <w:spacing w:before="40"/>
      <w:outlineLvl w:val="4"/>
    </w:pPr>
    <w:rPr>
      <w:rFonts w:eastAsia="MS PGothic" w:cs="Times New Roman"/>
      <w:color w:val="00346A"/>
    </w:rPr>
  </w:style>
  <w:style w:type="paragraph" w:styleId="berschrift6">
    <w:name w:val="heading 6"/>
    <w:basedOn w:val="Standard"/>
    <w:next w:val="Standard"/>
    <w:uiPriority w:val="9"/>
    <w:semiHidden/>
    <w:unhideWhenUsed/>
    <w:qFormat/>
    <w:pPr>
      <w:keepNext/>
      <w:keepLines/>
      <w:numPr>
        <w:ilvl w:val="5"/>
        <w:numId w:val="1"/>
      </w:numPr>
      <w:spacing w:before="40"/>
      <w:outlineLvl w:val="5"/>
    </w:pPr>
    <w:rPr>
      <w:rFonts w:eastAsia="MS PGothic" w:cs="Times New Roman"/>
      <w:color w:val="002246"/>
    </w:rPr>
  </w:style>
  <w:style w:type="paragraph" w:styleId="berschrift7">
    <w:name w:val="heading 7"/>
    <w:basedOn w:val="Standard"/>
    <w:next w:val="Standard"/>
    <w:pPr>
      <w:keepNext/>
      <w:keepLines/>
      <w:numPr>
        <w:ilvl w:val="6"/>
        <w:numId w:val="1"/>
      </w:numPr>
      <w:spacing w:before="40"/>
      <w:outlineLvl w:val="6"/>
    </w:pPr>
    <w:rPr>
      <w:rFonts w:eastAsia="MS PGothic" w:cs="Times New Roman"/>
      <w:i/>
      <w:iCs/>
      <w:color w:val="002246"/>
    </w:rPr>
  </w:style>
  <w:style w:type="paragraph" w:styleId="berschrift8">
    <w:name w:val="heading 8"/>
    <w:basedOn w:val="Standard"/>
    <w:next w:val="Standard"/>
    <w:pPr>
      <w:keepNext/>
      <w:keepLines/>
      <w:numPr>
        <w:ilvl w:val="7"/>
        <w:numId w:val="1"/>
      </w:numPr>
      <w:spacing w:before="40"/>
      <w:outlineLvl w:val="7"/>
    </w:pPr>
    <w:rPr>
      <w:rFonts w:eastAsia="MS PGothic" w:cs="Times New Roman"/>
      <w:color w:val="677786"/>
      <w:sz w:val="21"/>
      <w:szCs w:val="21"/>
    </w:rPr>
  </w:style>
  <w:style w:type="paragraph" w:styleId="berschrift9">
    <w:name w:val="heading 9"/>
    <w:basedOn w:val="Standard"/>
    <w:next w:val="Standard"/>
    <w:pPr>
      <w:keepNext/>
      <w:keepLines/>
      <w:numPr>
        <w:ilvl w:val="8"/>
        <w:numId w:val="1"/>
      </w:numPr>
      <w:spacing w:before="40"/>
      <w:outlineLvl w:val="8"/>
    </w:pPr>
    <w:rPr>
      <w:rFonts w:eastAsia="MS PGothic" w:cs="Times New Roman"/>
      <w:i/>
      <w:iCs/>
      <w:color w:val="677786"/>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numbering" w:customStyle="1" w:styleId="WWOutlineListStyle">
    <w:name w:val="WW_OutlineListStyle"/>
    <w:basedOn w:val="KeineListe"/>
    <w:pPr>
      <w:numPr>
        <w:numId w:val="1"/>
      </w:numPr>
    </w:pPr>
  </w:style>
  <w:style w:type="paragraph" w:styleId="Kopfzeile">
    <w:name w:val="header"/>
    <w:basedOn w:val="Fuzeile"/>
    <w:pPr>
      <w:tabs>
        <w:tab w:val="clear" w:pos="4536"/>
      </w:tabs>
    </w:pPr>
  </w:style>
  <w:style w:type="character" w:customStyle="1" w:styleId="KopfzeileZchn">
    <w:name w:val="Kopfzeile Zchn"/>
    <w:basedOn w:val="Absatz-Standardschriftart"/>
    <w:rPr>
      <w:rFonts w:cs="Times New Roman (Textkörper CS)"/>
      <w:b/>
      <w:bCs/>
      <w:color w:val="000000"/>
      <w:sz w:val="14"/>
      <w:lang w:eastAsia="de-DE"/>
    </w:rPr>
  </w:style>
  <w:style w:type="paragraph" w:styleId="Fuzeile">
    <w:name w:val="footer"/>
    <w:basedOn w:val="Standard"/>
    <w:pPr>
      <w:tabs>
        <w:tab w:val="clear" w:pos="3572"/>
        <w:tab w:val="left" w:pos="728"/>
        <w:tab w:val="center" w:pos="4536"/>
        <w:tab w:val="right" w:pos="9072"/>
      </w:tabs>
      <w:spacing w:line="170" w:lineRule="atLeast"/>
    </w:pPr>
    <w:rPr>
      <w:b/>
      <w:bCs/>
      <w:sz w:val="14"/>
      <w:lang w:eastAsia="de-DE"/>
    </w:rPr>
  </w:style>
  <w:style w:type="character" w:customStyle="1" w:styleId="FuzeileZchn">
    <w:name w:val="Fußzeile Zchn"/>
    <w:basedOn w:val="Absatz-Standardschriftart"/>
    <w:rPr>
      <w:rFonts w:cs="Times New Roman (Textkörper CS)"/>
      <w:b/>
      <w:bCs/>
      <w:color w:val="000000"/>
      <w:sz w:val="14"/>
      <w:lang w:eastAsia="de-DE"/>
    </w:rPr>
  </w:style>
  <w:style w:type="character" w:customStyle="1" w:styleId="Fettung">
    <w:name w:val="Fettung"/>
    <w:basedOn w:val="Absatz-Standardschriftart"/>
    <w:rPr>
      <w:b/>
      <w:spacing w:val="-2"/>
      <w:w w:val="101"/>
    </w:rPr>
  </w:style>
  <w:style w:type="paragraph" w:customStyle="1" w:styleId="BriefdatenAngaben">
    <w:name w:val="Briefdaten_Angaben"/>
    <w:basedOn w:val="Standard"/>
    <w:rPr>
      <w:spacing w:val="4"/>
      <w:sz w:val="14"/>
      <w:szCs w:val="14"/>
    </w:rPr>
  </w:style>
  <w:style w:type="paragraph" w:customStyle="1" w:styleId="EinfAbs">
    <w:name w:val="[Einf. Abs.]"/>
    <w:basedOn w:val="Standard"/>
    <w:pPr>
      <w:autoSpaceDE w:val="0"/>
      <w:spacing w:line="288" w:lineRule="auto"/>
      <w:textAlignment w:val="center"/>
    </w:pPr>
    <w:rPr>
      <w:rFonts w:cs="Minion Pro"/>
    </w:rPr>
  </w:style>
  <w:style w:type="paragraph" w:styleId="Sprechblasentext">
    <w:name w:val="Balloon Text"/>
    <w:basedOn w:val="Standard"/>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rPr>
      <w:rFonts w:ascii="Times New Roman" w:hAnsi="Times New Roman" w:cs="Times New Roman"/>
      <w:color w:val="000000"/>
      <w:sz w:val="18"/>
      <w:szCs w:val="18"/>
    </w:rPr>
  </w:style>
  <w:style w:type="paragraph" w:customStyle="1" w:styleId="TextTabelle">
    <w:name w:val="Text_Tabelle"/>
    <w:basedOn w:val="Standard"/>
    <w:pPr>
      <w:spacing w:line="240" w:lineRule="auto"/>
    </w:pPr>
    <w:rPr>
      <w:w w:val="101"/>
    </w:rPr>
  </w:style>
  <w:style w:type="paragraph" w:customStyle="1" w:styleId="Tabellenvorgaben">
    <w:name w:val="Tabellenvorgaben"/>
    <w:basedOn w:val="Standard"/>
    <w:pPr>
      <w:spacing w:line="240" w:lineRule="auto"/>
    </w:pPr>
    <w:rPr>
      <w:spacing w:val="2"/>
      <w:w w:val="101"/>
      <w:sz w:val="16"/>
      <w:szCs w:val="16"/>
    </w:rPr>
  </w:style>
  <w:style w:type="paragraph" w:customStyle="1" w:styleId="Bild">
    <w:name w:val="Bild"/>
    <w:basedOn w:val="Standard"/>
    <w:pPr>
      <w:spacing w:line="240" w:lineRule="auto"/>
    </w:pPr>
  </w:style>
  <w:style w:type="paragraph" w:customStyle="1" w:styleId="Titel-Headline">
    <w:name w:val="Titel-Headline"/>
    <w:basedOn w:val="Standard"/>
    <w:pPr>
      <w:spacing w:after="1340" w:line="720" w:lineRule="atLeast"/>
    </w:pPr>
    <w:rPr>
      <w:b/>
      <w:color w:val="00468E"/>
      <w:sz w:val="60"/>
    </w:rPr>
  </w:style>
  <w:style w:type="paragraph" w:customStyle="1" w:styleId="Titel-Kontakt">
    <w:name w:val="Titel-Kontakt"/>
    <w:basedOn w:val="Standard"/>
    <w:pPr>
      <w:spacing w:line="220" w:lineRule="atLeast"/>
    </w:pPr>
    <w:rPr>
      <w:sz w:val="16"/>
      <w:szCs w:val="16"/>
    </w:rPr>
  </w:style>
  <w:style w:type="character" w:customStyle="1" w:styleId="Titel-KontaktVersal">
    <w:name w:val="Titel-Kontakt_Versal"/>
    <w:rPr>
      <w:b/>
      <w:bCs/>
      <w:caps/>
      <w:smallCaps w:val="0"/>
      <w:sz w:val="16"/>
      <w:szCs w:val="16"/>
    </w:rPr>
  </w:style>
  <w:style w:type="paragraph" w:customStyle="1" w:styleId="Titel-Subline">
    <w:name w:val="Titel-Subline"/>
    <w:basedOn w:val="Standard"/>
    <w:pPr>
      <w:spacing w:after="560" w:line="400" w:lineRule="atLeast"/>
    </w:pPr>
    <w:rPr>
      <w:b/>
      <w:color w:val="00468E"/>
      <w:sz w:val="34"/>
      <w:szCs w:val="30"/>
    </w:rPr>
  </w:style>
  <w:style w:type="paragraph" w:customStyle="1" w:styleId="nderungsdienst-Text">
    <w:name w:val="Änderungsdienst-Text"/>
    <w:basedOn w:val="Standard"/>
    <w:rPr>
      <w:szCs w:val="20"/>
    </w:rPr>
  </w:style>
  <w:style w:type="paragraph" w:customStyle="1" w:styleId="Datenschutz">
    <w:name w:val="Datenschutz"/>
    <w:basedOn w:val="nderungsdienst-Text"/>
    <w:pPr>
      <w:spacing w:line="220" w:lineRule="atLeast"/>
    </w:pPr>
    <w:rPr>
      <w:sz w:val="16"/>
    </w:rPr>
  </w:style>
  <w:style w:type="character" w:customStyle="1" w:styleId="berschrift1Zchn">
    <w:name w:val="Überschrift 1 Zchn"/>
    <w:basedOn w:val="Absatz-Standardschriftart"/>
    <w:rPr>
      <w:rFonts w:ascii="Arial" w:eastAsia="MS PGothic" w:hAnsi="Arial" w:cs="Times New Roman"/>
      <w:b/>
      <w:color w:val="00468E"/>
      <w:szCs w:val="32"/>
    </w:rPr>
  </w:style>
  <w:style w:type="character" w:customStyle="1" w:styleId="berschrift2Zchn">
    <w:name w:val="Überschrift 2 Zchn"/>
    <w:basedOn w:val="Absatz-Standardschriftart"/>
    <w:rPr>
      <w:rFonts w:ascii="Arial" w:eastAsia="MS PGothic" w:hAnsi="Arial" w:cs="Times New Roman"/>
      <w:b/>
      <w:color w:val="00346A"/>
      <w:sz w:val="20"/>
      <w:szCs w:val="26"/>
    </w:rPr>
  </w:style>
  <w:style w:type="paragraph" w:customStyle="1" w:styleId="Flietext">
    <w:name w:val="Fließtext"/>
    <w:basedOn w:val="Standard"/>
  </w:style>
  <w:style w:type="paragraph" w:styleId="Listenabsatz">
    <w:name w:val="List Paragraph"/>
    <w:basedOn w:val="Standard"/>
    <w:pPr>
      <w:ind w:left="720"/>
    </w:pPr>
  </w:style>
  <w:style w:type="paragraph" w:customStyle="1" w:styleId="Aufzhlungen1">
    <w:name w:val="Aufzählungen_1"/>
    <w:basedOn w:val="Flietext"/>
    <w:pPr>
      <w:numPr>
        <w:numId w:val="5"/>
      </w:numPr>
      <w:spacing w:line="240" w:lineRule="atLeast"/>
    </w:pPr>
    <w:rPr>
      <w:sz w:val="18"/>
      <w:szCs w:val="18"/>
    </w:rPr>
  </w:style>
  <w:style w:type="character" w:customStyle="1" w:styleId="berschrift3Zchn">
    <w:name w:val="Überschrift 3 Zchn"/>
    <w:basedOn w:val="Absatz-Standardschriftart"/>
    <w:rPr>
      <w:rFonts w:ascii="Arial" w:eastAsia="MS PGothic" w:hAnsi="Arial" w:cs="Times New Roman"/>
      <w:b/>
      <w:color w:val="00468E"/>
      <w:sz w:val="20"/>
    </w:rPr>
  </w:style>
  <w:style w:type="character" w:customStyle="1" w:styleId="berschrift4Zchn">
    <w:name w:val="Überschrift 4 Zchn"/>
    <w:basedOn w:val="Absatz-Standardschriftart"/>
    <w:rPr>
      <w:rFonts w:ascii="Arial" w:eastAsia="MS PGothic" w:hAnsi="Arial" w:cs="Times New Roman"/>
      <w:b/>
      <w:iCs/>
      <w:color w:val="00468E"/>
      <w:sz w:val="20"/>
    </w:rPr>
  </w:style>
  <w:style w:type="character" w:customStyle="1" w:styleId="berschrift5Zchn">
    <w:name w:val="Überschrift 5 Zchn"/>
    <w:basedOn w:val="Absatz-Standardschriftart"/>
    <w:rPr>
      <w:rFonts w:ascii="Arial" w:eastAsia="MS PGothic" w:hAnsi="Arial" w:cs="Times New Roman"/>
      <w:color w:val="00346A"/>
      <w:sz w:val="20"/>
    </w:rPr>
  </w:style>
  <w:style w:type="character" w:customStyle="1" w:styleId="berschrift6Zchn">
    <w:name w:val="Überschrift 6 Zchn"/>
    <w:basedOn w:val="Absatz-Standardschriftart"/>
    <w:rPr>
      <w:rFonts w:ascii="Arial" w:eastAsia="MS PGothic" w:hAnsi="Arial" w:cs="Times New Roman"/>
      <w:color w:val="002246"/>
      <w:sz w:val="20"/>
    </w:rPr>
  </w:style>
  <w:style w:type="character" w:customStyle="1" w:styleId="berschrift7Zchn">
    <w:name w:val="Überschrift 7 Zchn"/>
    <w:basedOn w:val="Absatz-Standardschriftart"/>
    <w:rPr>
      <w:rFonts w:ascii="Arial" w:eastAsia="MS PGothic" w:hAnsi="Arial" w:cs="Times New Roman"/>
      <w:i/>
      <w:iCs/>
      <w:color w:val="002246"/>
      <w:sz w:val="20"/>
    </w:rPr>
  </w:style>
  <w:style w:type="character" w:customStyle="1" w:styleId="berschrift8Zchn">
    <w:name w:val="Überschrift 8 Zchn"/>
    <w:basedOn w:val="Absatz-Standardschriftart"/>
    <w:rPr>
      <w:rFonts w:ascii="Arial" w:eastAsia="MS PGothic" w:hAnsi="Arial" w:cs="Times New Roman"/>
      <w:color w:val="677786"/>
      <w:sz w:val="21"/>
      <w:szCs w:val="21"/>
    </w:rPr>
  </w:style>
  <w:style w:type="character" w:customStyle="1" w:styleId="berschrift9Zchn">
    <w:name w:val="Überschrift 9 Zchn"/>
    <w:basedOn w:val="Absatz-Standardschriftart"/>
    <w:rPr>
      <w:rFonts w:ascii="Arial" w:eastAsia="MS PGothic" w:hAnsi="Arial" w:cs="Times New Roman"/>
      <w:i/>
      <w:iCs/>
      <w:color w:val="677786"/>
      <w:sz w:val="21"/>
      <w:szCs w:val="21"/>
    </w:rPr>
  </w:style>
  <w:style w:type="paragraph" w:customStyle="1" w:styleId="Aufzhlung2">
    <w:name w:val="Aufzählung_2"/>
    <w:basedOn w:val="Flietext"/>
    <w:pPr>
      <w:numPr>
        <w:numId w:val="3"/>
      </w:numPr>
      <w:tabs>
        <w:tab w:val="left" w:pos="1588"/>
      </w:tabs>
    </w:pPr>
  </w:style>
  <w:style w:type="paragraph" w:customStyle="1" w:styleId="AufzhlungZahl">
    <w:name w:val="Aufzählung_Zahl"/>
    <w:basedOn w:val="Flietext"/>
    <w:pPr>
      <w:numPr>
        <w:numId w:val="4"/>
      </w:numPr>
      <w:tabs>
        <w:tab w:val="left" w:pos="227"/>
      </w:tabs>
    </w:pPr>
  </w:style>
  <w:style w:type="paragraph" w:customStyle="1" w:styleId="KontaktdatenTitel">
    <w:name w:val="Kontaktdaten_Titel"/>
    <w:basedOn w:val="Standard"/>
    <w:pPr>
      <w:spacing w:line="220" w:lineRule="atLeast"/>
    </w:pPr>
    <w:rPr>
      <w:sz w:val="16"/>
    </w:rPr>
  </w:style>
  <w:style w:type="paragraph" w:customStyle="1" w:styleId="Abbildung">
    <w:name w:val="Abbildung"/>
    <w:basedOn w:val="Flietext"/>
    <w:next w:val="Flietext"/>
    <w:pPr>
      <w:spacing w:before="200" w:after="500" w:line="240" w:lineRule="auto"/>
    </w:pPr>
    <w:rPr>
      <w:sz w:val="17"/>
    </w:rPr>
  </w:style>
  <w:style w:type="paragraph" w:styleId="Inhaltsverzeichnisberschrift">
    <w:name w:val="TOC Heading"/>
    <w:basedOn w:val="berschrift1"/>
    <w:next w:val="Standard"/>
    <w:pPr>
      <w:spacing w:before="480" w:after="0" w:line="276" w:lineRule="auto"/>
    </w:pPr>
    <w:rPr>
      <w:bCs/>
      <w:sz w:val="28"/>
      <w:szCs w:val="28"/>
      <w:lang w:eastAsia="de-DE"/>
    </w:rPr>
  </w:style>
  <w:style w:type="paragraph" w:styleId="Verzeichnis1">
    <w:name w:val="toc 1"/>
    <w:basedOn w:val="Standard"/>
    <w:next w:val="Standard"/>
    <w:autoRedefine/>
    <w:pPr>
      <w:tabs>
        <w:tab w:val="clear" w:pos="3572"/>
        <w:tab w:val="right" w:leader="underscore" w:pos="9185"/>
      </w:tabs>
      <w:spacing w:before="260" w:after="260"/>
      <w:ind w:left="1021" w:hanging="1021"/>
    </w:pPr>
    <w:rPr>
      <w:rFonts w:cs="Arial (Textkörper)"/>
      <w:b/>
      <w:bCs/>
      <w:color w:val="00468E"/>
      <w:sz w:val="24"/>
      <w:szCs w:val="22"/>
    </w:rPr>
  </w:style>
  <w:style w:type="paragraph" w:styleId="Verzeichnis2">
    <w:name w:val="toc 2"/>
    <w:basedOn w:val="Standard"/>
    <w:next w:val="Standard"/>
    <w:autoRedefine/>
    <w:pPr>
      <w:tabs>
        <w:tab w:val="clear" w:pos="3572"/>
        <w:tab w:val="right" w:leader="underscore" w:pos="9185"/>
      </w:tabs>
      <w:ind w:left="1021" w:hanging="1021"/>
    </w:pPr>
    <w:rPr>
      <w:rFonts w:cs="Arial (Textkörper)"/>
      <w:b/>
      <w:bCs/>
      <w:color w:val="00468E"/>
      <w:szCs w:val="22"/>
    </w:rPr>
  </w:style>
  <w:style w:type="paragraph" w:styleId="Verzeichnis3">
    <w:name w:val="toc 3"/>
    <w:basedOn w:val="Standard"/>
    <w:next w:val="Standard"/>
    <w:autoRedefine/>
    <w:pPr>
      <w:tabs>
        <w:tab w:val="clear" w:pos="3572"/>
        <w:tab w:val="right" w:leader="underscore" w:pos="9185"/>
      </w:tabs>
      <w:ind w:left="1021" w:hanging="1021"/>
    </w:pPr>
    <w:rPr>
      <w:rFonts w:cs="Arial (Textkörper)"/>
      <w:b/>
      <w:color w:val="00468E"/>
      <w:szCs w:val="22"/>
    </w:rPr>
  </w:style>
  <w:style w:type="character" w:styleId="Hyperlink">
    <w:name w:val="Hyperlink"/>
    <w:basedOn w:val="Absatz-Standardschriftart"/>
    <w:rPr>
      <w:color w:val="000000"/>
      <w:u w:val="single"/>
    </w:rPr>
  </w:style>
  <w:style w:type="paragraph" w:styleId="Verzeichnis4">
    <w:name w:val="toc 4"/>
    <w:basedOn w:val="Standard"/>
    <w:next w:val="Standard"/>
    <w:autoRedefine/>
    <w:pPr>
      <w:tabs>
        <w:tab w:val="clear" w:pos="3572"/>
      </w:tabs>
    </w:pPr>
    <w:rPr>
      <w:rFonts w:cs="Arial (Textkörper)"/>
      <w:b/>
      <w:color w:val="00468E"/>
      <w:szCs w:val="22"/>
    </w:rPr>
  </w:style>
  <w:style w:type="paragraph" w:styleId="Verzeichnis5">
    <w:name w:val="toc 5"/>
    <w:basedOn w:val="Standard"/>
    <w:next w:val="Standard"/>
    <w:autoRedefine/>
    <w:pPr>
      <w:tabs>
        <w:tab w:val="clear" w:pos="3572"/>
      </w:tabs>
    </w:pPr>
    <w:rPr>
      <w:rFonts w:cs="Arial"/>
      <w:szCs w:val="22"/>
    </w:rPr>
  </w:style>
  <w:style w:type="paragraph" w:styleId="Verzeichnis6">
    <w:name w:val="toc 6"/>
    <w:basedOn w:val="Standard"/>
    <w:next w:val="Standard"/>
    <w:autoRedefine/>
    <w:pPr>
      <w:tabs>
        <w:tab w:val="clear" w:pos="3572"/>
      </w:tabs>
    </w:pPr>
    <w:rPr>
      <w:rFonts w:cs="Arial"/>
      <w:szCs w:val="22"/>
    </w:rPr>
  </w:style>
  <w:style w:type="paragraph" w:styleId="Verzeichnis7">
    <w:name w:val="toc 7"/>
    <w:basedOn w:val="Standard"/>
    <w:next w:val="Standard"/>
    <w:autoRedefine/>
    <w:pPr>
      <w:tabs>
        <w:tab w:val="clear" w:pos="3572"/>
      </w:tabs>
    </w:pPr>
    <w:rPr>
      <w:rFonts w:cs="Arial"/>
      <w:szCs w:val="22"/>
    </w:rPr>
  </w:style>
  <w:style w:type="paragraph" w:styleId="Verzeichnis8">
    <w:name w:val="toc 8"/>
    <w:basedOn w:val="Standard"/>
    <w:next w:val="Standard"/>
    <w:autoRedefine/>
    <w:pPr>
      <w:tabs>
        <w:tab w:val="clear" w:pos="3572"/>
      </w:tabs>
    </w:pPr>
    <w:rPr>
      <w:rFonts w:cs="Arial"/>
      <w:szCs w:val="22"/>
    </w:rPr>
  </w:style>
  <w:style w:type="paragraph" w:styleId="Verzeichnis9">
    <w:name w:val="toc 9"/>
    <w:basedOn w:val="Standard"/>
    <w:next w:val="Standard"/>
    <w:autoRedefine/>
    <w:pPr>
      <w:tabs>
        <w:tab w:val="clear" w:pos="3572"/>
      </w:tabs>
    </w:pPr>
    <w:rPr>
      <w:rFonts w:cs="Arial"/>
      <w:szCs w:val="22"/>
    </w:rPr>
  </w:style>
  <w:style w:type="paragraph" w:customStyle="1" w:styleId="Details">
    <w:name w:val="Details"/>
    <w:basedOn w:val="Standard"/>
    <w:pPr>
      <w:spacing w:line="240" w:lineRule="atLeast"/>
    </w:pPr>
    <w:rPr>
      <w:b/>
      <w:bCs/>
      <w:color w:val="525F6B"/>
      <w:sz w:val="18"/>
      <w:szCs w:val="18"/>
    </w:rPr>
  </w:style>
  <w:style w:type="paragraph" w:customStyle="1" w:styleId="Kontaktdaten">
    <w:name w:val="Kontaktdaten"/>
    <w:basedOn w:val="Standard"/>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rPr>
      <w:rFonts w:cs="Times New Roman (Textkörper CS)"/>
      <w:color w:val="3E3D40"/>
      <w:spacing w:val="2"/>
      <w:sz w:val="14"/>
    </w:rPr>
  </w:style>
  <w:style w:type="paragraph" w:customStyle="1" w:styleId="Linie">
    <w:name w:val="Linie"/>
    <w:basedOn w:val="Titel-Subline"/>
    <w:pPr>
      <w:spacing w:after="60" w:line="240" w:lineRule="auto"/>
    </w:pPr>
    <w:rPr>
      <w:color w:val="000000"/>
    </w:rPr>
  </w:style>
  <w:style w:type="paragraph" w:customStyle="1" w:styleId="Dachzeile">
    <w:name w:val="Dachzeile"/>
    <w:basedOn w:val="Titel-Subline"/>
    <w:pPr>
      <w:spacing w:after="200" w:line="260" w:lineRule="atLeast"/>
    </w:pPr>
    <w:rPr>
      <w:color w:val="000000"/>
      <w:sz w:val="20"/>
    </w:rPr>
  </w:style>
  <w:style w:type="paragraph" w:customStyle="1" w:styleId="InfoKontaktseite">
    <w:name w:val="Info_Kontaktseite"/>
    <w:basedOn w:val="Flietext"/>
    <w:pPr>
      <w:pageBreakBefore/>
      <w:spacing w:line="240" w:lineRule="atLeast"/>
    </w:pPr>
    <w:rPr>
      <w:sz w:val="18"/>
    </w:rPr>
  </w:style>
  <w:style w:type="character" w:styleId="Kommentarzeichen">
    <w:name w:val="annotation reference"/>
    <w:basedOn w:val="Absatz-Standardschriftart"/>
    <w:rPr>
      <w:sz w:val="16"/>
      <w:szCs w:val="16"/>
    </w:rPr>
  </w:style>
  <w:style w:type="paragraph" w:styleId="Kommentartext">
    <w:name w:val="annotation text"/>
    <w:basedOn w:val="Standard"/>
    <w:pPr>
      <w:spacing w:line="240" w:lineRule="auto"/>
    </w:pPr>
    <w:rPr>
      <w:sz w:val="20"/>
      <w:szCs w:val="20"/>
    </w:rPr>
  </w:style>
  <w:style w:type="character" w:customStyle="1" w:styleId="KommentartextZchn">
    <w:name w:val="Kommentartext Zchn"/>
    <w:basedOn w:val="Absatz-Standardschriftart"/>
    <w:rPr>
      <w:rFonts w:cs="Times New Roman (Textkörper CS)"/>
      <w:color w:val="000000"/>
      <w:sz w:val="20"/>
      <w:szCs w:val="20"/>
    </w:rPr>
  </w:style>
  <w:style w:type="paragraph" w:styleId="Kommentarthema">
    <w:name w:val="annotation subject"/>
    <w:basedOn w:val="Kommentartext"/>
    <w:next w:val="Kommentartext"/>
    <w:rPr>
      <w:b/>
      <w:bCs/>
    </w:rPr>
  </w:style>
  <w:style w:type="character" w:customStyle="1" w:styleId="KommentarthemaZchn">
    <w:name w:val="Kommentarthema Zchn"/>
    <w:basedOn w:val="KommentartextZchn"/>
    <w:rPr>
      <w:rFonts w:cs="Times New Roman (Textkörper CS)"/>
      <w:b/>
      <w:bCs/>
      <w:color w:val="000000"/>
      <w:sz w:val="20"/>
      <w:szCs w:val="20"/>
    </w:rPr>
  </w:style>
  <w:style w:type="numbering" w:customStyle="1" w:styleId="AktuelleListe1">
    <w:name w:val="Aktuelle Liste1"/>
    <w:basedOn w:val="KeineListe"/>
    <w:pPr>
      <w:numPr>
        <w:numId w:val="2"/>
      </w:numPr>
    </w:pPr>
  </w:style>
  <w:style w:type="numbering" w:customStyle="1" w:styleId="LFO12">
    <w:name w:val="LFO12"/>
    <w:basedOn w:val="KeineListe"/>
    <w:pPr>
      <w:numPr>
        <w:numId w:val="3"/>
      </w:numPr>
    </w:pPr>
  </w:style>
  <w:style w:type="numbering" w:customStyle="1" w:styleId="LFO14">
    <w:name w:val="LFO14"/>
    <w:basedOn w:val="KeineListe"/>
    <w:pPr>
      <w:numPr>
        <w:numId w:val="4"/>
      </w:numPr>
    </w:pPr>
  </w:style>
  <w:style w:type="numbering" w:customStyle="1" w:styleId="LFO17">
    <w:name w:val="LFO17"/>
    <w:basedOn w:val="KeineListe"/>
    <w:pPr>
      <w:numPr>
        <w:numId w:val="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www.durr.com/fileadmin/durr.com/06_Media/01_News/2020/Files/duerr-ecoprobooth-de.zip" TargetMode="Externa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durr.com"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1150</Words>
  <Characters>7251</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8385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dc:description/>
  <cp:lastModifiedBy>Roth, Kristin</cp:lastModifiedBy>
  <cp:revision>13</cp:revision>
  <cp:lastPrinted>2020-04-22T11:32:00Z</cp:lastPrinted>
  <dcterms:created xsi:type="dcterms:W3CDTF">2020-04-29T13:12:00Z</dcterms:created>
  <dcterms:modified xsi:type="dcterms:W3CDTF">2020-05-19T12:18:00Z</dcterms:modified>
</cp:coreProperties>
</file>