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680" w:rsidRPr="004119BA" w:rsidRDefault="00901D5D" w:rsidP="00064547">
      <w:pPr>
        <w:pStyle w:val="Titel-Headline"/>
      </w:pPr>
      <w:bookmarkStart w:id="0" w:name="_GoBack"/>
      <w:bookmarkEnd w:id="0"/>
      <w:r>
        <w:t>Press release</w:t>
      </w:r>
    </w:p>
    <w:bookmarkStart w:id="1" w:name="Untertitel"/>
    <w:p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9CECCA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rsidR="007C0C38" w:rsidRPr="004119BA" w:rsidRDefault="00184094" w:rsidP="00064547">
      <w:pPr>
        <w:pStyle w:val="Dachzeile"/>
      </w:pPr>
      <w:r>
        <w:t>Dürr revolutionizing manufacturing layout for paint shops</w:t>
      </w:r>
    </w:p>
    <w:bookmarkEnd w:id="1"/>
    <w:p w:rsidR="00A624FA" w:rsidRPr="00AE6870" w:rsidRDefault="00C51567" w:rsidP="00064547">
      <w:pPr>
        <w:pStyle w:val="Titel-Subline"/>
      </w:pPr>
      <w:r>
        <w:t xml:space="preserve">Paint shop of the future: away from the line, towards the box </w:t>
      </w:r>
    </w:p>
    <w:p w:rsidR="00A3067E" w:rsidRPr="00A3067E" w:rsidRDefault="00AE6870" w:rsidP="00A3067E">
      <w:pPr>
        <w:rPr>
          <w:rStyle w:val="Fettung"/>
        </w:rPr>
      </w:pPr>
      <w:r>
        <w:rPr>
          <w:rStyle w:val="Fettung"/>
        </w:rPr>
        <w:t xml:space="preserve">Bietigheim-Bissingen, </w:t>
      </w:r>
      <w:r w:rsidR="00424F41">
        <w:rPr>
          <w:rStyle w:val="Fettung"/>
        </w:rPr>
        <w:t>16 January 2020</w:t>
      </w:r>
      <w:r>
        <w:rPr>
          <w:rStyle w:val="Fettung"/>
        </w:rPr>
        <w:t xml:space="preserve"> – Growing model diversity, different drive technologies, and greater personalization are pushing conventional line manufacturing to its limits in the automotive industry. Whether major high-volume manufacturers or small e-car startups, manufacturing has to make the switch from rigid to flexible to be able to respond more quickly to customer and market requirements. Dürr’s new “Paint shop of the future” concept breaks away from the traditional line layout, splitting up industrial automotive painting into boxes or short process sections for the first time.</w:t>
      </w:r>
      <w:r w:rsidR="00A3067E" w:rsidRPr="00A3067E">
        <w:rPr>
          <w:rStyle w:val="Fettung"/>
        </w:rPr>
        <w:t xml:space="preserve"> This allows the automotive industry </w:t>
      </w:r>
      <w:r w:rsidR="009E4195">
        <w:rPr>
          <w:rStyle w:val="Fettung"/>
        </w:rPr>
        <w:t xml:space="preserve">a new level of flexibility in their processes and investments.  </w:t>
      </w:r>
      <w:r w:rsidR="00A3067E" w:rsidRPr="00A3067E">
        <w:rPr>
          <w:rStyle w:val="Fettung"/>
        </w:rPr>
        <w:t xml:space="preserve">In addition, the "paint shop of the future" saves time and material, increases availability and makes painting more sustainable. </w:t>
      </w:r>
    </w:p>
    <w:p w:rsidR="009D749D" w:rsidRPr="00A3067E" w:rsidRDefault="009D749D" w:rsidP="004A73F4">
      <w:pPr>
        <w:pStyle w:val="Flietext"/>
        <w:rPr>
          <w:rStyle w:val="Fettung"/>
        </w:rPr>
      </w:pPr>
    </w:p>
    <w:p w:rsidR="00E42663" w:rsidRDefault="00A41D7D" w:rsidP="00605ACB">
      <w:r>
        <w:t xml:space="preserve">Model ranges and application processes are becoming more diverse. </w:t>
      </w:r>
      <w:r w:rsidR="009E4195">
        <w:t xml:space="preserve">This greater </w:t>
      </w:r>
      <w:r>
        <w:t>varie</w:t>
      </w:r>
      <w:r w:rsidR="009E4195">
        <w:t xml:space="preserve">ty of models painted on a line inherently leads to process inefficiencies. </w:t>
      </w:r>
      <w:r>
        <w:t xml:space="preserve">This is due to the fixed cycle times, which are </w:t>
      </w:r>
      <w:r w:rsidR="009E4195">
        <w:t xml:space="preserve">typically </w:t>
      </w:r>
      <w:r>
        <w:t xml:space="preserve">based on the biggest model and the longest </w:t>
      </w:r>
      <w:r w:rsidR="009E4195">
        <w:t xml:space="preserve">paint and sealer </w:t>
      </w:r>
      <w:r>
        <w:t>application time</w:t>
      </w:r>
      <w:r w:rsidR="009E4195">
        <w:t>s</w:t>
      </w:r>
      <w:r>
        <w:t xml:space="preserve">. </w:t>
      </w:r>
      <w:r w:rsidR="00605ACB" w:rsidRPr="00605ACB">
        <w:t xml:space="preserve">If smaller </w:t>
      </w:r>
      <w:r w:rsidR="009E4195">
        <w:t xml:space="preserve">or less complex </w:t>
      </w:r>
      <w:r w:rsidR="00605ACB" w:rsidRPr="00605ACB">
        <w:t xml:space="preserve">car bodies could be transported faster and </w:t>
      </w:r>
      <w:r w:rsidR="009E4195">
        <w:t>sealer and paint application times reduced,</w:t>
      </w:r>
      <w:r w:rsidR="00605ACB" w:rsidRPr="00605ACB">
        <w:t xml:space="preserve"> this would save time and increase output.</w:t>
      </w:r>
      <w:r w:rsidR="00605ACB">
        <w:t xml:space="preserve"> </w:t>
      </w:r>
      <w:r>
        <w:t>However, the fixed cycle does not allow this. This was one of the many reasons that prompted Dürr to have a rethink and develop a radical new layout for future requirements.</w:t>
      </w:r>
    </w:p>
    <w:p w:rsidR="00E42663" w:rsidRDefault="00E42663" w:rsidP="004A73F4">
      <w:pPr>
        <w:pStyle w:val="Flietext"/>
      </w:pPr>
    </w:p>
    <w:p w:rsidR="001D4E19" w:rsidRDefault="001D4E19" w:rsidP="004A73F4">
      <w:pPr>
        <w:pStyle w:val="Flietext"/>
      </w:pPr>
    </w:p>
    <w:p w:rsidR="00427D24" w:rsidRDefault="00427D24" w:rsidP="004A73F4">
      <w:pPr>
        <w:pStyle w:val="Flietext"/>
      </w:pPr>
    </w:p>
    <w:p w:rsidR="003251D2" w:rsidRDefault="00427D24" w:rsidP="004A73F4">
      <w:pPr>
        <w:pStyle w:val="Flietext"/>
      </w:pPr>
      <w:r>
        <w:t>“With the “Paint shop of the future”, Dürr is reimagining the painting process and moving beyond the boundaries of the production line,” explains Bruno Welsch, member of the Board of Management of Dürr Systems AG. “The new approach adapts to the needs of manufacturers, and enables an efficient</w:t>
      </w:r>
      <w:r w:rsidR="00605ACB">
        <w:t xml:space="preserve"> and flexible</w:t>
      </w:r>
      <w:r>
        <w:t xml:space="preserve"> painting process in every production scenario.” </w:t>
      </w:r>
    </w:p>
    <w:p w:rsidR="00427D24" w:rsidRDefault="00427D24" w:rsidP="004A73F4">
      <w:pPr>
        <w:pStyle w:val="Flietext"/>
      </w:pPr>
    </w:p>
    <w:p w:rsidR="00E32FCC" w:rsidRPr="00E32FCC" w:rsidRDefault="00E32FCC" w:rsidP="004A73F4">
      <w:pPr>
        <w:pStyle w:val="Flietext"/>
        <w:rPr>
          <w:b/>
        </w:rPr>
      </w:pPr>
      <w:r>
        <w:rPr>
          <w:b/>
        </w:rPr>
        <w:t>On-demand cycle times</w:t>
      </w:r>
    </w:p>
    <w:p w:rsidR="00B87068" w:rsidRDefault="0093649F" w:rsidP="004A73F4">
      <w:pPr>
        <w:pStyle w:val="Flietext"/>
        <w:rPr>
          <w:rStyle w:val="Fettung"/>
          <w:b w:val="0"/>
        </w:rPr>
      </w:pPr>
      <w:r>
        <w:t xml:space="preserve">The general idea of the “Paint shop of the future” is based on splitting up the 120 work steps involved in a painting process into boxes and smaller sections. Instead of a fixed cycle, the process times in each box are precisely adapted to the needs of the individual body. This is made possible by processes running in parallel in the boxes and the interaction with a central high-bay storage system and the automated guided vehicle system </w:t>
      </w:r>
      <w:r>
        <w:rPr>
          <w:rStyle w:val="Fettung"/>
        </w:rPr>
        <w:t>Eco</w:t>
      </w:r>
      <w:r>
        <w:t>ProFleet.</w:t>
      </w:r>
      <w:r>
        <w:rPr>
          <w:rStyle w:val="Fettung"/>
          <w:b w:val="0"/>
        </w:rPr>
        <w:t xml:space="preserve"> </w:t>
      </w:r>
      <w:r>
        <w:t xml:space="preserve">The fleet of AGVs is controlled by the software </w:t>
      </w:r>
      <w:r>
        <w:rPr>
          <w:b/>
        </w:rPr>
        <w:t>DXQ</w:t>
      </w:r>
      <w:r>
        <w:t xml:space="preserve">control. It guides the AGVs </w:t>
      </w:r>
      <w:r w:rsidR="00605ACB">
        <w:t xml:space="preserve">with the car bodies </w:t>
      </w:r>
      <w:r>
        <w:t xml:space="preserve">intelligently to the next processes, and in this way ensures efficient utilization of all the boxes. </w:t>
      </w:r>
      <w:r>
        <w:rPr>
          <w:rStyle w:val="Fettung"/>
          <w:b w:val="0"/>
        </w:rPr>
        <w:t xml:space="preserve">It enables the bodies to be sorted in anticipation of future processes, brought to and collected from the right workstation with pinpoint accuracy, and passed off to final assembly at the end in the sequence planned by the manufacturer. The concept also enables easy expansion of capacities or smooth integration of new models. </w:t>
      </w:r>
      <w:r>
        <w:t xml:space="preserve">The revolutionary box concept can be applied to the entire top coat and workstation area, or just </w:t>
      </w:r>
      <w:proofErr w:type="gramStart"/>
      <w:r>
        <w:t>to</w:t>
      </w:r>
      <w:proofErr w:type="gramEnd"/>
      <w:r>
        <w:t xml:space="preserve"> selected process steps.</w:t>
      </w:r>
    </w:p>
    <w:p w:rsidR="0035390A" w:rsidRDefault="0035390A" w:rsidP="004A73F4">
      <w:pPr>
        <w:pStyle w:val="Flietext"/>
        <w:rPr>
          <w:rStyle w:val="Fettung"/>
          <w:b w:val="0"/>
        </w:rPr>
      </w:pPr>
    </w:p>
    <w:p w:rsidR="00E32FCC" w:rsidRPr="00E32FCC" w:rsidRDefault="00E32FCC" w:rsidP="004A73F4">
      <w:pPr>
        <w:pStyle w:val="Flietext"/>
        <w:rPr>
          <w:rStyle w:val="Fettung"/>
        </w:rPr>
      </w:pPr>
      <w:r>
        <w:rPr>
          <w:rStyle w:val="Fettung"/>
        </w:rPr>
        <w:t>Fewer resources, greater efficiency</w:t>
      </w:r>
    </w:p>
    <w:p w:rsidR="00F830C1" w:rsidRDefault="00F05961" w:rsidP="004A73F4">
      <w:pPr>
        <w:pStyle w:val="Flietext"/>
        <w:rPr>
          <w:rStyle w:val="Fettung"/>
          <w:b w:val="0"/>
        </w:rPr>
      </w:pPr>
      <w:r>
        <w:rPr>
          <w:rStyle w:val="Fettung"/>
          <w:b w:val="0"/>
        </w:rPr>
        <w:t xml:space="preserve">In terms of the concrete implementation, the box concept means that three painting processes – the inner and the two outer applications – can be combined in just one booth. This patent-pending concept, the </w:t>
      </w:r>
      <w:proofErr w:type="spellStart"/>
      <w:r>
        <w:rPr>
          <w:rStyle w:val="Fettung"/>
        </w:rPr>
        <w:t>Eco</w:t>
      </w:r>
      <w:r>
        <w:rPr>
          <w:rStyle w:val="Fettung"/>
          <w:b w:val="0"/>
        </w:rPr>
        <w:t>ProBooth</w:t>
      </w:r>
      <w:proofErr w:type="spellEnd"/>
      <w:r>
        <w:rPr>
          <w:rStyle w:val="Fettung"/>
          <w:b w:val="0"/>
        </w:rPr>
        <w:t xml:space="preserve">, thus helps to save process time, since two of the previously usual three conveying processes are eliminated. </w:t>
      </w:r>
      <w:r w:rsidR="00AD5843">
        <w:rPr>
          <w:rStyle w:val="Fettung"/>
          <w:b w:val="0"/>
        </w:rPr>
        <w:t xml:space="preserve">The paint-loss during the color change process </w:t>
      </w:r>
      <w:r w:rsidR="009E4195">
        <w:rPr>
          <w:rStyle w:val="Fettung"/>
          <w:b w:val="0"/>
        </w:rPr>
        <w:t>can</w:t>
      </w:r>
      <w:r>
        <w:rPr>
          <w:rStyle w:val="Fettung"/>
          <w:b w:val="0"/>
        </w:rPr>
        <w:t xml:space="preserve"> be reduced by up to ten percent if just one paint is applied in a box, </w:t>
      </w:r>
      <w:r w:rsidR="007C504E">
        <w:rPr>
          <w:rStyle w:val="Fettung"/>
          <w:b w:val="0"/>
        </w:rPr>
        <w:t>f</w:t>
      </w:r>
      <w:r>
        <w:rPr>
          <w:rStyle w:val="Fettung"/>
          <w:b w:val="0"/>
        </w:rPr>
        <w:t xml:space="preserve">or instance the current top seller white. Splitting up the painting process into boxes shortens the overall </w:t>
      </w:r>
      <w:r>
        <w:rPr>
          <w:rStyle w:val="Fettung"/>
          <w:b w:val="0"/>
        </w:rPr>
        <w:lastRenderedPageBreak/>
        <w:t>process by tailoring the application time to the individual vehicle. These properties combine to reduce CO</w:t>
      </w:r>
      <w:r>
        <w:rPr>
          <w:rStyle w:val="Fettung"/>
          <w:b w:val="0"/>
          <w:vertAlign w:val="subscript"/>
        </w:rPr>
        <w:t>2</w:t>
      </w:r>
      <w:r>
        <w:rPr>
          <w:rStyle w:val="Fettung"/>
          <w:b w:val="0"/>
        </w:rPr>
        <w:t xml:space="preserve"> and VOC emissions.</w:t>
      </w:r>
    </w:p>
    <w:p w:rsidR="00F830C1" w:rsidRDefault="00F830C1" w:rsidP="004A73F4">
      <w:pPr>
        <w:pStyle w:val="Flietext"/>
        <w:rPr>
          <w:rStyle w:val="Fettung"/>
          <w:b w:val="0"/>
        </w:rPr>
      </w:pPr>
    </w:p>
    <w:p w:rsidR="0035390A" w:rsidRDefault="0011716C" w:rsidP="004A73F4">
      <w:pPr>
        <w:pStyle w:val="Flietext"/>
        <w:rPr>
          <w:rStyle w:val="Fettung"/>
          <w:b w:val="0"/>
        </w:rPr>
      </w:pPr>
      <w:r>
        <w:rPr>
          <w:rStyle w:val="Fettung"/>
          <w:b w:val="0"/>
        </w:rPr>
        <w:t xml:space="preserve">The overall equipment availability also increases, since any malfunction only has an impact on the box section in question and does affect the entire production line, in contrast to the classic line manufacturing model. The variable layout also makes integrating special processes such as a special paint supply or overspray-free two-tone painting easier and more cost efficient. </w:t>
      </w:r>
    </w:p>
    <w:p w:rsidR="00F72722" w:rsidRDefault="00F72722" w:rsidP="004A73F4">
      <w:pPr>
        <w:pStyle w:val="Flietext"/>
        <w:rPr>
          <w:rStyle w:val="Fettung"/>
          <w:b w:val="0"/>
        </w:rPr>
      </w:pPr>
    </w:p>
    <w:p w:rsidR="00C463B0" w:rsidRPr="00CA2589" w:rsidRDefault="00CA2589" w:rsidP="004A73F4">
      <w:pPr>
        <w:pStyle w:val="Flietext"/>
        <w:rPr>
          <w:rStyle w:val="Fettung"/>
        </w:rPr>
      </w:pPr>
      <w:r>
        <w:rPr>
          <w:rStyle w:val="Fettung"/>
        </w:rPr>
        <w:t>Adaptable to both large and small production</w:t>
      </w:r>
    </w:p>
    <w:p w:rsidR="00EF65CC" w:rsidRDefault="003C4777" w:rsidP="00037BB3">
      <w:pPr>
        <w:pStyle w:val="Flietext"/>
      </w:pPr>
      <w:r>
        <w:rPr>
          <w:rStyle w:val="Fettung"/>
          <w:b w:val="0"/>
        </w:rPr>
        <w:t xml:space="preserve">The concept of the “Paint shop of the future” is geared towards the specific requirements of various OEMs. It offers major high-volume manufacturers with a high hourly capacity the opportunity to integrate new models and technologies with greater ease. It enables companies that want to </w:t>
      </w:r>
      <w:r w:rsidR="00772E76">
        <w:rPr>
          <w:rStyle w:val="Fettung"/>
          <w:b w:val="0"/>
        </w:rPr>
        <w:t xml:space="preserve">limit initial investment to </w:t>
      </w:r>
      <w:r>
        <w:rPr>
          <w:rStyle w:val="Fettung"/>
          <w:b w:val="0"/>
        </w:rPr>
        <w:t>expand from 24 units per hour to 48 and 72</w:t>
      </w:r>
      <w:r w:rsidR="001118ED">
        <w:rPr>
          <w:rStyle w:val="Fettung"/>
          <w:b w:val="0"/>
        </w:rPr>
        <w:t xml:space="preserve"> units</w:t>
      </w:r>
      <w:r>
        <w:rPr>
          <w:rStyle w:val="Fettung"/>
          <w:b w:val="0"/>
        </w:rPr>
        <w:t xml:space="preserve"> in two steps. Newcomers to electric mobility can start their manufacturing with minimal quantities and gradually expand as demand increases. The modular concept is also Industry 4.0 capable and can be combined with the intelligent software products from Dürr’s DXQ family for various scenarios.</w:t>
      </w:r>
      <w:r>
        <w:t xml:space="preserve"> In this way, Dürr analysis tools make painting processes more transparent and help to further increase the first run rate. </w:t>
      </w:r>
    </w:p>
    <w:p w:rsidR="00F946C8" w:rsidRDefault="00F946C8" w:rsidP="00037BB3">
      <w:pPr>
        <w:pStyle w:val="Flietext"/>
      </w:pPr>
    </w:p>
    <w:p w:rsidR="00276A99" w:rsidRDefault="00276A99" w:rsidP="00276A99">
      <w:pPr>
        <w:spacing w:line="280" w:lineRule="atLeast"/>
        <w:rPr>
          <w:rStyle w:val="Fettung"/>
        </w:rPr>
      </w:pPr>
    </w:p>
    <w:p w:rsidR="001D6374" w:rsidRPr="00C32983" w:rsidRDefault="001D6374" w:rsidP="001D6374">
      <w:pPr>
        <w:pStyle w:val="Aufzhlungen1"/>
        <w:numPr>
          <w:ilvl w:val="0"/>
          <w:numId w:val="0"/>
        </w:numPr>
        <w:rPr>
          <w:i/>
        </w:rPr>
      </w:pPr>
      <w:r w:rsidRPr="00C32983">
        <w:rPr>
          <w:i/>
        </w:rPr>
        <w:t xml:space="preserve">The Dürr Group is one of the world's leading mechanical and plant engineering firms with extensive expertise in automation and digitization/Industry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€ 3.87 billion in 2018. In October 2018, the Dürr Group acquired the industrial environmental technology business of US-based </w:t>
      </w:r>
      <w:proofErr w:type="gramStart"/>
      <w:r w:rsidRPr="00C32983">
        <w:rPr>
          <w:i/>
        </w:rPr>
        <w:t>company</w:t>
      </w:r>
      <w:proofErr w:type="gramEnd"/>
      <w:r w:rsidRPr="00C32983">
        <w:rPr>
          <w:i/>
        </w:rPr>
        <w:t xml:space="preserve"> Babcock &amp; Wilcox, comprising the Megtec and Universal brands. Since then, it has over 16,400 employees and 108 business locations in 32 countries. The Group operates in the market with five divisions:</w:t>
      </w:r>
    </w:p>
    <w:p w:rsidR="001D6374" w:rsidRPr="00C32983" w:rsidRDefault="001D6374" w:rsidP="001D6374">
      <w:pPr>
        <w:pStyle w:val="Aufzhlungen1"/>
        <w:numPr>
          <w:ilvl w:val="0"/>
          <w:numId w:val="18"/>
        </w:numPr>
        <w:rPr>
          <w:i/>
        </w:rPr>
      </w:pPr>
      <w:r w:rsidRPr="00C32983">
        <w:rPr>
          <w:b/>
          <w:i/>
        </w:rPr>
        <w:t>Paint and Final Assembly Systems:</w:t>
      </w:r>
      <w:r w:rsidRPr="00C32983">
        <w:rPr>
          <w:i/>
        </w:rPr>
        <w:t xml:space="preserve"> paint shops and final assembly systems for the automotive industry</w:t>
      </w:r>
    </w:p>
    <w:p w:rsidR="001D6374" w:rsidRPr="00C32983" w:rsidRDefault="001D6374" w:rsidP="001D6374">
      <w:pPr>
        <w:pStyle w:val="Aufzhlungen1"/>
        <w:numPr>
          <w:ilvl w:val="0"/>
          <w:numId w:val="18"/>
        </w:numPr>
        <w:rPr>
          <w:i/>
        </w:rPr>
      </w:pPr>
      <w:r w:rsidRPr="00C32983">
        <w:rPr>
          <w:b/>
          <w:i/>
        </w:rPr>
        <w:t xml:space="preserve">Application Technology: </w:t>
      </w:r>
      <w:r w:rsidRPr="00C32983">
        <w:rPr>
          <w:i/>
        </w:rPr>
        <w:t xml:space="preserve">robot technologies for the automated application of paint, sealants and adhesives </w:t>
      </w:r>
    </w:p>
    <w:p w:rsidR="001D6374" w:rsidRPr="00316D1F" w:rsidRDefault="001D6374" w:rsidP="001D6374">
      <w:pPr>
        <w:pStyle w:val="Aufzhlungen1"/>
        <w:numPr>
          <w:ilvl w:val="0"/>
          <w:numId w:val="18"/>
        </w:numPr>
      </w:pPr>
      <w:r w:rsidRPr="00C32983">
        <w:rPr>
          <w:b/>
          <w:i/>
        </w:rPr>
        <w:t>Clean Technology Systems:</w:t>
      </w:r>
      <w:r w:rsidRPr="00C32983">
        <w:rPr>
          <w:i/>
        </w:rPr>
        <w:t xml:space="preserve"> air pollution control, noise abatement systems and battery coating lines</w:t>
      </w:r>
    </w:p>
    <w:p w:rsidR="001D6374" w:rsidRPr="00C32983" w:rsidRDefault="001D6374" w:rsidP="001D6374">
      <w:pPr>
        <w:pStyle w:val="Aufzhlungen1"/>
        <w:numPr>
          <w:ilvl w:val="0"/>
          <w:numId w:val="18"/>
        </w:numPr>
        <w:rPr>
          <w:i/>
        </w:rPr>
      </w:pPr>
      <w:r w:rsidRPr="00C32983">
        <w:rPr>
          <w:b/>
          <w:i/>
        </w:rPr>
        <w:t>Measuring and Process Systems:</w:t>
      </w:r>
      <w:r w:rsidRPr="00C32983">
        <w:rPr>
          <w:i/>
        </w:rPr>
        <w:t xml:space="preserve"> balancing equipment as well as assembly, testing and filling technology</w:t>
      </w:r>
    </w:p>
    <w:p w:rsidR="001D6374" w:rsidRPr="00316D1F" w:rsidRDefault="001D6374" w:rsidP="001D6374">
      <w:pPr>
        <w:pStyle w:val="Aufzhlungen1"/>
        <w:numPr>
          <w:ilvl w:val="0"/>
          <w:numId w:val="18"/>
        </w:numPr>
      </w:pPr>
      <w:r w:rsidRPr="00C32983">
        <w:rPr>
          <w:b/>
          <w:i/>
        </w:rPr>
        <w:lastRenderedPageBreak/>
        <w:t>Woodworking Machinery and Systems:</w:t>
      </w:r>
      <w:r w:rsidRPr="00C32983">
        <w:rPr>
          <w:i/>
        </w:rPr>
        <w:t xml:space="preserve"> machinery and equipment for the woodworking industry</w:t>
      </w:r>
    </w:p>
    <w:p w:rsidR="001D6374" w:rsidRDefault="001D6374" w:rsidP="001D6374">
      <w:pPr>
        <w:pStyle w:val="Aufzhlungen1"/>
        <w:numPr>
          <w:ilvl w:val="0"/>
          <w:numId w:val="0"/>
        </w:numPr>
      </w:pPr>
    </w:p>
    <w:p w:rsidR="001D6374" w:rsidRDefault="001D6374" w:rsidP="001D6374">
      <w:pPr>
        <w:pStyle w:val="Aufzhlungen1"/>
        <w:numPr>
          <w:ilvl w:val="0"/>
          <w:numId w:val="0"/>
        </w:numPr>
      </w:pPr>
    </w:p>
    <w:p w:rsidR="001D6374" w:rsidRDefault="001D6374" w:rsidP="001D6374">
      <w:pPr>
        <w:tabs>
          <w:tab w:val="clear" w:pos="3572"/>
        </w:tabs>
        <w:spacing w:line="240" w:lineRule="auto"/>
        <w:rPr>
          <w:rStyle w:val="Fettung"/>
        </w:rPr>
      </w:pPr>
      <w:r>
        <w:rPr>
          <w:rStyle w:val="Fettung"/>
        </w:rPr>
        <w:t>Photos</w:t>
      </w:r>
    </w:p>
    <w:p w:rsidR="00E57B88" w:rsidRPr="00A97199" w:rsidRDefault="00E57B88" w:rsidP="00E57B88">
      <w:pPr>
        <w:pStyle w:val="Aufzhlungen1"/>
        <w:numPr>
          <w:ilvl w:val="0"/>
          <w:numId w:val="0"/>
        </w:numPr>
        <w:rPr>
          <w:sz w:val="22"/>
        </w:rPr>
      </w:pPr>
      <w:r>
        <w:rPr>
          <w:sz w:val="22"/>
        </w:rPr>
        <w:t xml:space="preserve">The following image material can be downloaded </w:t>
      </w:r>
      <w:hyperlink r:id="rId8" w:history="1">
        <w:r w:rsidRPr="00A97199">
          <w:rPr>
            <w:rStyle w:val="Hyperlink"/>
            <w:sz w:val="22"/>
          </w:rPr>
          <w:t>here</w:t>
        </w:r>
      </w:hyperlink>
      <w:r>
        <w:rPr>
          <w:sz w:val="22"/>
        </w:rPr>
        <w:t xml:space="preserve"> on our website.</w:t>
      </w:r>
    </w:p>
    <w:p w:rsidR="00E57B88" w:rsidRPr="00E57B88" w:rsidRDefault="00E57B88" w:rsidP="001D6374">
      <w:pPr>
        <w:tabs>
          <w:tab w:val="clear" w:pos="3572"/>
        </w:tabs>
        <w:spacing w:line="240" w:lineRule="auto"/>
        <w:rPr>
          <w:rStyle w:val="Fettung"/>
          <w:b w:val="0"/>
        </w:rPr>
      </w:pPr>
    </w:p>
    <w:p w:rsidR="001D6374" w:rsidRDefault="001D6374" w:rsidP="001D6374">
      <w:pPr>
        <w:spacing w:line="280" w:lineRule="atLeast"/>
        <w:rPr>
          <w:rStyle w:val="Fettung"/>
        </w:rPr>
      </w:pPr>
    </w:p>
    <w:p w:rsidR="001D6374" w:rsidRDefault="00424F41" w:rsidP="001D6374">
      <w:pPr>
        <w:spacing w:line="280" w:lineRule="atLeast"/>
        <w:rPr>
          <w:rStyle w:val="Fettung"/>
        </w:rPr>
      </w:pPr>
      <w:r>
        <w:rPr>
          <w:noProof/>
          <w:lang w:val="de-DE" w:eastAsia="de-DE"/>
        </w:rPr>
        <w:drawing>
          <wp:inline distT="0" distB="0" distL="0" distR="0" wp14:anchorId="669E8AAB" wp14:editId="6B3AB6C8">
            <wp:extent cx="3843207" cy="2162175"/>
            <wp:effectExtent l="0" t="0" r="5080" b="0"/>
            <wp:docPr id="1" name="Grafik 1" descr="C:\Users\DEBIERKR\AppData\Local\Microsoft\Windows\INetCache\Content.Word\duerr-paint-shop-of-the-fu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BIERKR\AppData\Local\Microsoft\Windows\INetCache\Content.Word\duerr-paint-shop-of-the-future.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857374" cy="2170145"/>
                    </a:xfrm>
                    <a:prstGeom prst="rect">
                      <a:avLst/>
                    </a:prstGeom>
                    <a:noFill/>
                    <a:ln>
                      <a:noFill/>
                    </a:ln>
                  </pic:spPr>
                </pic:pic>
              </a:graphicData>
            </a:graphic>
          </wp:inline>
        </w:drawing>
      </w:r>
    </w:p>
    <w:p w:rsidR="001D6374" w:rsidRPr="005426FE" w:rsidRDefault="001D6374" w:rsidP="001D6374">
      <w:pPr>
        <w:spacing w:line="280" w:lineRule="atLeast"/>
        <w:rPr>
          <w:rStyle w:val="Fettung"/>
          <w:b w:val="0"/>
          <w:sz w:val="18"/>
        </w:rPr>
      </w:pPr>
      <w:r>
        <w:rPr>
          <w:rStyle w:val="Fettung"/>
          <w:sz w:val="18"/>
        </w:rPr>
        <w:t xml:space="preserve">Picture 1: </w:t>
      </w:r>
      <w:r>
        <w:rPr>
          <w:rStyle w:val="Fettung"/>
          <w:b w:val="0"/>
          <w:sz w:val="18"/>
        </w:rPr>
        <w:t>The paint shop of the future is a modular concept that enables easy adaptation of production capacity to all scenarios.</w:t>
      </w:r>
    </w:p>
    <w:p w:rsidR="001D6374" w:rsidRDefault="001D6374" w:rsidP="001D6374">
      <w:pPr>
        <w:spacing w:line="280" w:lineRule="atLeast"/>
        <w:rPr>
          <w:rStyle w:val="Fettung"/>
          <w:b w:val="0"/>
          <w:sz w:val="18"/>
        </w:rPr>
      </w:pPr>
    </w:p>
    <w:p w:rsidR="001D6374" w:rsidRDefault="00424F41" w:rsidP="001D6374">
      <w:pPr>
        <w:spacing w:line="280" w:lineRule="atLeast"/>
        <w:rPr>
          <w:rStyle w:val="Fettung"/>
          <w:b w:val="0"/>
          <w:sz w:val="14"/>
        </w:rPr>
      </w:pPr>
      <w:r>
        <w:rPr>
          <w:noProof/>
          <w:spacing w:val="-2"/>
          <w:w w:val="101"/>
          <w:sz w:val="14"/>
          <w:lang w:val="de-DE" w:eastAsia="de-DE"/>
        </w:rPr>
        <w:drawing>
          <wp:inline distT="0" distB="0" distL="0" distR="0" wp14:anchorId="0C964C45" wp14:editId="7CF8B154">
            <wp:extent cx="3646787" cy="252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uerr-EcoProFleet_EcoReflect.jpg"/>
                    <pic:cNvPicPr/>
                  </pic:nvPicPr>
                  <pic:blipFill>
                    <a:blip r:embed="rId10" cstate="screen">
                      <a:extLst>
                        <a:ext uri="{28A0092B-C50C-407E-A947-70E740481C1C}">
                          <a14:useLocalDpi xmlns:a14="http://schemas.microsoft.com/office/drawing/2010/main"/>
                        </a:ext>
                      </a:extLst>
                    </a:blip>
                    <a:stretch>
                      <a:fillRect/>
                    </a:stretch>
                  </pic:blipFill>
                  <pic:spPr>
                    <a:xfrm>
                      <a:off x="0" y="0"/>
                      <a:ext cx="3646787" cy="2520000"/>
                    </a:xfrm>
                    <a:prstGeom prst="rect">
                      <a:avLst/>
                    </a:prstGeom>
                  </pic:spPr>
                </pic:pic>
              </a:graphicData>
            </a:graphic>
          </wp:inline>
        </w:drawing>
      </w:r>
    </w:p>
    <w:p w:rsidR="001D6374" w:rsidRPr="005426FE" w:rsidRDefault="001D6374" w:rsidP="001D6374">
      <w:pPr>
        <w:spacing w:line="280" w:lineRule="atLeast"/>
        <w:rPr>
          <w:rStyle w:val="Fettung"/>
          <w:b w:val="0"/>
          <w:sz w:val="18"/>
        </w:rPr>
      </w:pPr>
      <w:r>
        <w:rPr>
          <w:rStyle w:val="Fettung"/>
          <w:sz w:val="18"/>
        </w:rPr>
        <w:t xml:space="preserve">Picture 2: </w:t>
      </w:r>
      <w:r>
        <w:rPr>
          <w:rStyle w:val="Fettung"/>
          <w:b w:val="0"/>
          <w:sz w:val="18"/>
        </w:rPr>
        <w:t xml:space="preserve">The AGV </w:t>
      </w:r>
      <w:r w:rsidRPr="00AD5843">
        <w:rPr>
          <w:rStyle w:val="Fettung"/>
          <w:sz w:val="18"/>
        </w:rPr>
        <w:t>Eco</w:t>
      </w:r>
      <w:r>
        <w:rPr>
          <w:rStyle w:val="Fettung"/>
          <w:b w:val="0"/>
          <w:sz w:val="18"/>
        </w:rPr>
        <w:t>ProFleet is used as a flexible conveyor system in the paint shop of the future.</w:t>
      </w:r>
    </w:p>
    <w:p w:rsidR="001D6374" w:rsidRDefault="001D6374" w:rsidP="001D6374">
      <w:pPr>
        <w:spacing w:line="280" w:lineRule="atLeast"/>
        <w:rPr>
          <w:rStyle w:val="Fettung"/>
          <w:sz w:val="18"/>
        </w:rPr>
      </w:pPr>
    </w:p>
    <w:p w:rsidR="001D6374" w:rsidRDefault="00424F41" w:rsidP="001D6374">
      <w:pPr>
        <w:spacing w:line="280" w:lineRule="atLeast"/>
        <w:rPr>
          <w:rStyle w:val="Fettung"/>
          <w:sz w:val="18"/>
        </w:rPr>
      </w:pPr>
      <w:r w:rsidRPr="00C32983">
        <w:rPr>
          <w:rStyle w:val="berschrift6Zchn"/>
          <w:sz w:val="18"/>
        </w:rPr>
        <w:lastRenderedPageBreak/>
        <w:drawing>
          <wp:inline distT="0" distB="0" distL="0" distR="0" wp14:anchorId="63D9C075" wp14:editId="33B9402A">
            <wp:extent cx="3790950" cy="2514600"/>
            <wp:effectExtent l="0" t="0" r="0" b="0"/>
            <wp:docPr id="3" name="Grafik 3" descr="190509_Dürr_EcoPaintJet-2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0509_Dürr_EcoPaintJet-2_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0950" cy="2514600"/>
                    </a:xfrm>
                    <a:prstGeom prst="rect">
                      <a:avLst/>
                    </a:prstGeom>
                    <a:noFill/>
                    <a:ln>
                      <a:noFill/>
                    </a:ln>
                  </pic:spPr>
                </pic:pic>
              </a:graphicData>
            </a:graphic>
          </wp:inline>
        </w:drawing>
      </w:r>
    </w:p>
    <w:p w:rsidR="00F4220E" w:rsidRDefault="001D6374" w:rsidP="00F4220E">
      <w:pPr>
        <w:spacing w:line="280" w:lineRule="atLeast"/>
        <w:rPr>
          <w:rStyle w:val="Fettung"/>
          <w:b w:val="0"/>
          <w:sz w:val="18"/>
        </w:rPr>
      </w:pPr>
      <w:r>
        <w:rPr>
          <w:rStyle w:val="Fettung"/>
          <w:sz w:val="18"/>
        </w:rPr>
        <w:t xml:space="preserve">Picture 3: </w:t>
      </w:r>
      <w:r>
        <w:rPr>
          <w:rStyle w:val="Fettung"/>
          <w:b w:val="0"/>
          <w:sz w:val="18"/>
        </w:rPr>
        <w:t>The variable layout makes integrating special processes such as overspray-free two-tone painting easier and more cost efficient.</w:t>
      </w:r>
      <w:r w:rsidR="00A077A7">
        <w:rPr>
          <w:rStyle w:val="Fettung"/>
          <w:b w:val="0"/>
          <w:sz w:val="18"/>
        </w:rPr>
        <w:br/>
      </w:r>
    </w:p>
    <w:p w:rsidR="00A077A7" w:rsidRDefault="00A077A7" w:rsidP="00F4220E">
      <w:pPr>
        <w:spacing w:line="280" w:lineRule="atLeast"/>
        <w:rPr>
          <w:rStyle w:val="Fettung"/>
          <w:b w:val="0"/>
          <w:sz w:val="18"/>
        </w:rPr>
      </w:pPr>
    </w:p>
    <w:p w:rsidR="00A077A7" w:rsidRDefault="00A077A7" w:rsidP="00A077A7">
      <w:pPr>
        <w:spacing w:line="280" w:lineRule="atLeast"/>
        <w:rPr>
          <w:rStyle w:val="Fettung"/>
        </w:rPr>
      </w:pPr>
    </w:p>
    <w:p w:rsidR="00A077A7" w:rsidRPr="004119BA" w:rsidRDefault="00A077A7" w:rsidP="00A077A7">
      <w:pPr>
        <w:spacing w:line="280" w:lineRule="atLeast"/>
        <w:rPr>
          <w:rStyle w:val="Fettung"/>
        </w:rPr>
      </w:pPr>
      <w:r>
        <w:rPr>
          <w:rStyle w:val="Fettung"/>
        </w:rPr>
        <w:t>Contact</w:t>
      </w:r>
    </w:p>
    <w:p w:rsidR="00A077A7" w:rsidRPr="000E1320" w:rsidRDefault="00A077A7" w:rsidP="00A077A7">
      <w:pPr>
        <w:tabs>
          <w:tab w:val="left" w:pos="0"/>
          <w:tab w:val="left" w:pos="851"/>
          <w:tab w:val="left" w:pos="4253"/>
        </w:tabs>
        <w:spacing w:line="276" w:lineRule="auto"/>
        <w:ind w:right="284"/>
        <w:outlineLvl w:val="0"/>
        <w:rPr>
          <w:rFonts w:ascii="Arial" w:hAnsi="Arial" w:cs="Arial"/>
        </w:rPr>
      </w:pPr>
      <w:r>
        <w:rPr>
          <w:rFonts w:ascii="Arial" w:hAnsi="Arial"/>
        </w:rPr>
        <w:t>Dürr Systems AG</w:t>
      </w:r>
    </w:p>
    <w:p w:rsidR="00A077A7" w:rsidRPr="00EE0FDC" w:rsidRDefault="00A077A7" w:rsidP="00A077A7">
      <w:pPr>
        <w:tabs>
          <w:tab w:val="left" w:pos="0"/>
          <w:tab w:val="left" w:pos="851"/>
          <w:tab w:val="left" w:pos="4253"/>
        </w:tabs>
        <w:spacing w:line="276" w:lineRule="auto"/>
        <w:ind w:right="284"/>
        <w:rPr>
          <w:rFonts w:ascii="Arial" w:hAnsi="Arial" w:cs="Arial"/>
        </w:rPr>
      </w:pPr>
      <w:r>
        <w:rPr>
          <w:rFonts w:ascii="Arial" w:hAnsi="Arial"/>
        </w:rPr>
        <w:t>Kristin Roth</w:t>
      </w:r>
    </w:p>
    <w:p w:rsidR="00A077A7" w:rsidRPr="00676DF6" w:rsidRDefault="00A077A7" w:rsidP="00A077A7">
      <w:pPr>
        <w:tabs>
          <w:tab w:val="left" w:pos="0"/>
          <w:tab w:val="left" w:pos="851"/>
          <w:tab w:val="left" w:pos="4253"/>
        </w:tabs>
        <w:spacing w:line="276" w:lineRule="auto"/>
        <w:ind w:right="284"/>
        <w:rPr>
          <w:rFonts w:ascii="Arial" w:hAnsi="Arial" w:cs="Arial"/>
        </w:rPr>
      </w:pPr>
      <w:r>
        <w:rPr>
          <w:rFonts w:ascii="Arial" w:hAnsi="Arial"/>
        </w:rPr>
        <w:t>Marketing</w:t>
      </w:r>
    </w:p>
    <w:p w:rsidR="00A077A7" w:rsidRPr="0037755A" w:rsidRDefault="00A077A7" w:rsidP="00A077A7">
      <w:pPr>
        <w:tabs>
          <w:tab w:val="left" w:pos="0"/>
          <w:tab w:val="left" w:pos="851"/>
          <w:tab w:val="left" w:pos="4253"/>
        </w:tabs>
        <w:spacing w:line="276" w:lineRule="auto"/>
        <w:ind w:right="284"/>
        <w:rPr>
          <w:rFonts w:ascii="Arial" w:hAnsi="Arial" w:cs="Arial"/>
          <w:lang w:val="pt-BR"/>
        </w:rPr>
      </w:pPr>
      <w:r w:rsidRPr="0037755A">
        <w:rPr>
          <w:rFonts w:ascii="Arial" w:hAnsi="Arial"/>
          <w:lang w:val="pt-BR"/>
        </w:rPr>
        <w:t>Tel.: +49 7142 78-4854</w:t>
      </w:r>
    </w:p>
    <w:p w:rsidR="00A077A7" w:rsidRPr="0037755A" w:rsidRDefault="00A077A7" w:rsidP="00A077A7">
      <w:pPr>
        <w:tabs>
          <w:tab w:val="left" w:pos="0"/>
          <w:tab w:val="left" w:pos="851"/>
          <w:tab w:val="left" w:pos="4253"/>
        </w:tabs>
        <w:spacing w:line="276" w:lineRule="auto"/>
        <w:ind w:right="284"/>
        <w:rPr>
          <w:rFonts w:ascii="Arial" w:hAnsi="Arial" w:cs="Arial"/>
          <w:lang w:val="pt-BR"/>
        </w:rPr>
      </w:pPr>
      <w:r w:rsidRPr="0037755A">
        <w:rPr>
          <w:rFonts w:ascii="Arial" w:hAnsi="Arial"/>
          <w:lang w:val="pt-BR"/>
        </w:rPr>
        <w:t>E-mail: kristin.roth@durr.com</w:t>
      </w:r>
    </w:p>
    <w:p w:rsidR="00A077A7" w:rsidRPr="00B17605" w:rsidRDefault="00C32983" w:rsidP="00A077A7">
      <w:pPr>
        <w:spacing w:line="280" w:lineRule="atLeast"/>
      </w:pPr>
      <w:hyperlink r:id="rId12" w:history="1">
        <w:r w:rsidR="00A077A7">
          <w:rPr>
            <w:rStyle w:val="Hyperlink"/>
            <w:rFonts w:ascii="Arial" w:hAnsi="Arial"/>
          </w:rPr>
          <w:t>www.durr.com</w:t>
        </w:r>
      </w:hyperlink>
    </w:p>
    <w:p w:rsidR="00F4220E" w:rsidRDefault="00F4220E" w:rsidP="00F4220E">
      <w:pPr>
        <w:spacing w:line="280" w:lineRule="atLeast"/>
        <w:rPr>
          <w:rStyle w:val="Fettung"/>
        </w:rPr>
      </w:pPr>
    </w:p>
    <w:sectPr w:rsidR="00F4220E"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D65" w:rsidRDefault="006B1D65" w:rsidP="00D9165E">
      <w:r>
        <w:separator/>
      </w:r>
    </w:p>
  </w:endnote>
  <w:endnote w:type="continuationSeparator" w:id="0">
    <w:p w:rsidR="006B1D65" w:rsidRDefault="006B1D65" w:rsidP="00D9165E">
      <w:r>
        <w:continuationSeparator/>
      </w:r>
    </w:p>
  </w:endnote>
  <w:endnote w:type="continuationNotice" w:id="1">
    <w:p w:rsidR="006B1D65" w:rsidRDefault="006B1D6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3FE" w:rsidRPr="0085432F" w:rsidRDefault="00B143FE" w:rsidP="005218C8">
    <w:pPr>
      <w:pStyle w:val="Fuzeile"/>
    </w:pPr>
    <w:r w:rsidRPr="006E5C09">
      <w:fldChar w:fldCharType="begin"/>
    </w:r>
    <w:r w:rsidRPr="006E5C09">
      <w:instrText xml:space="preserve"> IF  \* MERGEFORMAT </w:instrText>
    </w:r>
    <w:r w:rsidR="00C32983">
      <w:fldChar w:fldCharType="begin"/>
    </w:r>
    <w:r w:rsidR="00C32983">
      <w:instrText xml:space="preserve"> NUMPAGES  \* MERGEFORMAT </w:instrText>
    </w:r>
    <w:r w:rsidR="00C32983">
      <w:fldChar w:fldCharType="separate"/>
    </w:r>
    <w:r w:rsidR="00C32983">
      <w:instrText>5</w:instrText>
    </w:r>
    <w:r w:rsidR="00C32983">
      <w:fldChar w:fldCharType="end"/>
    </w:r>
    <w:r w:rsidRPr="006E5C09">
      <w:instrText>&gt;"1" "</w:instrText>
    </w:r>
    <w:r w:rsidRPr="006E5C09">
      <w:fldChar w:fldCharType="begin"/>
    </w:r>
    <w:r w:rsidRPr="006E5C09">
      <w:instrText xml:space="preserve"> PAGE  \* MERGEFORMAT </w:instrText>
    </w:r>
    <w:r w:rsidRPr="006E5C09">
      <w:fldChar w:fldCharType="separate"/>
    </w:r>
    <w:r w:rsidR="00C32983">
      <w:instrText>4</w:instrText>
    </w:r>
    <w:r w:rsidRPr="006E5C09">
      <w:fldChar w:fldCharType="end"/>
    </w:r>
    <w:r w:rsidRPr="006E5C09">
      <w:instrText>/</w:instrText>
    </w:r>
    <w:r w:rsidR="00C32983">
      <w:fldChar w:fldCharType="begin"/>
    </w:r>
    <w:r w:rsidR="00C32983">
      <w:instrText xml:space="preserve"> NUMPAGES  \* MERGEFORMAT </w:instrText>
    </w:r>
    <w:r w:rsidR="00C32983">
      <w:fldChar w:fldCharType="separate"/>
    </w:r>
    <w:r w:rsidR="00C32983">
      <w:instrText>5</w:instrText>
    </w:r>
    <w:r w:rsidR="00C32983">
      <w:fldChar w:fldCharType="end"/>
    </w:r>
    <w:r w:rsidRPr="006E5C09">
      <w:instrText>" "</w:instrText>
    </w:r>
    <w:r w:rsidRPr="006E5C09">
      <w:fldChar w:fldCharType="separate"/>
    </w:r>
    <w:r w:rsidR="00C32983">
      <w:t>4</w:t>
    </w:r>
    <w:r w:rsidR="00C32983" w:rsidRPr="006E5C09">
      <w:t>/</w:t>
    </w:r>
    <w:r w:rsidR="00C32983">
      <w:t>5</w:t>
    </w:r>
    <w:r w:rsidRPr="006E5C09">
      <w:fldChar w:fldCharType="end"/>
    </w:r>
    <w:r>
      <w:t xml:space="preserve"> </w:t>
    </w:r>
    <w:r w:rsidR="003F7D3B">
      <w:tab/>
      <w:t>Press release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3FE" w:rsidRPr="005218C8" w:rsidRDefault="00B143FE" w:rsidP="005218C8">
    <w:pPr>
      <w:pStyle w:val="Kopfzeile"/>
    </w:pPr>
    <w:r w:rsidRPr="005218C8">
      <w:fldChar w:fldCharType="begin"/>
    </w:r>
    <w:r w:rsidRPr="005218C8">
      <w:instrText xml:space="preserve"> IF  \* MERGEFORMAT </w:instrText>
    </w:r>
    <w:r w:rsidR="00C32983">
      <w:fldChar w:fldCharType="begin"/>
    </w:r>
    <w:r w:rsidR="00C32983">
      <w:instrText xml:space="preserve"> NUMPAGES  \* MERGEFORMAT </w:instrText>
    </w:r>
    <w:r w:rsidR="00C32983">
      <w:fldChar w:fldCharType="separate"/>
    </w:r>
    <w:r w:rsidR="00C32983">
      <w:instrText>5</w:instrText>
    </w:r>
    <w:r w:rsidR="00C32983">
      <w:fldChar w:fldCharType="end"/>
    </w:r>
    <w:r w:rsidRPr="005218C8">
      <w:instrText>&gt;"1" "</w:instrText>
    </w:r>
    <w:r w:rsidRPr="005218C8">
      <w:fldChar w:fldCharType="begin"/>
    </w:r>
    <w:r w:rsidRPr="005218C8">
      <w:instrText xml:space="preserve"> PAGE  \* MERGEFORMAT </w:instrText>
    </w:r>
    <w:r w:rsidRPr="005218C8">
      <w:fldChar w:fldCharType="separate"/>
    </w:r>
    <w:r w:rsidR="00C32983">
      <w:instrText>1</w:instrText>
    </w:r>
    <w:r w:rsidRPr="005218C8">
      <w:fldChar w:fldCharType="end"/>
    </w:r>
    <w:r w:rsidRPr="005218C8">
      <w:instrText>/</w:instrText>
    </w:r>
    <w:r w:rsidR="00C32983">
      <w:fldChar w:fldCharType="begin"/>
    </w:r>
    <w:r w:rsidR="00C32983">
      <w:instrText xml:space="preserve"> NUMPAGES  \* MERGEFORMAT </w:instrText>
    </w:r>
    <w:r w:rsidR="00C32983">
      <w:fldChar w:fldCharType="separate"/>
    </w:r>
    <w:r w:rsidR="00C32983">
      <w:instrText>5</w:instrText>
    </w:r>
    <w:r w:rsidR="00C32983">
      <w:fldChar w:fldCharType="end"/>
    </w:r>
    <w:r w:rsidRPr="005218C8">
      <w:instrText>" "</w:instrText>
    </w:r>
    <w:r w:rsidR="00C32983">
      <w:fldChar w:fldCharType="separate"/>
    </w:r>
    <w:r w:rsidR="00C32983">
      <w:t>1</w:t>
    </w:r>
    <w:r w:rsidR="00C32983" w:rsidRPr="005218C8">
      <w:t>/</w:t>
    </w:r>
    <w:r w:rsidR="00C32983">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D65" w:rsidRDefault="006B1D65" w:rsidP="00D9165E">
      <w:r>
        <w:separator/>
      </w:r>
    </w:p>
  </w:footnote>
  <w:footnote w:type="continuationSeparator" w:id="0">
    <w:p w:rsidR="006B1D65" w:rsidRDefault="006B1D65" w:rsidP="00D9165E">
      <w:r>
        <w:continuationSeparator/>
      </w:r>
    </w:p>
  </w:footnote>
  <w:footnote w:type="continuationNotice" w:id="1">
    <w:p w:rsidR="006B1D65" w:rsidRDefault="006B1D6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3FE" w:rsidRPr="00F73F1D" w:rsidRDefault="00A5700C" w:rsidP="005218C8">
    <w:pPr>
      <w:pStyle w:val="Kopfzeil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rsidR="00B143FE" w:rsidRPr="009D28C3" w:rsidRDefault="00B143FE" w:rsidP="00B143FE">
                          <w:pPr>
                            <w:pStyle w:val="Kontaktdaten"/>
                            <w:rPr>
                              <w:rStyle w:val="Fettung"/>
                              <w:bCs/>
                              <w:spacing w:val="2"/>
                              <w:w w:val="100"/>
                              <w:lang w:val="de-DE"/>
                            </w:rPr>
                          </w:pPr>
                          <w:r w:rsidRPr="009D28C3">
                            <w:rPr>
                              <w:rStyle w:val="Fettung"/>
                              <w:bCs/>
                              <w:lang w:val="de-DE"/>
                            </w:rPr>
                            <w:t>Dürr Systems AG</w:t>
                          </w:r>
                        </w:p>
                        <w:p w:rsidR="00B143FE" w:rsidRPr="00A3067E" w:rsidRDefault="00B143FE" w:rsidP="00B143FE">
                          <w:pPr>
                            <w:pStyle w:val="Kontaktdaten"/>
                            <w:rPr>
                              <w:lang w:val="de-DE"/>
                            </w:rPr>
                          </w:pPr>
                          <w:r w:rsidRPr="009D28C3">
                            <w:rPr>
                              <w:lang w:val="de-DE"/>
                            </w:rPr>
                            <w:t xml:space="preserve">Carl-Benz-Str. </w:t>
                          </w:r>
                          <w:r w:rsidRPr="00A3067E">
                            <w:rPr>
                              <w:lang w:val="de-DE"/>
                            </w:rPr>
                            <w:t>34</w:t>
                          </w:r>
                        </w:p>
                        <w:p w:rsidR="00B143FE" w:rsidRPr="009D28C3" w:rsidRDefault="00B143FE" w:rsidP="00B143FE">
                          <w:pPr>
                            <w:pStyle w:val="Kontaktdaten"/>
                            <w:rPr>
                              <w:lang w:val="de-DE"/>
                            </w:rPr>
                          </w:pPr>
                          <w:r w:rsidRPr="009D28C3">
                            <w:rPr>
                              <w:lang w:val="de-DE"/>
                            </w:rPr>
                            <w:t>74321 Bietigheim-Bissingen</w:t>
                          </w:r>
                        </w:p>
                        <w:p w:rsidR="00B143FE" w:rsidRPr="009D28C3" w:rsidRDefault="00B143FE" w:rsidP="00B143FE">
                          <w:pPr>
                            <w:pStyle w:val="Kontaktdaten"/>
                            <w:rPr>
                              <w:lang w:val="de-DE"/>
                            </w:rPr>
                          </w:pPr>
                        </w:p>
                        <w:p w:rsidR="00B143FE" w:rsidRPr="009D28C3" w:rsidRDefault="00B143FE" w:rsidP="00B143FE">
                          <w:pPr>
                            <w:pStyle w:val="Kontaktdaten"/>
                            <w:rPr>
                              <w:lang w:val="de-DE"/>
                            </w:rPr>
                          </w:pPr>
                          <w:r w:rsidRPr="009D28C3">
                            <w:rPr>
                              <w:lang w:val="de-DE"/>
                            </w:rPr>
                            <w:t xml:space="preserve">Tel.: +49 7142 78-0 </w:t>
                          </w:r>
                        </w:p>
                        <w:p w:rsidR="00B143FE" w:rsidRPr="009D28C3" w:rsidRDefault="00B143FE" w:rsidP="00B143FE">
                          <w:pPr>
                            <w:pStyle w:val="Kontaktdaten"/>
                            <w:rPr>
                              <w:lang w:val="de-DE"/>
                            </w:rPr>
                          </w:pPr>
                          <w:r w:rsidRPr="009D28C3">
                            <w:rPr>
                              <w:lang w:val="de-DE"/>
                            </w:rPr>
                            <w:t xml:space="preserve">Fax: +49 7142 78-2107 </w:t>
                          </w:r>
                        </w:p>
                        <w:p w:rsidR="00B143FE" w:rsidRPr="009D28C3" w:rsidRDefault="00B143FE" w:rsidP="00B143FE">
                          <w:pPr>
                            <w:pStyle w:val="Kontaktdaten"/>
                            <w:rPr>
                              <w:lang w:val="de-DE"/>
                            </w:rPr>
                          </w:pPr>
                        </w:p>
                        <w:p w:rsidR="00B143FE" w:rsidRPr="009D28C3" w:rsidRDefault="00B143FE" w:rsidP="00B143FE">
                          <w:pPr>
                            <w:pStyle w:val="Kontaktdaten"/>
                            <w:rPr>
                              <w:lang w:val="de-DE"/>
                            </w:rPr>
                          </w:pPr>
                          <w:r w:rsidRPr="009D28C3">
                            <w:rPr>
                              <w:lang w:val="de-DE"/>
                            </w:rPr>
                            <w:t xml:space="preserve">info@durr.com </w:t>
                          </w:r>
                        </w:p>
                        <w:p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rsidR="00B143FE" w:rsidRPr="009D28C3" w:rsidRDefault="00B143FE" w:rsidP="00B143FE">
                    <w:pPr>
                      <w:pStyle w:val="Kontaktdaten"/>
                      <w:rPr>
                        <w:rStyle w:val="Fettung"/>
                        <w:bCs/>
                        <w:spacing w:val="2"/>
                        <w:w w:val="100"/>
                        <w:lang w:val="de-DE"/>
                      </w:rPr>
                    </w:pPr>
                    <w:r w:rsidRPr="009D28C3">
                      <w:rPr>
                        <w:rStyle w:val="Fettung"/>
                        <w:bCs/>
                        <w:lang w:val="de-DE"/>
                      </w:rPr>
                      <w:t>Dürr Systems AG</w:t>
                    </w:r>
                  </w:p>
                  <w:p w:rsidR="00B143FE" w:rsidRPr="00A3067E" w:rsidRDefault="00B143FE" w:rsidP="00B143FE">
                    <w:pPr>
                      <w:pStyle w:val="Kontaktdaten"/>
                      <w:rPr>
                        <w:lang w:val="de-DE"/>
                      </w:rPr>
                    </w:pPr>
                    <w:r w:rsidRPr="009D28C3">
                      <w:rPr>
                        <w:lang w:val="de-DE"/>
                      </w:rPr>
                      <w:t xml:space="preserve">Carl-Benz-Str. </w:t>
                    </w:r>
                    <w:r w:rsidRPr="00A3067E">
                      <w:rPr>
                        <w:lang w:val="de-DE"/>
                      </w:rPr>
                      <w:t>34</w:t>
                    </w:r>
                  </w:p>
                  <w:p w:rsidR="00B143FE" w:rsidRPr="009D28C3" w:rsidRDefault="00B143FE" w:rsidP="00B143FE">
                    <w:pPr>
                      <w:pStyle w:val="Kontaktdaten"/>
                      <w:rPr>
                        <w:lang w:val="de-DE"/>
                      </w:rPr>
                    </w:pPr>
                    <w:r w:rsidRPr="009D28C3">
                      <w:rPr>
                        <w:lang w:val="de-DE"/>
                      </w:rPr>
                      <w:t>74321 Bietigheim-Bissingen</w:t>
                    </w:r>
                  </w:p>
                  <w:p w:rsidR="00B143FE" w:rsidRPr="009D28C3" w:rsidRDefault="00B143FE" w:rsidP="00B143FE">
                    <w:pPr>
                      <w:pStyle w:val="Kontaktdaten"/>
                      <w:rPr>
                        <w:lang w:val="de-DE"/>
                      </w:rPr>
                    </w:pPr>
                  </w:p>
                  <w:p w:rsidR="00B143FE" w:rsidRPr="009D28C3" w:rsidRDefault="00B143FE" w:rsidP="00B143FE">
                    <w:pPr>
                      <w:pStyle w:val="Kontaktdaten"/>
                      <w:rPr>
                        <w:lang w:val="de-DE"/>
                      </w:rPr>
                    </w:pPr>
                    <w:r w:rsidRPr="009D28C3">
                      <w:rPr>
                        <w:lang w:val="de-DE"/>
                      </w:rPr>
                      <w:t xml:space="preserve">Tel.: +49 7142 78-0 </w:t>
                    </w:r>
                  </w:p>
                  <w:p w:rsidR="00B143FE" w:rsidRPr="009D28C3" w:rsidRDefault="00B143FE" w:rsidP="00B143FE">
                    <w:pPr>
                      <w:pStyle w:val="Kontaktdaten"/>
                      <w:rPr>
                        <w:lang w:val="de-DE"/>
                      </w:rPr>
                    </w:pPr>
                    <w:r w:rsidRPr="009D28C3">
                      <w:rPr>
                        <w:lang w:val="de-DE"/>
                      </w:rPr>
                      <w:t xml:space="preserve">Fax: +49 7142 78-2107 </w:t>
                    </w:r>
                  </w:p>
                  <w:p w:rsidR="00B143FE" w:rsidRPr="009D28C3" w:rsidRDefault="00B143FE" w:rsidP="00B143FE">
                    <w:pPr>
                      <w:pStyle w:val="Kontaktdaten"/>
                      <w:rPr>
                        <w:lang w:val="de-DE"/>
                      </w:rPr>
                    </w:pPr>
                  </w:p>
                  <w:p w:rsidR="00B143FE" w:rsidRPr="009D28C3" w:rsidRDefault="00B143FE" w:rsidP="00B143FE">
                    <w:pPr>
                      <w:pStyle w:val="Kontaktdaten"/>
                      <w:rPr>
                        <w:lang w:val="de-DE"/>
                      </w:rPr>
                    </w:pPr>
                    <w:r w:rsidRPr="009D28C3">
                      <w:rPr>
                        <w:lang w:val="de-DE"/>
                      </w:rPr>
                      <w:t xml:space="preserve">info@durr.com </w:t>
                    </w:r>
                  </w:p>
                  <w:p w:rsidR="00B143FE" w:rsidRPr="0026127D" w:rsidRDefault="00B143FE"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3FE" w:rsidRPr="005837F9" w:rsidRDefault="00B143FE" w:rsidP="005218C8">
    <w:pPr>
      <w:pStyle w:val="Kopfzeil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rsidR="00B143FE" w:rsidRDefault="00B143FE" w:rsidP="005218C8">
    <w:pPr>
      <w:pStyle w:val="Kopfzeile"/>
    </w:pPr>
  </w:p>
  <w:p w:rsidR="00B143FE" w:rsidRDefault="00B143FE" w:rsidP="005218C8">
    <w:pPr>
      <w:pStyle w:val="Kopfzeile"/>
    </w:pPr>
  </w:p>
  <w:p w:rsidR="00B143FE" w:rsidRDefault="00B143FE" w:rsidP="005218C8">
    <w:pPr>
      <w:pStyle w:val="Kopfzeile"/>
    </w:pPr>
  </w:p>
  <w:p w:rsidR="00B143FE" w:rsidRDefault="00B143FE" w:rsidP="00D9165E"/>
  <w:p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rsidR="00B143FE" w:rsidRPr="009D28C3" w:rsidRDefault="00B143FE" w:rsidP="0026127D">
                          <w:pPr>
                            <w:pStyle w:val="Kontaktdaten"/>
                            <w:rPr>
                              <w:rStyle w:val="Fettung"/>
                              <w:bCs/>
                              <w:spacing w:val="2"/>
                              <w:w w:val="100"/>
                              <w:lang w:val="de-DE"/>
                            </w:rPr>
                          </w:pPr>
                          <w:r w:rsidRPr="009D28C3">
                            <w:rPr>
                              <w:rStyle w:val="Fettung"/>
                              <w:bCs/>
                              <w:lang w:val="de-DE"/>
                            </w:rPr>
                            <w:t>Dürr Systems AG</w:t>
                          </w:r>
                        </w:p>
                        <w:p w:rsidR="00B143FE" w:rsidRPr="00A3067E" w:rsidRDefault="00B143FE" w:rsidP="0026127D">
                          <w:pPr>
                            <w:pStyle w:val="Kontaktdaten"/>
                            <w:rPr>
                              <w:lang w:val="de-DE"/>
                            </w:rPr>
                          </w:pPr>
                          <w:r w:rsidRPr="009D28C3">
                            <w:rPr>
                              <w:lang w:val="de-DE"/>
                            </w:rPr>
                            <w:t xml:space="preserve">Carl-Benz-Str. </w:t>
                          </w:r>
                          <w:r w:rsidRPr="00A3067E">
                            <w:rPr>
                              <w:lang w:val="de-DE"/>
                            </w:rPr>
                            <w:t>34</w:t>
                          </w:r>
                        </w:p>
                        <w:p w:rsidR="00B143FE" w:rsidRPr="009D28C3" w:rsidRDefault="00B143FE" w:rsidP="0026127D">
                          <w:pPr>
                            <w:pStyle w:val="Kontaktdaten"/>
                            <w:rPr>
                              <w:lang w:val="de-DE"/>
                            </w:rPr>
                          </w:pPr>
                          <w:r w:rsidRPr="009D28C3">
                            <w:rPr>
                              <w:lang w:val="de-DE"/>
                            </w:rPr>
                            <w:t>74321 Bietigheim-Bissingen</w:t>
                          </w:r>
                        </w:p>
                        <w:p w:rsidR="00B143FE" w:rsidRPr="009D28C3" w:rsidRDefault="00B143FE" w:rsidP="0026127D">
                          <w:pPr>
                            <w:pStyle w:val="Kontaktdaten"/>
                            <w:rPr>
                              <w:lang w:val="de-DE"/>
                            </w:rPr>
                          </w:pPr>
                        </w:p>
                        <w:p w:rsidR="00B143FE" w:rsidRPr="009D28C3" w:rsidRDefault="00B143FE" w:rsidP="0026127D">
                          <w:pPr>
                            <w:pStyle w:val="Kontaktdaten"/>
                            <w:rPr>
                              <w:lang w:val="de-DE"/>
                            </w:rPr>
                          </w:pPr>
                          <w:r w:rsidRPr="009D28C3">
                            <w:rPr>
                              <w:lang w:val="de-DE"/>
                            </w:rPr>
                            <w:t xml:space="preserve">Tel.: +49 7142 78-0 </w:t>
                          </w:r>
                        </w:p>
                        <w:p w:rsidR="00B143FE" w:rsidRPr="009D28C3" w:rsidRDefault="00B143FE" w:rsidP="0026127D">
                          <w:pPr>
                            <w:pStyle w:val="Kontaktdaten"/>
                            <w:rPr>
                              <w:lang w:val="de-DE"/>
                            </w:rPr>
                          </w:pPr>
                          <w:r w:rsidRPr="009D28C3">
                            <w:rPr>
                              <w:lang w:val="de-DE"/>
                            </w:rPr>
                            <w:t xml:space="preserve">Fax: +49 7142 78-2107 </w:t>
                          </w:r>
                        </w:p>
                        <w:p w:rsidR="00B143FE" w:rsidRPr="009D28C3" w:rsidRDefault="00B143FE" w:rsidP="0026127D">
                          <w:pPr>
                            <w:pStyle w:val="Kontaktdaten"/>
                            <w:rPr>
                              <w:lang w:val="de-DE"/>
                            </w:rPr>
                          </w:pPr>
                        </w:p>
                        <w:p w:rsidR="00B143FE" w:rsidRPr="009D28C3" w:rsidRDefault="00B143FE" w:rsidP="0026127D">
                          <w:pPr>
                            <w:pStyle w:val="Kontaktdaten"/>
                            <w:rPr>
                              <w:lang w:val="de-DE"/>
                            </w:rPr>
                          </w:pPr>
                          <w:r w:rsidRPr="009D28C3">
                            <w:rPr>
                              <w:lang w:val="de-DE"/>
                            </w:rPr>
                            <w:t xml:space="preserve">info@durr.com </w:t>
                          </w:r>
                        </w:p>
                        <w:p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rsidR="00B143FE" w:rsidRPr="009D28C3" w:rsidRDefault="00B143FE" w:rsidP="0026127D">
                    <w:pPr>
                      <w:pStyle w:val="Kontaktdaten"/>
                      <w:rPr>
                        <w:rStyle w:val="Fettung"/>
                        <w:bCs/>
                        <w:spacing w:val="2"/>
                        <w:w w:val="100"/>
                        <w:lang w:val="de-DE"/>
                      </w:rPr>
                    </w:pPr>
                    <w:r w:rsidRPr="009D28C3">
                      <w:rPr>
                        <w:rStyle w:val="Fettung"/>
                        <w:bCs/>
                        <w:lang w:val="de-DE"/>
                      </w:rPr>
                      <w:t>Dürr Systems AG</w:t>
                    </w:r>
                  </w:p>
                  <w:p w:rsidR="00B143FE" w:rsidRPr="00A3067E" w:rsidRDefault="00B143FE" w:rsidP="0026127D">
                    <w:pPr>
                      <w:pStyle w:val="Kontaktdaten"/>
                      <w:rPr>
                        <w:lang w:val="de-DE"/>
                      </w:rPr>
                    </w:pPr>
                    <w:r w:rsidRPr="009D28C3">
                      <w:rPr>
                        <w:lang w:val="de-DE"/>
                      </w:rPr>
                      <w:t xml:space="preserve">Carl-Benz-Str. </w:t>
                    </w:r>
                    <w:r w:rsidRPr="00A3067E">
                      <w:rPr>
                        <w:lang w:val="de-DE"/>
                      </w:rPr>
                      <w:t>34</w:t>
                    </w:r>
                  </w:p>
                  <w:p w:rsidR="00B143FE" w:rsidRPr="009D28C3" w:rsidRDefault="00B143FE" w:rsidP="0026127D">
                    <w:pPr>
                      <w:pStyle w:val="Kontaktdaten"/>
                      <w:rPr>
                        <w:lang w:val="de-DE"/>
                      </w:rPr>
                    </w:pPr>
                    <w:r w:rsidRPr="009D28C3">
                      <w:rPr>
                        <w:lang w:val="de-DE"/>
                      </w:rPr>
                      <w:t>74321 Bietigheim-Bissingen</w:t>
                    </w:r>
                  </w:p>
                  <w:p w:rsidR="00B143FE" w:rsidRPr="009D28C3" w:rsidRDefault="00B143FE" w:rsidP="0026127D">
                    <w:pPr>
                      <w:pStyle w:val="Kontaktdaten"/>
                      <w:rPr>
                        <w:lang w:val="de-DE"/>
                      </w:rPr>
                    </w:pPr>
                  </w:p>
                  <w:p w:rsidR="00B143FE" w:rsidRPr="009D28C3" w:rsidRDefault="00B143FE" w:rsidP="0026127D">
                    <w:pPr>
                      <w:pStyle w:val="Kontaktdaten"/>
                      <w:rPr>
                        <w:lang w:val="de-DE"/>
                      </w:rPr>
                    </w:pPr>
                    <w:r w:rsidRPr="009D28C3">
                      <w:rPr>
                        <w:lang w:val="de-DE"/>
                      </w:rPr>
                      <w:t xml:space="preserve">Tel.: +49 7142 78-0 </w:t>
                    </w:r>
                  </w:p>
                  <w:p w:rsidR="00B143FE" w:rsidRPr="009D28C3" w:rsidRDefault="00B143FE" w:rsidP="0026127D">
                    <w:pPr>
                      <w:pStyle w:val="Kontaktdaten"/>
                      <w:rPr>
                        <w:lang w:val="de-DE"/>
                      </w:rPr>
                    </w:pPr>
                    <w:r w:rsidRPr="009D28C3">
                      <w:rPr>
                        <w:lang w:val="de-DE"/>
                      </w:rPr>
                      <w:t xml:space="preserve">Fax: +49 7142 78-2107 </w:t>
                    </w:r>
                  </w:p>
                  <w:p w:rsidR="00B143FE" w:rsidRPr="009D28C3" w:rsidRDefault="00B143FE" w:rsidP="0026127D">
                    <w:pPr>
                      <w:pStyle w:val="Kontaktdaten"/>
                      <w:rPr>
                        <w:lang w:val="de-DE"/>
                      </w:rPr>
                    </w:pPr>
                  </w:p>
                  <w:p w:rsidR="00B143FE" w:rsidRPr="009D28C3" w:rsidRDefault="00B143FE" w:rsidP="0026127D">
                    <w:pPr>
                      <w:pStyle w:val="Kontaktdaten"/>
                      <w:rPr>
                        <w:lang w:val="de-DE"/>
                      </w:rPr>
                    </w:pPr>
                    <w:r w:rsidRPr="009D28C3">
                      <w:rPr>
                        <w:lang w:val="de-DE"/>
                      </w:rPr>
                      <w:t xml:space="preserve">info@durr.com </w:t>
                    </w:r>
                  </w:p>
                  <w:p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2F4AB1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3DD5"/>
    <w:rsid w:val="000042E4"/>
    <w:rsid w:val="00004CE4"/>
    <w:rsid w:val="00004D92"/>
    <w:rsid w:val="00004FE4"/>
    <w:rsid w:val="00005AF4"/>
    <w:rsid w:val="0001039C"/>
    <w:rsid w:val="00011CA6"/>
    <w:rsid w:val="000137F9"/>
    <w:rsid w:val="00013B23"/>
    <w:rsid w:val="00015F92"/>
    <w:rsid w:val="00016ABD"/>
    <w:rsid w:val="0002273A"/>
    <w:rsid w:val="00026B8C"/>
    <w:rsid w:val="00030020"/>
    <w:rsid w:val="00030C1A"/>
    <w:rsid w:val="0003543C"/>
    <w:rsid w:val="00036336"/>
    <w:rsid w:val="00037BB3"/>
    <w:rsid w:val="00037FF7"/>
    <w:rsid w:val="00040FEA"/>
    <w:rsid w:val="0004140A"/>
    <w:rsid w:val="000436AB"/>
    <w:rsid w:val="0004583E"/>
    <w:rsid w:val="000557D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B122D"/>
    <w:rsid w:val="000B17AC"/>
    <w:rsid w:val="000B6E58"/>
    <w:rsid w:val="000C009A"/>
    <w:rsid w:val="000C27E6"/>
    <w:rsid w:val="000C2A85"/>
    <w:rsid w:val="000C3444"/>
    <w:rsid w:val="000C3AF3"/>
    <w:rsid w:val="000C74C8"/>
    <w:rsid w:val="000D1867"/>
    <w:rsid w:val="000D4047"/>
    <w:rsid w:val="000F1B6F"/>
    <w:rsid w:val="000F215E"/>
    <w:rsid w:val="000F52E1"/>
    <w:rsid w:val="000F599A"/>
    <w:rsid w:val="00100C0C"/>
    <w:rsid w:val="0010134F"/>
    <w:rsid w:val="00102066"/>
    <w:rsid w:val="0010399B"/>
    <w:rsid w:val="00103EE3"/>
    <w:rsid w:val="001052E0"/>
    <w:rsid w:val="001076E4"/>
    <w:rsid w:val="001118ED"/>
    <w:rsid w:val="00112DF3"/>
    <w:rsid w:val="0011355B"/>
    <w:rsid w:val="00114E74"/>
    <w:rsid w:val="00115190"/>
    <w:rsid w:val="001167D1"/>
    <w:rsid w:val="00116F3F"/>
    <w:rsid w:val="00116F84"/>
    <w:rsid w:val="0011716C"/>
    <w:rsid w:val="00117904"/>
    <w:rsid w:val="00117C7F"/>
    <w:rsid w:val="00124E6A"/>
    <w:rsid w:val="0012678A"/>
    <w:rsid w:val="00135319"/>
    <w:rsid w:val="00136A6D"/>
    <w:rsid w:val="00142FDB"/>
    <w:rsid w:val="001440F5"/>
    <w:rsid w:val="00147965"/>
    <w:rsid w:val="0015096A"/>
    <w:rsid w:val="00151506"/>
    <w:rsid w:val="00156161"/>
    <w:rsid w:val="001617C1"/>
    <w:rsid w:val="0016271C"/>
    <w:rsid w:val="00162EEF"/>
    <w:rsid w:val="0016325F"/>
    <w:rsid w:val="00163B9D"/>
    <w:rsid w:val="0016547D"/>
    <w:rsid w:val="00176D8A"/>
    <w:rsid w:val="00180D0F"/>
    <w:rsid w:val="00184094"/>
    <w:rsid w:val="001877A6"/>
    <w:rsid w:val="001935AE"/>
    <w:rsid w:val="001936C7"/>
    <w:rsid w:val="00194AC6"/>
    <w:rsid w:val="00197009"/>
    <w:rsid w:val="001A297C"/>
    <w:rsid w:val="001A5B15"/>
    <w:rsid w:val="001A65EE"/>
    <w:rsid w:val="001A7714"/>
    <w:rsid w:val="001C07E6"/>
    <w:rsid w:val="001C0A26"/>
    <w:rsid w:val="001C0A39"/>
    <w:rsid w:val="001C4980"/>
    <w:rsid w:val="001C5EB3"/>
    <w:rsid w:val="001C5FDC"/>
    <w:rsid w:val="001D0887"/>
    <w:rsid w:val="001D0F2E"/>
    <w:rsid w:val="001D4E19"/>
    <w:rsid w:val="001D6374"/>
    <w:rsid w:val="001D6905"/>
    <w:rsid w:val="001D697E"/>
    <w:rsid w:val="001D776F"/>
    <w:rsid w:val="001E586C"/>
    <w:rsid w:val="001F0EC7"/>
    <w:rsid w:val="001F1FAE"/>
    <w:rsid w:val="001F3730"/>
    <w:rsid w:val="001F3883"/>
    <w:rsid w:val="001F6276"/>
    <w:rsid w:val="001F7E95"/>
    <w:rsid w:val="0020322F"/>
    <w:rsid w:val="002044E5"/>
    <w:rsid w:val="00205B62"/>
    <w:rsid w:val="0020631B"/>
    <w:rsid w:val="00206375"/>
    <w:rsid w:val="00206AAF"/>
    <w:rsid w:val="002118EB"/>
    <w:rsid w:val="00216A5C"/>
    <w:rsid w:val="00216BD0"/>
    <w:rsid w:val="00216FC6"/>
    <w:rsid w:val="002176DB"/>
    <w:rsid w:val="00222FAE"/>
    <w:rsid w:val="00224CB8"/>
    <w:rsid w:val="00226865"/>
    <w:rsid w:val="00231A54"/>
    <w:rsid w:val="0023563A"/>
    <w:rsid w:val="00236E5E"/>
    <w:rsid w:val="00243F9B"/>
    <w:rsid w:val="00252189"/>
    <w:rsid w:val="0025441C"/>
    <w:rsid w:val="0026127D"/>
    <w:rsid w:val="002655A1"/>
    <w:rsid w:val="00271320"/>
    <w:rsid w:val="002714A1"/>
    <w:rsid w:val="002717A8"/>
    <w:rsid w:val="00272268"/>
    <w:rsid w:val="0027237F"/>
    <w:rsid w:val="00275350"/>
    <w:rsid w:val="00276A99"/>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16BF1"/>
    <w:rsid w:val="003251D2"/>
    <w:rsid w:val="00330683"/>
    <w:rsid w:val="003326CE"/>
    <w:rsid w:val="00333CF4"/>
    <w:rsid w:val="00335617"/>
    <w:rsid w:val="0033769D"/>
    <w:rsid w:val="00344BA5"/>
    <w:rsid w:val="00345773"/>
    <w:rsid w:val="00347047"/>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2153"/>
    <w:rsid w:val="00362739"/>
    <w:rsid w:val="00366A8E"/>
    <w:rsid w:val="00373E56"/>
    <w:rsid w:val="00375576"/>
    <w:rsid w:val="00375D1A"/>
    <w:rsid w:val="00384066"/>
    <w:rsid w:val="003849ED"/>
    <w:rsid w:val="0039367F"/>
    <w:rsid w:val="00395574"/>
    <w:rsid w:val="0039654F"/>
    <w:rsid w:val="003A046C"/>
    <w:rsid w:val="003A2989"/>
    <w:rsid w:val="003A4F3B"/>
    <w:rsid w:val="003A692D"/>
    <w:rsid w:val="003B0692"/>
    <w:rsid w:val="003B160B"/>
    <w:rsid w:val="003B1684"/>
    <w:rsid w:val="003B78B1"/>
    <w:rsid w:val="003C4777"/>
    <w:rsid w:val="003C492A"/>
    <w:rsid w:val="003C60F4"/>
    <w:rsid w:val="003D50EB"/>
    <w:rsid w:val="003D770A"/>
    <w:rsid w:val="003E06FE"/>
    <w:rsid w:val="003E1EDC"/>
    <w:rsid w:val="003E3B41"/>
    <w:rsid w:val="003E5B52"/>
    <w:rsid w:val="003E738F"/>
    <w:rsid w:val="003E7CF8"/>
    <w:rsid w:val="003F0CD8"/>
    <w:rsid w:val="003F1873"/>
    <w:rsid w:val="003F6FFA"/>
    <w:rsid w:val="003F7D3B"/>
    <w:rsid w:val="00402949"/>
    <w:rsid w:val="00402AD2"/>
    <w:rsid w:val="0040381F"/>
    <w:rsid w:val="004039AA"/>
    <w:rsid w:val="00404174"/>
    <w:rsid w:val="0040784F"/>
    <w:rsid w:val="00407CD3"/>
    <w:rsid w:val="004119BA"/>
    <w:rsid w:val="00413D6D"/>
    <w:rsid w:val="00416BD0"/>
    <w:rsid w:val="00424A3C"/>
    <w:rsid w:val="00424F41"/>
    <w:rsid w:val="00427D24"/>
    <w:rsid w:val="0043012F"/>
    <w:rsid w:val="0043346C"/>
    <w:rsid w:val="004370EF"/>
    <w:rsid w:val="004400ED"/>
    <w:rsid w:val="004404FF"/>
    <w:rsid w:val="00442156"/>
    <w:rsid w:val="004427AF"/>
    <w:rsid w:val="0044328B"/>
    <w:rsid w:val="00450174"/>
    <w:rsid w:val="00450D7A"/>
    <w:rsid w:val="00451CA7"/>
    <w:rsid w:val="004535D9"/>
    <w:rsid w:val="00455402"/>
    <w:rsid w:val="00456256"/>
    <w:rsid w:val="004606AC"/>
    <w:rsid w:val="0046201D"/>
    <w:rsid w:val="00462DDC"/>
    <w:rsid w:val="004667BA"/>
    <w:rsid w:val="00466954"/>
    <w:rsid w:val="00467800"/>
    <w:rsid w:val="004706B1"/>
    <w:rsid w:val="00470EFD"/>
    <w:rsid w:val="00471520"/>
    <w:rsid w:val="00473AEC"/>
    <w:rsid w:val="00476060"/>
    <w:rsid w:val="004762B9"/>
    <w:rsid w:val="0047652B"/>
    <w:rsid w:val="00476746"/>
    <w:rsid w:val="00477801"/>
    <w:rsid w:val="00481B65"/>
    <w:rsid w:val="00484045"/>
    <w:rsid w:val="00486F5D"/>
    <w:rsid w:val="00490EEF"/>
    <w:rsid w:val="00494EE7"/>
    <w:rsid w:val="004A3A5F"/>
    <w:rsid w:val="004A73F4"/>
    <w:rsid w:val="004B1411"/>
    <w:rsid w:val="004B3D7E"/>
    <w:rsid w:val="004C2420"/>
    <w:rsid w:val="004C6EBC"/>
    <w:rsid w:val="004D1D0E"/>
    <w:rsid w:val="004D3165"/>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691A"/>
    <w:rsid w:val="00527D8F"/>
    <w:rsid w:val="00532242"/>
    <w:rsid w:val="00532252"/>
    <w:rsid w:val="0053448B"/>
    <w:rsid w:val="00534C1A"/>
    <w:rsid w:val="0053604A"/>
    <w:rsid w:val="005365B4"/>
    <w:rsid w:val="00541924"/>
    <w:rsid w:val="005426FE"/>
    <w:rsid w:val="0054450D"/>
    <w:rsid w:val="00554864"/>
    <w:rsid w:val="00555999"/>
    <w:rsid w:val="00555E2A"/>
    <w:rsid w:val="00564109"/>
    <w:rsid w:val="00565CE0"/>
    <w:rsid w:val="005673B5"/>
    <w:rsid w:val="005674E8"/>
    <w:rsid w:val="0057025C"/>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B01C4"/>
    <w:rsid w:val="005B184A"/>
    <w:rsid w:val="005B19FD"/>
    <w:rsid w:val="005B34DA"/>
    <w:rsid w:val="005B3CCD"/>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E041B"/>
    <w:rsid w:val="005E200B"/>
    <w:rsid w:val="005E2B31"/>
    <w:rsid w:val="005E780A"/>
    <w:rsid w:val="005F010B"/>
    <w:rsid w:val="005F182E"/>
    <w:rsid w:val="005F4FBF"/>
    <w:rsid w:val="005F64AB"/>
    <w:rsid w:val="005F7CEF"/>
    <w:rsid w:val="00602E06"/>
    <w:rsid w:val="00605ACB"/>
    <w:rsid w:val="006074EB"/>
    <w:rsid w:val="0060792D"/>
    <w:rsid w:val="006117A1"/>
    <w:rsid w:val="00614890"/>
    <w:rsid w:val="00615ED0"/>
    <w:rsid w:val="00617EA4"/>
    <w:rsid w:val="00624049"/>
    <w:rsid w:val="00626A28"/>
    <w:rsid w:val="006311E0"/>
    <w:rsid w:val="0063257F"/>
    <w:rsid w:val="00632F11"/>
    <w:rsid w:val="00633FEA"/>
    <w:rsid w:val="00635ABF"/>
    <w:rsid w:val="006401F7"/>
    <w:rsid w:val="00641F88"/>
    <w:rsid w:val="006438A8"/>
    <w:rsid w:val="00643A04"/>
    <w:rsid w:val="0064408D"/>
    <w:rsid w:val="006449CA"/>
    <w:rsid w:val="00645074"/>
    <w:rsid w:val="00650808"/>
    <w:rsid w:val="006519FC"/>
    <w:rsid w:val="0065432C"/>
    <w:rsid w:val="00656706"/>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121"/>
    <w:rsid w:val="006A6348"/>
    <w:rsid w:val="006A688E"/>
    <w:rsid w:val="006B1D65"/>
    <w:rsid w:val="006B592D"/>
    <w:rsid w:val="006B6DD8"/>
    <w:rsid w:val="006B6EB6"/>
    <w:rsid w:val="006C2364"/>
    <w:rsid w:val="006C2A31"/>
    <w:rsid w:val="006C38E6"/>
    <w:rsid w:val="006C3AA3"/>
    <w:rsid w:val="006C50E1"/>
    <w:rsid w:val="006C6111"/>
    <w:rsid w:val="006D6C1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4943"/>
    <w:rsid w:val="0075221F"/>
    <w:rsid w:val="00753908"/>
    <w:rsid w:val="00754739"/>
    <w:rsid w:val="007579FC"/>
    <w:rsid w:val="00762C5B"/>
    <w:rsid w:val="00771469"/>
    <w:rsid w:val="00772BCD"/>
    <w:rsid w:val="00772E76"/>
    <w:rsid w:val="00773BF3"/>
    <w:rsid w:val="00775053"/>
    <w:rsid w:val="00775358"/>
    <w:rsid w:val="007769A8"/>
    <w:rsid w:val="007801B8"/>
    <w:rsid w:val="0078405F"/>
    <w:rsid w:val="0078480F"/>
    <w:rsid w:val="00786C56"/>
    <w:rsid w:val="00794234"/>
    <w:rsid w:val="007A0268"/>
    <w:rsid w:val="007A31A2"/>
    <w:rsid w:val="007A64A6"/>
    <w:rsid w:val="007A77C3"/>
    <w:rsid w:val="007A7F56"/>
    <w:rsid w:val="007C0C38"/>
    <w:rsid w:val="007C1A9A"/>
    <w:rsid w:val="007C1F06"/>
    <w:rsid w:val="007C1FA4"/>
    <w:rsid w:val="007C4752"/>
    <w:rsid w:val="007C504E"/>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36CB"/>
    <w:rsid w:val="00834D0F"/>
    <w:rsid w:val="00840ED7"/>
    <w:rsid w:val="00842BD1"/>
    <w:rsid w:val="0084627F"/>
    <w:rsid w:val="00847B8C"/>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22"/>
    <w:rsid w:val="008B0E2E"/>
    <w:rsid w:val="008B30DE"/>
    <w:rsid w:val="008B50B9"/>
    <w:rsid w:val="008B59FF"/>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5B45"/>
    <w:rsid w:val="00914FC6"/>
    <w:rsid w:val="00915251"/>
    <w:rsid w:val="009163C0"/>
    <w:rsid w:val="00921CF1"/>
    <w:rsid w:val="00924CB3"/>
    <w:rsid w:val="0092544D"/>
    <w:rsid w:val="00925F7D"/>
    <w:rsid w:val="00931A39"/>
    <w:rsid w:val="0093254F"/>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80499"/>
    <w:rsid w:val="009863DF"/>
    <w:rsid w:val="00991E0E"/>
    <w:rsid w:val="009959BC"/>
    <w:rsid w:val="009A306C"/>
    <w:rsid w:val="009A351B"/>
    <w:rsid w:val="009A454E"/>
    <w:rsid w:val="009A7B8B"/>
    <w:rsid w:val="009B2D9D"/>
    <w:rsid w:val="009B5337"/>
    <w:rsid w:val="009C05E8"/>
    <w:rsid w:val="009C0868"/>
    <w:rsid w:val="009C1F30"/>
    <w:rsid w:val="009C3C81"/>
    <w:rsid w:val="009D0715"/>
    <w:rsid w:val="009D28C3"/>
    <w:rsid w:val="009D2DBA"/>
    <w:rsid w:val="009D62BE"/>
    <w:rsid w:val="009D749D"/>
    <w:rsid w:val="009E4195"/>
    <w:rsid w:val="009E4826"/>
    <w:rsid w:val="009E519B"/>
    <w:rsid w:val="009E664B"/>
    <w:rsid w:val="009E7127"/>
    <w:rsid w:val="009F18FC"/>
    <w:rsid w:val="009F21D0"/>
    <w:rsid w:val="009F252D"/>
    <w:rsid w:val="009F5FB8"/>
    <w:rsid w:val="009F6261"/>
    <w:rsid w:val="009F6743"/>
    <w:rsid w:val="00A00F8D"/>
    <w:rsid w:val="00A03D1A"/>
    <w:rsid w:val="00A050D1"/>
    <w:rsid w:val="00A06101"/>
    <w:rsid w:val="00A077A7"/>
    <w:rsid w:val="00A1553E"/>
    <w:rsid w:val="00A16BD5"/>
    <w:rsid w:val="00A1711B"/>
    <w:rsid w:val="00A21AB0"/>
    <w:rsid w:val="00A2544A"/>
    <w:rsid w:val="00A27EFC"/>
    <w:rsid w:val="00A3067E"/>
    <w:rsid w:val="00A31DB8"/>
    <w:rsid w:val="00A36FE0"/>
    <w:rsid w:val="00A40E17"/>
    <w:rsid w:val="00A41D7D"/>
    <w:rsid w:val="00A46F54"/>
    <w:rsid w:val="00A54184"/>
    <w:rsid w:val="00A55881"/>
    <w:rsid w:val="00A562F7"/>
    <w:rsid w:val="00A5700C"/>
    <w:rsid w:val="00A57063"/>
    <w:rsid w:val="00A624FA"/>
    <w:rsid w:val="00A65AE5"/>
    <w:rsid w:val="00A70A5F"/>
    <w:rsid w:val="00A81731"/>
    <w:rsid w:val="00A82448"/>
    <w:rsid w:val="00A82F57"/>
    <w:rsid w:val="00A873A1"/>
    <w:rsid w:val="00A9208D"/>
    <w:rsid w:val="00A93B09"/>
    <w:rsid w:val="00A962D0"/>
    <w:rsid w:val="00A976CC"/>
    <w:rsid w:val="00A97E72"/>
    <w:rsid w:val="00AA2EC0"/>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5843"/>
    <w:rsid w:val="00AD7A28"/>
    <w:rsid w:val="00AD7E8E"/>
    <w:rsid w:val="00AE0CC8"/>
    <w:rsid w:val="00AE1682"/>
    <w:rsid w:val="00AE447F"/>
    <w:rsid w:val="00AE5481"/>
    <w:rsid w:val="00AE5695"/>
    <w:rsid w:val="00AE6870"/>
    <w:rsid w:val="00AE7B29"/>
    <w:rsid w:val="00AF13BD"/>
    <w:rsid w:val="00AF4F8B"/>
    <w:rsid w:val="00AF50E0"/>
    <w:rsid w:val="00AF5371"/>
    <w:rsid w:val="00B030B8"/>
    <w:rsid w:val="00B117C4"/>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5A2"/>
    <w:rsid w:val="00B37601"/>
    <w:rsid w:val="00B37658"/>
    <w:rsid w:val="00B42DFA"/>
    <w:rsid w:val="00B432AF"/>
    <w:rsid w:val="00B45242"/>
    <w:rsid w:val="00B52C33"/>
    <w:rsid w:val="00B57C05"/>
    <w:rsid w:val="00B60D1B"/>
    <w:rsid w:val="00B61893"/>
    <w:rsid w:val="00B639BB"/>
    <w:rsid w:val="00B63B39"/>
    <w:rsid w:val="00B66803"/>
    <w:rsid w:val="00B67227"/>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9C1"/>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5E03"/>
    <w:rsid w:val="00BF62A8"/>
    <w:rsid w:val="00BF6615"/>
    <w:rsid w:val="00C10168"/>
    <w:rsid w:val="00C155DA"/>
    <w:rsid w:val="00C15C40"/>
    <w:rsid w:val="00C22B04"/>
    <w:rsid w:val="00C26C3B"/>
    <w:rsid w:val="00C30243"/>
    <w:rsid w:val="00C32983"/>
    <w:rsid w:val="00C3460E"/>
    <w:rsid w:val="00C354BF"/>
    <w:rsid w:val="00C37FC9"/>
    <w:rsid w:val="00C41149"/>
    <w:rsid w:val="00C4131C"/>
    <w:rsid w:val="00C416F6"/>
    <w:rsid w:val="00C41892"/>
    <w:rsid w:val="00C42A39"/>
    <w:rsid w:val="00C4390B"/>
    <w:rsid w:val="00C444A5"/>
    <w:rsid w:val="00C4466A"/>
    <w:rsid w:val="00C461F6"/>
    <w:rsid w:val="00C463B0"/>
    <w:rsid w:val="00C4707B"/>
    <w:rsid w:val="00C51005"/>
    <w:rsid w:val="00C51567"/>
    <w:rsid w:val="00C51811"/>
    <w:rsid w:val="00C54CD4"/>
    <w:rsid w:val="00C5652E"/>
    <w:rsid w:val="00C62ACC"/>
    <w:rsid w:val="00C705CE"/>
    <w:rsid w:val="00C710E3"/>
    <w:rsid w:val="00C85B1A"/>
    <w:rsid w:val="00C877B9"/>
    <w:rsid w:val="00C915A2"/>
    <w:rsid w:val="00C956CF"/>
    <w:rsid w:val="00C963C9"/>
    <w:rsid w:val="00CA2589"/>
    <w:rsid w:val="00CA2C80"/>
    <w:rsid w:val="00CA59A1"/>
    <w:rsid w:val="00CB1E91"/>
    <w:rsid w:val="00CB725A"/>
    <w:rsid w:val="00CC49F4"/>
    <w:rsid w:val="00CD2BC2"/>
    <w:rsid w:val="00CD340E"/>
    <w:rsid w:val="00CD5D15"/>
    <w:rsid w:val="00CD6F05"/>
    <w:rsid w:val="00CE04CF"/>
    <w:rsid w:val="00CE594D"/>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24C4F"/>
    <w:rsid w:val="00D26132"/>
    <w:rsid w:val="00D27422"/>
    <w:rsid w:val="00D2759C"/>
    <w:rsid w:val="00D31ABF"/>
    <w:rsid w:val="00D34986"/>
    <w:rsid w:val="00D36FC5"/>
    <w:rsid w:val="00D4098D"/>
    <w:rsid w:val="00D44B55"/>
    <w:rsid w:val="00D4535E"/>
    <w:rsid w:val="00D45CE9"/>
    <w:rsid w:val="00D51AA6"/>
    <w:rsid w:val="00D51FA6"/>
    <w:rsid w:val="00D65157"/>
    <w:rsid w:val="00D65A2D"/>
    <w:rsid w:val="00D6698C"/>
    <w:rsid w:val="00D66A46"/>
    <w:rsid w:val="00D7185B"/>
    <w:rsid w:val="00D71941"/>
    <w:rsid w:val="00D71ECD"/>
    <w:rsid w:val="00D7579A"/>
    <w:rsid w:val="00D854A6"/>
    <w:rsid w:val="00D85B9B"/>
    <w:rsid w:val="00D861BB"/>
    <w:rsid w:val="00D86880"/>
    <w:rsid w:val="00D86DD5"/>
    <w:rsid w:val="00D9165E"/>
    <w:rsid w:val="00DA7EE1"/>
    <w:rsid w:val="00DB1452"/>
    <w:rsid w:val="00DB74F9"/>
    <w:rsid w:val="00DC2C62"/>
    <w:rsid w:val="00DC443F"/>
    <w:rsid w:val="00DC7857"/>
    <w:rsid w:val="00DD0BF1"/>
    <w:rsid w:val="00DD1673"/>
    <w:rsid w:val="00DD30AE"/>
    <w:rsid w:val="00DD57C0"/>
    <w:rsid w:val="00DD5EA5"/>
    <w:rsid w:val="00DD64E3"/>
    <w:rsid w:val="00DD6B3F"/>
    <w:rsid w:val="00DD7101"/>
    <w:rsid w:val="00DE0E6D"/>
    <w:rsid w:val="00DE446F"/>
    <w:rsid w:val="00DE5FF1"/>
    <w:rsid w:val="00DE6965"/>
    <w:rsid w:val="00DE6E13"/>
    <w:rsid w:val="00DF17A5"/>
    <w:rsid w:val="00DF1A6E"/>
    <w:rsid w:val="00DF4B3D"/>
    <w:rsid w:val="00DF5A64"/>
    <w:rsid w:val="00DF6C27"/>
    <w:rsid w:val="00E0085E"/>
    <w:rsid w:val="00E00C76"/>
    <w:rsid w:val="00E03DA3"/>
    <w:rsid w:val="00E05C6B"/>
    <w:rsid w:val="00E06223"/>
    <w:rsid w:val="00E10E38"/>
    <w:rsid w:val="00E10ECE"/>
    <w:rsid w:val="00E11790"/>
    <w:rsid w:val="00E12B62"/>
    <w:rsid w:val="00E15015"/>
    <w:rsid w:val="00E153AC"/>
    <w:rsid w:val="00E1737D"/>
    <w:rsid w:val="00E17750"/>
    <w:rsid w:val="00E23A3C"/>
    <w:rsid w:val="00E24CD8"/>
    <w:rsid w:val="00E27430"/>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57B88"/>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AFA"/>
    <w:rsid w:val="00F05961"/>
    <w:rsid w:val="00F126BE"/>
    <w:rsid w:val="00F13C04"/>
    <w:rsid w:val="00F14B40"/>
    <w:rsid w:val="00F175B5"/>
    <w:rsid w:val="00F1765E"/>
    <w:rsid w:val="00F22E61"/>
    <w:rsid w:val="00F26205"/>
    <w:rsid w:val="00F26D41"/>
    <w:rsid w:val="00F35618"/>
    <w:rsid w:val="00F359EA"/>
    <w:rsid w:val="00F35DBA"/>
    <w:rsid w:val="00F4220E"/>
    <w:rsid w:val="00F42E35"/>
    <w:rsid w:val="00F43A83"/>
    <w:rsid w:val="00F43D07"/>
    <w:rsid w:val="00F44AB9"/>
    <w:rsid w:val="00F46F03"/>
    <w:rsid w:val="00F51AD6"/>
    <w:rsid w:val="00F51F2A"/>
    <w:rsid w:val="00F5300C"/>
    <w:rsid w:val="00F56988"/>
    <w:rsid w:val="00F56BB9"/>
    <w:rsid w:val="00F6135B"/>
    <w:rsid w:val="00F63B99"/>
    <w:rsid w:val="00F6489E"/>
    <w:rsid w:val="00F7077A"/>
    <w:rsid w:val="00F72722"/>
    <w:rsid w:val="00F73F1D"/>
    <w:rsid w:val="00F76BB1"/>
    <w:rsid w:val="00F77C68"/>
    <w:rsid w:val="00F8163B"/>
    <w:rsid w:val="00F830C1"/>
    <w:rsid w:val="00F830E4"/>
    <w:rsid w:val="00F860F9"/>
    <w:rsid w:val="00F90178"/>
    <w:rsid w:val="00F91A06"/>
    <w:rsid w:val="00F946C8"/>
    <w:rsid w:val="00FA026B"/>
    <w:rsid w:val="00FA2184"/>
    <w:rsid w:val="00FA4E42"/>
    <w:rsid w:val="00FA674A"/>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paragraph" w:styleId="berarbeitung">
    <w:name w:val="Revision"/>
    <w:hidden/>
    <w:uiPriority w:val="99"/>
    <w:semiHidden/>
    <w:rsid w:val="00DF4B3D"/>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fileadmin/durr.com/06_Media/01_News/2020/Files/duerr-paint-shop-of-the-future-en.zi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3669E-2D49-4E33-9D6C-8398E25EC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960</Words>
  <Characters>6050</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Haller, Anna</cp:lastModifiedBy>
  <cp:revision>3</cp:revision>
  <cp:lastPrinted>2019-11-27T11:04:00Z</cp:lastPrinted>
  <dcterms:created xsi:type="dcterms:W3CDTF">2020-01-31T09:07:00Z</dcterms:created>
  <dcterms:modified xsi:type="dcterms:W3CDTF">2020-02-03T07:34:00Z</dcterms:modified>
</cp:coreProperties>
</file>