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A5CC" w14:textId="0FBB0447" w:rsidR="00EB19AD" w:rsidRPr="0039780E" w:rsidRDefault="00EB19AD" w:rsidP="00EB19AD">
      <w:pPr>
        <w:pStyle w:val="Titel-Headline"/>
        <w:rPr>
          <w:lang w:val="en-US"/>
        </w:rPr>
      </w:pPr>
      <w:bookmarkStart w:id="0" w:name="Untertitel"/>
      <w:r w:rsidRPr="0039780E">
        <w:rPr>
          <w:lang w:val="en-US"/>
        </w:rPr>
        <w:t xml:space="preserve">Press </w:t>
      </w:r>
      <w:r w:rsidR="00661476">
        <w:rPr>
          <w:lang w:val="en-US"/>
        </w:rPr>
        <w:t>r</w:t>
      </w:r>
      <w:r w:rsidRPr="0039780E">
        <w:rPr>
          <w:lang w:val="en-US"/>
        </w:rPr>
        <w:t>elease</w:t>
      </w:r>
    </w:p>
    <w:bookmarkEnd w:id="0"/>
    <w:p w14:paraId="5869EB7C" w14:textId="77777777" w:rsidR="006A28A2" w:rsidRPr="0039780E" w:rsidRDefault="006A28A2" w:rsidP="006A28A2">
      <w:pPr>
        <w:pStyle w:val="Linie"/>
        <w:rPr>
          <w:lang w:val="en-US"/>
        </w:rPr>
      </w:pPr>
      <w:r w:rsidRPr="0039780E">
        <w:rPr>
          <w:noProof/>
          <w:lang w:eastAsia="de-DE"/>
        </w:rPr>
        <mc:AlternateContent>
          <mc:Choice Requires="wps">
            <w:drawing>
              <wp:inline distT="0" distB="0" distL="0" distR="0" wp14:anchorId="5F753BB2" wp14:editId="2F80041E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BFD754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727BE7CF" w14:textId="77777777" w:rsidR="006A28A2" w:rsidRPr="0039780E" w:rsidRDefault="006A28A2" w:rsidP="006A28A2">
      <w:pPr>
        <w:pStyle w:val="Dachzeile"/>
        <w:rPr>
          <w:lang w:val="en-US"/>
        </w:rPr>
      </w:pPr>
      <w:r>
        <w:rPr>
          <w:rFonts w:ascii="Arial" w:hAnsi="Arial" w:cs="Arial"/>
          <w:spacing w:val="-1"/>
          <w:szCs w:val="20"/>
          <w:lang w:val="en-US"/>
        </w:rPr>
        <w:t>EGGER Wood Products s</w:t>
      </w:r>
      <w:r w:rsidRPr="005A513E">
        <w:rPr>
          <w:rFonts w:ascii="Arial" w:hAnsi="Arial" w:cs="Arial"/>
          <w:spacing w:val="-1"/>
          <w:szCs w:val="20"/>
          <w:lang w:val="en-US"/>
        </w:rPr>
        <w:t>elects Dürr Megtec CleanSwitch</w:t>
      </w:r>
      <w:r w:rsidRPr="005A513E">
        <w:rPr>
          <w:rFonts w:ascii="Arial" w:hAnsi="Arial" w:cs="Arial"/>
          <w:spacing w:val="-1"/>
          <w:szCs w:val="20"/>
          <w:vertAlign w:val="superscript"/>
          <w:lang w:val="en-US"/>
        </w:rPr>
        <w:t>®</w:t>
      </w:r>
      <w:r w:rsidRPr="005A513E">
        <w:rPr>
          <w:rFonts w:ascii="Arial" w:hAnsi="Arial" w:cs="Arial"/>
          <w:spacing w:val="1"/>
          <w:szCs w:val="20"/>
          <w:lang w:val="en-US"/>
        </w:rPr>
        <w:t xml:space="preserve"> </w:t>
      </w:r>
      <w:r>
        <w:rPr>
          <w:rFonts w:ascii="Arial" w:hAnsi="Arial" w:cs="Arial"/>
          <w:spacing w:val="-1"/>
          <w:szCs w:val="20"/>
          <w:lang w:val="en-US"/>
        </w:rPr>
        <w:t>RTO t</w:t>
      </w:r>
      <w:r w:rsidRPr="005A513E">
        <w:rPr>
          <w:rFonts w:ascii="Arial" w:hAnsi="Arial" w:cs="Arial"/>
          <w:spacing w:val="-1"/>
          <w:szCs w:val="20"/>
          <w:lang w:val="en-US"/>
        </w:rPr>
        <w:t>echnology</w:t>
      </w:r>
      <w:r w:rsidRPr="0039780E">
        <w:rPr>
          <w:lang w:val="en-US"/>
        </w:rPr>
        <w:t xml:space="preserve"> </w:t>
      </w:r>
    </w:p>
    <w:p w14:paraId="1678E265" w14:textId="77777777" w:rsidR="006A28A2" w:rsidRPr="005A513E" w:rsidRDefault="006A28A2" w:rsidP="006A28A2">
      <w:pPr>
        <w:spacing w:after="560" w:line="400" w:lineRule="atLeast"/>
        <w:ind w:right="1382"/>
        <w:rPr>
          <w:rFonts w:ascii="Arial" w:eastAsia="Times New Roman" w:hAnsi="Arial" w:cs="Arial"/>
          <w:b/>
          <w:color w:val="00468E" w:themeColor="accent1"/>
          <w:sz w:val="34"/>
          <w:szCs w:val="34"/>
          <w:lang w:val="en-US"/>
        </w:rPr>
      </w:pPr>
      <w:r>
        <w:rPr>
          <w:rFonts w:ascii="Arial" w:hAnsi="Arial" w:cs="Arial"/>
          <w:b/>
          <w:color w:val="00468E" w:themeColor="accent1"/>
          <w:spacing w:val="-1"/>
          <w:sz w:val="34"/>
          <w:szCs w:val="34"/>
          <w:lang w:val="en-US"/>
        </w:rPr>
        <w:t xml:space="preserve">Highly efficient </w:t>
      </w:r>
      <w:r w:rsidRPr="005A513E">
        <w:rPr>
          <w:rFonts w:ascii="Arial" w:hAnsi="Arial" w:cs="Arial"/>
          <w:b/>
          <w:color w:val="00468E" w:themeColor="accent1"/>
          <w:spacing w:val="-1"/>
          <w:sz w:val="34"/>
          <w:szCs w:val="34"/>
          <w:lang w:val="en-US"/>
        </w:rPr>
        <w:t>VOC control</w:t>
      </w:r>
      <w:r w:rsidRPr="005A513E">
        <w:rPr>
          <w:rFonts w:ascii="Arial" w:hAnsi="Arial" w:cs="Arial"/>
          <w:b/>
          <w:color w:val="00468E" w:themeColor="accent1"/>
          <w:spacing w:val="1"/>
          <w:sz w:val="34"/>
          <w:szCs w:val="34"/>
          <w:lang w:val="en-US"/>
        </w:rPr>
        <w:t xml:space="preserve"> </w:t>
      </w:r>
      <w:r w:rsidRPr="005A513E">
        <w:rPr>
          <w:rFonts w:ascii="Arial" w:hAnsi="Arial" w:cs="Arial"/>
          <w:b/>
          <w:color w:val="00468E" w:themeColor="accent1"/>
          <w:spacing w:val="-1"/>
          <w:sz w:val="34"/>
          <w:szCs w:val="34"/>
          <w:lang w:val="en-US"/>
        </w:rPr>
        <w:t>system installed</w:t>
      </w:r>
      <w:r w:rsidRPr="005A513E">
        <w:rPr>
          <w:rFonts w:ascii="Arial" w:hAnsi="Arial" w:cs="Arial"/>
          <w:b/>
          <w:color w:val="00468E" w:themeColor="accent1"/>
          <w:sz w:val="34"/>
          <w:szCs w:val="34"/>
          <w:lang w:val="en-US"/>
        </w:rPr>
        <w:t xml:space="preserve"> at</w:t>
      </w:r>
      <w:r w:rsidRPr="005A513E">
        <w:rPr>
          <w:rFonts w:ascii="Arial" w:hAnsi="Arial" w:cs="Arial"/>
          <w:b/>
          <w:color w:val="00468E" w:themeColor="accent1"/>
          <w:spacing w:val="-2"/>
          <w:sz w:val="34"/>
          <w:szCs w:val="34"/>
          <w:lang w:val="en-US"/>
        </w:rPr>
        <w:t xml:space="preserve"> </w:t>
      </w:r>
      <w:r>
        <w:rPr>
          <w:rFonts w:ascii="Arial" w:hAnsi="Arial" w:cs="Arial"/>
          <w:b/>
          <w:color w:val="00468E" w:themeColor="accent1"/>
          <w:spacing w:val="-2"/>
          <w:sz w:val="34"/>
          <w:szCs w:val="34"/>
          <w:lang w:val="en-US"/>
        </w:rPr>
        <w:t xml:space="preserve">particleboard </w:t>
      </w:r>
      <w:r w:rsidRPr="005A513E">
        <w:rPr>
          <w:rFonts w:ascii="Arial" w:hAnsi="Arial" w:cs="Arial"/>
          <w:b/>
          <w:color w:val="00468E" w:themeColor="accent1"/>
          <w:spacing w:val="-2"/>
          <w:sz w:val="34"/>
          <w:szCs w:val="34"/>
          <w:lang w:val="en-US"/>
        </w:rPr>
        <w:t xml:space="preserve">manufacturing facility </w:t>
      </w:r>
    </w:p>
    <w:p w14:paraId="3691E946" w14:textId="787ED294" w:rsidR="006A28A2" w:rsidRPr="005A513E" w:rsidRDefault="006A28A2" w:rsidP="006A28A2">
      <w:pPr>
        <w:pStyle w:val="Textkrper"/>
        <w:spacing w:before="0" w:line="330" w:lineRule="atLeast"/>
        <w:ind w:left="0" w:right="304" w:firstLine="0"/>
        <w:rPr>
          <w:rFonts w:ascii="Arial" w:hAnsi="Arial" w:cs="Arial"/>
          <w:b/>
          <w:bCs/>
          <w:spacing w:val="-1"/>
          <w:szCs w:val="20"/>
        </w:rPr>
      </w:pPr>
      <w:r>
        <w:rPr>
          <w:rFonts w:ascii="Arial" w:hAnsi="Arial" w:cs="Arial"/>
          <w:b/>
          <w:bCs/>
          <w:spacing w:val="-1"/>
          <w:szCs w:val="20"/>
        </w:rPr>
        <w:t xml:space="preserve">Bietigheim-Bissingen, 16 </w:t>
      </w:r>
      <w:r w:rsidR="00362A99">
        <w:rPr>
          <w:rFonts w:ascii="Arial" w:hAnsi="Arial" w:cs="Arial"/>
          <w:b/>
          <w:bCs/>
          <w:spacing w:val="-1"/>
          <w:szCs w:val="20"/>
        </w:rPr>
        <w:t>March</w:t>
      </w:r>
      <w:bookmarkStart w:id="1" w:name="_GoBack"/>
      <w:bookmarkEnd w:id="1"/>
      <w:r>
        <w:rPr>
          <w:rFonts w:ascii="Arial" w:hAnsi="Arial" w:cs="Arial"/>
          <w:b/>
          <w:bCs/>
          <w:spacing w:val="-1"/>
          <w:szCs w:val="20"/>
        </w:rPr>
        <w:t xml:space="preserve"> 2021</w:t>
      </w:r>
      <w:r w:rsidRPr="005A513E">
        <w:rPr>
          <w:rFonts w:ascii="Arial" w:hAnsi="Arial" w:cs="Arial"/>
          <w:b/>
          <w:bCs/>
          <w:spacing w:val="-1"/>
          <w:szCs w:val="20"/>
        </w:rPr>
        <w:t xml:space="preserve"> – Dürr Megtec</w:t>
      </w:r>
      <w:r>
        <w:rPr>
          <w:rFonts w:ascii="Arial" w:hAnsi="Arial" w:cs="Arial"/>
          <w:b/>
          <w:bCs/>
          <w:spacing w:val="-1"/>
          <w:szCs w:val="20"/>
        </w:rPr>
        <w:t xml:space="preserve"> </w:t>
      </w:r>
      <w:r w:rsidRPr="005A513E">
        <w:rPr>
          <w:rFonts w:ascii="Arial" w:hAnsi="Arial" w:cs="Arial"/>
          <w:b/>
          <w:bCs/>
          <w:spacing w:val="-1"/>
          <w:szCs w:val="20"/>
        </w:rPr>
        <w:t>has installed a CleanSwitch</w:t>
      </w:r>
      <w:r w:rsidRPr="005A513E">
        <w:rPr>
          <w:rFonts w:ascii="Arial" w:hAnsi="Arial" w:cs="Arial"/>
          <w:b/>
          <w:bCs/>
          <w:spacing w:val="-1"/>
          <w:szCs w:val="20"/>
          <w:vertAlign w:val="superscript"/>
        </w:rPr>
        <w:t>®</w:t>
      </w:r>
      <w:r w:rsidRPr="005A513E">
        <w:rPr>
          <w:rFonts w:ascii="Arial" w:hAnsi="Arial" w:cs="Arial"/>
          <w:b/>
          <w:bCs/>
          <w:spacing w:val="-1"/>
          <w:szCs w:val="20"/>
        </w:rPr>
        <w:t xml:space="preserve"> regenerative thermal oxidizer (RTO) system for EGGER Wood Products, LLC at its new particleboard manufacturing plant in Lexington, NC. </w:t>
      </w:r>
      <w:r w:rsidRPr="00843AB7">
        <w:rPr>
          <w:rFonts w:ascii="Arial" w:hAnsi="Arial" w:cs="Arial"/>
          <w:b/>
          <w:bCs/>
          <w:spacing w:val="-1"/>
          <w:szCs w:val="20"/>
        </w:rPr>
        <w:t>The special technology of the new VOC control system delivers maximum thermal efficiency with minimum maintenance.</w:t>
      </w:r>
    </w:p>
    <w:p w14:paraId="16AEFF32" w14:textId="77777777" w:rsidR="006A28A2" w:rsidRPr="005A513E" w:rsidRDefault="006A28A2" w:rsidP="006A28A2">
      <w:pPr>
        <w:pStyle w:val="Textkrper"/>
        <w:spacing w:before="0" w:line="330" w:lineRule="atLeast"/>
        <w:ind w:left="0" w:right="304" w:firstLine="0"/>
        <w:rPr>
          <w:rFonts w:ascii="Arial" w:hAnsi="Arial" w:cs="Arial"/>
          <w:bCs/>
          <w:spacing w:val="-1"/>
          <w:szCs w:val="20"/>
        </w:rPr>
      </w:pPr>
    </w:p>
    <w:p w14:paraId="5280CFB2" w14:textId="77777777" w:rsidR="006A28A2" w:rsidRPr="00CB54D7" w:rsidRDefault="006A28A2" w:rsidP="006A28A2">
      <w:pPr>
        <w:rPr>
          <w:rFonts w:ascii="Arial" w:hAnsi="Arial" w:cs="Arial"/>
          <w:szCs w:val="20"/>
          <w:lang w:val="en-US"/>
        </w:rPr>
      </w:pPr>
      <w:r w:rsidRPr="005A513E">
        <w:rPr>
          <w:rFonts w:ascii="Arial" w:hAnsi="Arial" w:cs="Arial"/>
          <w:szCs w:val="20"/>
          <w:lang w:val="en-US"/>
        </w:rPr>
        <w:t xml:space="preserve">The </w:t>
      </w:r>
      <w:r w:rsidRPr="005A513E">
        <w:rPr>
          <w:rFonts w:ascii="Arial" w:hAnsi="Arial" w:cs="Arial"/>
          <w:bCs/>
          <w:spacing w:val="-1"/>
          <w:szCs w:val="20"/>
          <w:lang w:val="en-US"/>
        </w:rPr>
        <w:t>Lexington</w:t>
      </w:r>
      <w:r w:rsidRPr="005A513E">
        <w:rPr>
          <w:rFonts w:ascii="Arial" w:hAnsi="Arial" w:cs="Arial"/>
          <w:szCs w:val="20"/>
          <w:lang w:val="en-US"/>
        </w:rPr>
        <w:t xml:space="preserve"> facility is EGGER’s first U.S. manufacturing operation and began production in </w:t>
      </w:r>
      <w:r>
        <w:rPr>
          <w:rFonts w:ascii="Arial" w:hAnsi="Arial" w:cs="Arial"/>
          <w:szCs w:val="20"/>
          <w:lang w:val="en-US"/>
        </w:rPr>
        <w:t>September</w:t>
      </w:r>
      <w:r w:rsidRPr="005A513E">
        <w:rPr>
          <w:rFonts w:ascii="Arial" w:hAnsi="Arial" w:cs="Arial"/>
          <w:szCs w:val="20"/>
          <w:lang w:val="en-US"/>
        </w:rPr>
        <w:t xml:space="preserve"> 2020. </w:t>
      </w:r>
      <w:r>
        <w:rPr>
          <w:rFonts w:ascii="Arial" w:hAnsi="Arial" w:cs="Arial"/>
          <w:szCs w:val="20"/>
          <w:lang w:val="en-US"/>
        </w:rPr>
        <w:t>The new plant of the Austrian-based company focusses on the p</w:t>
      </w:r>
      <w:r w:rsidRPr="00BE627D">
        <w:rPr>
          <w:rFonts w:ascii="Arial" w:hAnsi="Arial" w:cs="Arial"/>
          <w:szCs w:val="20"/>
          <w:lang w:val="en-US"/>
        </w:rPr>
        <w:t xml:space="preserve">roduction of particleboard </w:t>
      </w:r>
      <w:r>
        <w:rPr>
          <w:rFonts w:ascii="Arial" w:hAnsi="Arial" w:cs="Arial"/>
          <w:szCs w:val="20"/>
          <w:lang w:val="en-US"/>
        </w:rPr>
        <w:t>as well as on</w:t>
      </w:r>
      <w:r w:rsidRPr="00BE627D">
        <w:rPr>
          <w:rFonts w:ascii="Arial" w:hAnsi="Arial" w:cs="Arial"/>
          <w:szCs w:val="20"/>
          <w:lang w:val="en-US"/>
        </w:rPr>
        <w:t xml:space="preserve"> particleboard lamination. </w:t>
      </w:r>
      <w:r w:rsidRPr="00CB54D7">
        <w:rPr>
          <w:lang w:val="en-US"/>
        </w:rPr>
        <w:t>Particleboard is usable for a large number of applications and well suited for laminate</w:t>
      </w:r>
      <w:r>
        <w:rPr>
          <w:lang w:val="en-US"/>
        </w:rPr>
        <w:t xml:space="preserve"> bonding</w:t>
      </w:r>
      <w:r w:rsidRPr="00CB54D7">
        <w:rPr>
          <w:lang w:val="en-US"/>
        </w:rPr>
        <w:t xml:space="preserve"> due to its triple-layer structure with a sturdy core layer and fine surface layers. Some of the particleboard produced in Lexington </w:t>
      </w:r>
      <w:r>
        <w:rPr>
          <w:lang w:val="en-US"/>
        </w:rPr>
        <w:t>is</w:t>
      </w:r>
      <w:r w:rsidRPr="00CB54D7">
        <w:rPr>
          <w:lang w:val="en-US"/>
        </w:rPr>
        <w:t xml:space="preserve"> sold in its raw form, while the </w:t>
      </w:r>
      <w:r>
        <w:rPr>
          <w:lang w:val="en-US"/>
        </w:rPr>
        <w:t>majority</w:t>
      </w:r>
      <w:r w:rsidRPr="00CB54D7">
        <w:rPr>
          <w:lang w:val="en-US"/>
        </w:rPr>
        <w:t xml:space="preserve"> </w:t>
      </w:r>
      <w:r>
        <w:rPr>
          <w:lang w:val="en-US"/>
        </w:rPr>
        <w:t>goes</w:t>
      </w:r>
      <w:r w:rsidRPr="00CB54D7">
        <w:rPr>
          <w:lang w:val="en-US"/>
        </w:rPr>
        <w:t xml:space="preserve"> on to the lamination presses to be finished and sold as thermally fused laminate (TFL) panels.</w:t>
      </w:r>
    </w:p>
    <w:p w14:paraId="32ACB1C9" w14:textId="77777777" w:rsidR="006A28A2" w:rsidRPr="005A513E" w:rsidRDefault="006A28A2" w:rsidP="006A28A2">
      <w:pPr>
        <w:pStyle w:val="Textkrper"/>
        <w:spacing w:before="0" w:line="330" w:lineRule="atLeast"/>
        <w:ind w:left="0" w:right="304" w:firstLine="0"/>
        <w:rPr>
          <w:rFonts w:ascii="Arial" w:hAnsi="Arial" w:cs="Arial"/>
          <w:szCs w:val="20"/>
        </w:rPr>
      </w:pPr>
    </w:p>
    <w:p w14:paraId="262D48DC" w14:textId="77777777" w:rsidR="006A28A2" w:rsidRPr="00D161EB" w:rsidRDefault="006A28A2" w:rsidP="006A28A2">
      <w:pPr>
        <w:autoSpaceDE w:val="0"/>
        <w:autoSpaceDN w:val="0"/>
        <w:adjustRightInd w:val="0"/>
        <w:rPr>
          <w:rFonts w:ascii="Arial" w:hAnsi="Arial" w:cs="Arial"/>
          <w:szCs w:val="20"/>
          <w:lang w:val="en-US"/>
        </w:rPr>
      </w:pPr>
      <w:r w:rsidRPr="001F5212">
        <w:rPr>
          <w:rFonts w:ascii="Arial" w:hAnsi="Arial" w:cs="Arial"/>
          <w:szCs w:val="20"/>
          <w:lang w:val="en-US"/>
        </w:rPr>
        <w:t xml:space="preserve">Dürr Megtec has installed a regenerative thermal </w:t>
      </w:r>
      <w:r>
        <w:rPr>
          <w:rFonts w:ascii="Arial" w:hAnsi="Arial" w:cs="Arial"/>
          <w:szCs w:val="20"/>
          <w:lang w:val="en-US"/>
        </w:rPr>
        <w:t>oxidizer</w:t>
      </w:r>
      <w:r w:rsidRPr="001F5212">
        <w:rPr>
          <w:rFonts w:ascii="Arial" w:hAnsi="Arial" w:cs="Arial"/>
          <w:szCs w:val="20"/>
          <w:lang w:val="en-US"/>
        </w:rPr>
        <w:t xml:space="preserve"> system to effectively control emissions of volatile organic compounds (VOC) from the drying process in production. </w:t>
      </w:r>
      <w:r>
        <w:rPr>
          <w:rFonts w:ascii="Arial" w:hAnsi="Arial" w:cs="Arial"/>
          <w:szCs w:val="20"/>
          <w:lang w:val="en-US"/>
        </w:rPr>
        <w:t>The</w:t>
      </w:r>
      <w:r w:rsidRPr="005A513E">
        <w:rPr>
          <w:rFonts w:ascii="Arial" w:hAnsi="Arial" w:cs="Arial"/>
          <w:szCs w:val="20"/>
          <w:lang w:val="en-US"/>
        </w:rPr>
        <w:t xml:space="preserve"> CleanSwitch</w:t>
      </w:r>
      <w:r w:rsidRPr="001F5212">
        <w:rPr>
          <w:rFonts w:ascii="Arial" w:hAnsi="Arial" w:cs="Arial"/>
          <w:szCs w:val="20"/>
          <w:vertAlign w:val="superscript"/>
          <w:lang w:val="en-US"/>
        </w:rPr>
        <w:t>®</w:t>
      </w:r>
      <w:r w:rsidRPr="005A513E">
        <w:rPr>
          <w:rFonts w:ascii="Arial" w:hAnsi="Arial" w:cs="Arial"/>
          <w:szCs w:val="20"/>
          <w:lang w:val="en-US"/>
        </w:rPr>
        <w:t xml:space="preserve"> RTO </w:t>
      </w:r>
      <w:r>
        <w:rPr>
          <w:rFonts w:ascii="Arial" w:hAnsi="Arial" w:cs="Arial"/>
          <w:szCs w:val="20"/>
          <w:lang w:val="en-US"/>
        </w:rPr>
        <w:t>has</w:t>
      </w:r>
      <w:r w:rsidRPr="005A513E">
        <w:rPr>
          <w:rFonts w:ascii="Arial" w:hAnsi="Arial" w:cs="Arial"/>
          <w:szCs w:val="20"/>
          <w:lang w:val="en-US"/>
        </w:rPr>
        <w:t xml:space="preserve"> a two-chamber, single-valve design that provides VOC compliance, while delivering thermal efficiencies of up to 97 percent</w:t>
      </w:r>
      <w:r>
        <w:rPr>
          <w:rFonts w:ascii="Arial" w:hAnsi="Arial" w:cs="Arial"/>
          <w:szCs w:val="20"/>
          <w:lang w:val="en-US"/>
        </w:rPr>
        <w:t>.</w:t>
      </w:r>
      <w:r w:rsidRPr="005A513E">
        <w:rPr>
          <w:rFonts w:ascii="Arial" w:hAnsi="Arial" w:cs="Arial"/>
          <w:spacing w:val="-1"/>
          <w:szCs w:val="20"/>
          <w:lang w:val="en-US"/>
        </w:rPr>
        <w:t xml:space="preserve"> “The system features a single, patented switch valve that minimizes </w:t>
      </w:r>
      <w:r w:rsidRPr="005A513E">
        <w:rPr>
          <w:rFonts w:ascii="Arial" w:hAnsi="Arial" w:cs="Arial"/>
          <w:spacing w:val="-1"/>
          <w:szCs w:val="20"/>
          <w:lang w:val="en-US"/>
        </w:rPr>
        <w:lastRenderedPageBreak/>
        <w:t>maintenance and virtually eliminates pressure spikes associated with valve changes, which ensures better overall drye</w:t>
      </w:r>
      <w:r>
        <w:rPr>
          <w:rFonts w:ascii="Arial" w:hAnsi="Arial" w:cs="Arial"/>
          <w:spacing w:val="-1"/>
          <w:szCs w:val="20"/>
          <w:lang w:val="en-US"/>
        </w:rPr>
        <w:t>r control and energy efficiency</w:t>
      </w:r>
      <w:r w:rsidRPr="005A513E">
        <w:rPr>
          <w:rFonts w:ascii="Arial" w:hAnsi="Arial" w:cs="Arial"/>
          <w:szCs w:val="20"/>
          <w:lang w:val="en-US"/>
        </w:rPr>
        <w:t xml:space="preserve">,” </w:t>
      </w:r>
      <w:r w:rsidRPr="005A513E">
        <w:rPr>
          <w:rFonts w:ascii="Arial" w:hAnsi="Arial" w:cs="Arial"/>
          <w:spacing w:val="-1"/>
          <w:szCs w:val="20"/>
          <w:lang w:val="en-US"/>
        </w:rPr>
        <w:t>said Rodney</w:t>
      </w:r>
      <w:r w:rsidRPr="005A513E">
        <w:rPr>
          <w:rFonts w:ascii="Arial" w:hAnsi="Arial" w:cs="Arial"/>
          <w:spacing w:val="-2"/>
          <w:szCs w:val="20"/>
          <w:lang w:val="en-US"/>
        </w:rPr>
        <w:t xml:space="preserve"> </w:t>
      </w:r>
      <w:r w:rsidRPr="005A513E">
        <w:rPr>
          <w:rFonts w:ascii="Arial" w:hAnsi="Arial" w:cs="Arial"/>
          <w:spacing w:val="-1"/>
          <w:szCs w:val="20"/>
          <w:lang w:val="en-US"/>
        </w:rPr>
        <w:t>Schwartz, V</w:t>
      </w:r>
      <w:r w:rsidRPr="005A513E">
        <w:rPr>
          <w:rFonts w:ascii="Arial" w:hAnsi="Arial" w:cs="Arial"/>
          <w:szCs w:val="20"/>
          <w:lang w:val="en-US"/>
        </w:rPr>
        <w:t>ice President Sales and Business Development Americas, Dürr Megtec.</w:t>
      </w:r>
      <w:r>
        <w:rPr>
          <w:rFonts w:ascii="Arial" w:hAnsi="Arial" w:cs="Arial"/>
          <w:szCs w:val="20"/>
          <w:lang w:val="en-US"/>
        </w:rPr>
        <w:t xml:space="preserve"> </w:t>
      </w:r>
      <w:r w:rsidRPr="005A513E">
        <w:rPr>
          <w:rFonts w:ascii="Arial" w:hAnsi="Arial" w:cs="Arial"/>
          <w:spacing w:val="-1"/>
          <w:szCs w:val="20"/>
          <w:lang w:val="en-US"/>
        </w:rPr>
        <w:t xml:space="preserve">“In addition, our process knowledge associated with ceramics engineering allowed us to supply a heat-recovery bed tailored to the wood products industry. This ultimately maximizes thermal efficiency and minimizes bed maintenance for improved uptime performance of manufacturing operations.” </w:t>
      </w:r>
    </w:p>
    <w:p w14:paraId="3250D56C" w14:textId="77777777" w:rsidR="006A28A2" w:rsidRPr="005A513E" w:rsidRDefault="006A28A2" w:rsidP="006A28A2">
      <w:pPr>
        <w:autoSpaceDE w:val="0"/>
        <w:autoSpaceDN w:val="0"/>
        <w:adjustRightInd w:val="0"/>
        <w:rPr>
          <w:rFonts w:ascii="Arial" w:hAnsi="Arial" w:cs="Arial"/>
          <w:spacing w:val="-1"/>
          <w:szCs w:val="20"/>
          <w:lang w:val="en-US"/>
        </w:rPr>
      </w:pPr>
    </w:p>
    <w:p w14:paraId="62185E3C" w14:textId="77777777" w:rsidR="006A28A2" w:rsidRPr="00A81837" w:rsidRDefault="006A28A2" w:rsidP="006A28A2">
      <w:pPr>
        <w:shd w:val="clear" w:color="auto" w:fill="FFFFFF"/>
        <w:textAlignment w:val="baseline"/>
        <w:rPr>
          <w:rFonts w:ascii="Arial" w:hAnsi="Arial" w:cs="Arial"/>
          <w:szCs w:val="20"/>
          <w:lang w:val="en-US"/>
        </w:rPr>
      </w:pPr>
      <w:r w:rsidRPr="005A513E">
        <w:rPr>
          <w:rFonts w:ascii="Arial" w:hAnsi="Arial" w:cs="Arial"/>
          <w:szCs w:val="20"/>
          <w:lang w:val="en-US"/>
        </w:rPr>
        <w:t>The</w:t>
      </w:r>
      <w:r w:rsidRPr="005A513E">
        <w:rPr>
          <w:rFonts w:ascii="Arial" w:hAnsi="Arial" w:cs="Arial"/>
          <w:spacing w:val="-2"/>
          <w:szCs w:val="20"/>
          <w:lang w:val="en-US"/>
        </w:rPr>
        <w:t xml:space="preserve"> </w:t>
      </w:r>
      <w:r w:rsidRPr="005A513E">
        <w:rPr>
          <w:rFonts w:ascii="Arial" w:hAnsi="Arial" w:cs="Arial"/>
          <w:szCs w:val="20"/>
          <w:lang w:val="en-US"/>
        </w:rPr>
        <w:t>new</w:t>
      </w:r>
      <w:r w:rsidRPr="005A513E">
        <w:rPr>
          <w:rFonts w:ascii="Arial" w:hAnsi="Arial" w:cs="Arial"/>
          <w:spacing w:val="-1"/>
          <w:szCs w:val="20"/>
          <w:lang w:val="en-US"/>
        </w:rPr>
        <w:t xml:space="preserve"> </w:t>
      </w:r>
      <w:r w:rsidRPr="005A513E">
        <w:rPr>
          <w:rFonts w:ascii="Arial" w:hAnsi="Arial" w:cs="Arial"/>
          <w:szCs w:val="20"/>
          <w:lang w:val="en-US"/>
        </w:rPr>
        <w:t xml:space="preserve">RTO </w:t>
      </w:r>
      <w:r w:rsidRPr="005A513E">
        <w:rPr>
          <w:rFonts w:ascii="Arial" w:hAnsi="Arial" w:cs="Arial"/>
          <w:spacing w:val="-1"/>
          <w:szCs w:val="20"/>
          <w:lang w:val="en-US"/>
        </w:rPr>
        <w:t>system handles</w:t>
      </w:r>
      <w:r w:rsidRPr="005A513E">
        <w:rPr>
          <w:rFonts w:ascii="Arial" w:hAnsi="Arial" w:cs="Arial"/>
          <w:spacing w:val="33"/>
          <w:szCs w:val="20"/>
          <w:lang w:val="en-US"/>
        </w:rPr>
        <w:t xml:space="preserve"> </w:t>
      </w:r>
      <w:r w:rsidRPr="005A513E">
        <w:rPr>
          <w:rFonts w:ascii="Arial" w:hAnsi="Arial" w:cs="Arial"/>
          <w:szCs w:val="20"/>
          <w:lang w:val="en-US"/>
        </w:rPr>
        <w:t xml:space="preserve">the </w:t>
      </w:r>
      <w:r w:rsidRPr="005A513E">
        <w:rPr>
          <w:rFonts w:ascii="Arial" w:hAnsi="Arial" w:cs="Arial"/>
          <w:spacing w:val="-2"/>
          <w:szCs w:val="20"/>
          <w:lang w:val="en-US"/>
        </w:rPr>
        <w:t>off-gas</w:t>
      </w:r>
      <w:r w:rsidRPr="005A513E">
        <w:rPr>
          <w:rFonts w:ascii="Arial" w:hAnsi="Arial" w:cs="Arial"/>
          <w:szCs w:val="20"/>
          <w:lang w:val="en-US"/>
        </w:rPr>
        <w:t xml:space="preserve"> from two bark-fired rotary drum dryers and </w:t>
      </w:r>
      <w:r w:rsidRPr="005A513E">
        <w:rPr>
          <w:rFonts w:ascii="Arial" w:hAnsi="Arial" w:cs="Arial"/>
          <w:spacing w:val="-1"/>
          <w:szCs w:val="20"/>
          <w:lang w:val="en-US"/>
        </w:rPr>
        <w:t>has a rated design flow o</w:t>
      </w:r>
      <w:r w:rsidRPr="005A513E">
        <w:rPr>
          <w:rFonts w:ascii="Arial" w:hAnsi="Arial" w:cs="Arial"/>
          <w:spacing w:val="-2"/>
          <w:szCs w:val="20"/>
          <w:lang w:val="en-US"/>
        </w:rPr>
        <w:t xml:space="preserve">f 260,600 ACFM. </w:t>
      </w:r>
      <w:r w:rsidRPr="005A513E">
        <w:rPr>
          <w:rFonts w:ascii="Arial" w:hAnsi="Arial" w:cs="Arial"/>
          <w:szCs w:val="20"/>
          <w:lang w:val="en-US"/>
        </w:rPr>
        <w:t>The four-module CleanSwitch</w:t>
      </w:r>
      <w:r w:rsidRPr="005A513E">
        <w:rPr>
          <w:rFonts w:ascii="Arial" w:hAnsi="Arial" w:cs="Arial"/>
          <w:szCs w:val="20"/>
          <w:vertAlign w:val="superscript"/>
          <w:lang w:val="en-US"/>
        </w:rPr>
        <w:t>®</w:t>
      </w:r>
      <w:r w:rsidRPr="005A513E">
        <w:rPr>
          <w:rFonts w:ascii="Arial" w:hAnsi="Arial" w:cs="Arial"/>
          <w:szCs w:val="20"/>
          <w:lang w:val="en-US"/>
        </w:rPr>
        <w:t xml:space="preserve"> RTO system was delivered in Q4 2019 and was commissioned in </w:t>
      </w:r>
      <w:r>
        <w:rPr>
          <w:rFonts w:ascii="Arial" w:hAnsi="Arial" w:cs="Arial"/>
          <w:szCs w:val="20"/>
          <w:lang w:val="en-US"/>
        </w:rPr>
        <w:t xml:space="preserve">Q3 </w:t>
      </w:r>
      <w:r w:rsidRPr="005A513E">
        <w:rPr>
          <w:rFonts w:ascii="Arial" w:hAnsi="Arial" w:cs="Arial"/>
          <w:szCs w:val="20"/>
          <w:lang w:val="en-US"/>
        </w:rPr>
        <w:t xml:space="preserve">2020. </w:t>
      </w:r>
      <w:r>
        <w:rPr>
          <w:rFonts w:ascii="Arial" w:hAnsi="Arial" w:cs="Arial"/>
          <w:szCs w:val="20"/>
          <w:lang w:val="en-US"/>
        </w:rPr>
        <w:t>Dürr Megtec manufactured t</w:t>
      </w:r>
      <w:r w:rsidRPr="005A513E">
        <w:rPr>
          <w:rFonts w:ascii="Arial" w:hAnsi="Arial" w:cs="Arial"/>
          <w:szCs w:val="20"/>
          <w:lang w:val="en-US"/>
        </w:rPr>
        <w:t>he CleanSwitch</w:t>
      </w:r>
      <w:r w:rsidRPr="005A513E">
        <w:rPr>
          <w:rFonts w:ascii="Arial" w:hAnsi="Arial" w:cs="Arial"/>
          <w:szCs w:val="20"/>
          <w:vertAlign w:val="superscript"/>
          <w:lang w:val="en-US"/>
        </w:rPr>
        <w:t>®</w:t>
      </w:r>
      <w:r w:rsidRPr="005A513E">
        <w:rPr>
          <w:rFonts w:ascii="Arial" w:hAnsi="Arial" w:cs="Arial"/>
          <w:szCs w:val="20"/>
          <w:lang w:val="en-US"/>
        </w:rPr>
        <w:t xml:space="preserve"> system </w:t>
      </w:r>
      <w:r>
        <w:rPr>
          <w:rFonts w:ascii="Arial" w:hAnsi="Arial" w:cs="Arial"/>
          <w:szCs w:val="20"/>
          <w:lang w:val="en-US"/>
        </w:rPr>
        <w:t>at its</w:t>
      </w:r>
      <w:r w:rsidRPr="005A513E">
        <w:rPr>
          <w:rFonts w:ascii="Arial" w:hAnsi="Arial" w:cs="Arial"/>
          <w:szCs w:val="20"/>
          <w:lang w:val="en-US"/>
        </w:rPr>
        <w:t xml:space="preserve"> facility in De Pere, Wis</w:t>
      </w:r>
      <w:r>
        <w:rPr>
          <w:rFonts w:ascii="Arial" w:hAnsi="Arial" w:cs="Arial"/>
          <w:szCs w:val="20"/>
          <w:lang w:val="en-US"/>
        </w:rPr>
        <w:t>consin</w:t>
      </w:r>
      <w:r w:rsidRPr="005A513E">
        <w:rPr>
          <w:rFonts w:ascii="Arial" w:hAnsi="Arial" w:cs="Arial"/>
          <w:szCs w:val="20"/>
          <w:lang w:val="en-US"/>
        </w:rPr>
        <w:t xml:space="preserve">. </w:t>
      </w:r>
      <w:r w:rsidRPr="00A81837">
        <w:rPr>
          <w:rFonts w:ascii="Arial" w:hAnsi="Arial" w:cs="Arial"/>
          <w:bCs/>
          <w:spacing w:val="-1"/>
          <w:szCs w:val="20"/>
          <w:lang w:val="en-US"/>
        </w:rPr>
        <w:t>Dürr Megtec is part of the Clean Technology Systems division of the Dürr Group</w:t>
      </w:r>
      <w:r>
        <w:rPr>
          <w:rFonts w:ascii="Arial" w:hAnsi="Arial" w:cs="Arial"/>
          <w:bCs/>
          <w:spacing w:val="-1"/>
          <w:szCs w:val="20"/>
          <w:lang w:val="en-US"/>
        </w:rPr>
        <w:t xml:space="preserve"> </w:t>
      </w:r>
      <w:r w:rsidRPr="00A81837">
        <w:rPr>
          <w:rFonts w:ascii="Arial" w:hAnsi="Arial" w:cs="Arial"/>
          <w:bCs/>
          <w:spacing w:val="-1"/>
          <w:szCs w:val="20"/>
          <w:lang w:val="en-US"/>
        </w:rPr>
        <w:t>(headquartered in Germany)</w:t>
      </w:r>
      <w:r>
        <w:rPr>
          <w:rFonts w:ascii="Arial" w:hAnsi="Arial" w:cs="Arial"/>
          <w:bCs/>
          <w:spacing w:val="-1"/>
          <w:szCs w:val="20"/>
          <w:lang w:val="en-US"/>
        </w:rPr>
        <w:t>.</w:t>
      </w:r>
    </w:p>
    <w:p w14:paraId="5BE40102" w14:textId="77777777" w:rsidR="006A28A2" w:rsidRDefault="006A28A2" w:rsidP="006A28A2">
      <w:pPr>
        <w:rPr>
          <w:rFonts w:ascii="Arial" w:eastAsia="Times New Roman" w:hAnsi="Arial" w:cs="Arial"/>
          <w:szCs w:val="20"/>
          <w:lang w:val="en-US"/>
        </w:rPr>
      </w:pPr>
    </w:p>
    <w:p w14:paraId="55078211" w14:textId="77777777" w:rsidR="006A28A2" w:rsidRPr="0039780E" w:rsidRDefault="006A28A2" w:rsidP="006A28A2">
      <w:pPr>
        <w:rPr>
          <w:lang w:val="en-US"/>
        </w:rPr>
      </w:pPr>
      <w:r w:rsidRPr="00023E7C">
        <w:rPr>
          <w:rFonts w:ascii="Arial" w:eastAsia="Times New Roman" w:hAnsi="Arial" w:cs="Arial"/>
          <w:szCs w:val="20"/>
          <w:lang w:val="en-US"/>
        </w:rPr>
        <w:t xml:space="preserve">EGGER’s goal is to replicate its leading market position in Europe and become the leading brand for wood-based solutions in North America. To help drive that, the Lexington plant has the capacity to produce 850 million square feet of particleboard on a 3/8-inch basis. </w:t>
      </w:r>
      <w:r w:rsidRPr="005A513E">
        <w:rPr>
          <w:rFonts w:ascii="Arial" w:hAnsi="Arial" w:cs="Arial"/>
          <w:szCs w:val="20"/>
          <w:lang w:val="en-US"/>
        </w:rPr>
        <w:t xml:space="preserve">The facility is a state-of-the-art </w:t>
      </w:r>
      <w:r>
        <w:rPr>
          <w:rFonts w:ascii="Arial" w:hAnsi="Arial" w:cs="Arial"/>
          <w:szCs w:val="20"/>
          <w:lang w:val="en-US"/>
        </w:rPr>
        <w:t xml:space="preserve">plant for </w:t>
      </w:r>
      <w:r w:rsidRPr="005A513E">
        <w:rPr>
          <w:rFonts w:ascii="Arial" w:hAnsi="Arial" w:cs="Arial"/>
          <w:szCs w:val="20"/>
          <w:lang w:val="en-US"/>
        </w:rPr>
        <w:t xml:space="preserve">particleboard manufacturing </w:t>
      </w:r>
      <w:r>
        <w:rPr>
          <w:rFonts w:ascii="Arial" w:hAnsi="Arial" w:cs="Arial"/>
          <w:szCs w:val="20"/>
          <w:lang w:val="en-US"/>
        </w:rPr>
        <w:t>and TFL laminations</w:t>
      </w:r>
      <w:r w:rsidRPr="005A513E">
        <w:rPr>
          <w:rFonts w:ascii="Arial" w:hAnsi="Arial" w:cs="Arial"/>
          <w:szCs w:val="20"/>
          <w:lang w:val="en-US"/>
        </w:rPr>
        <w:t>, with the best available technology.</w:t>
      </w:r>
      <w:r>
        <w:rPr>
          <w:rFonts w:ascii="Arial" w:hAnsi="Arial" w:cs="Arial"/>
          <w:szCs w:val="20"/>
          <w:lang w:val="en-US"/>
        </w:rPr>
        <w:t xml:space="preserve"> </w:t>
      </w:r>
      <w:r w:rsidRPr="0056347E">
        <w:rPr>
          <w:rFonts w:ascii="Arial" w:hAnsi="Arial" w:cs="Arial"/>
          <w:szCs w:val="20"/>
          <w:lang w:val="en-US"/>
        </w:rPr>
        <w:t xml:space="preserve">With the new plant, EGGER is able to meet the needs of North American customers at a higher level </w:t>
      </w:r>
      <w:r w:rsidRPr="005A513E">
        <w:rPr>
          <w:rFonts w:ascii="Arial" w:eastAsia="Times New Roman" w:hAnsi="Arial" w:cs="Arial"/>
          <w:szCs w:val="20"/>
          <w:lang w:val="en-US"/>
        </w:rPr>
        <w:t>by improving access for architects, designers, wholesalers and furniture industry customers to its wide range of wood-based products and cutting-edge designs</w:t>
      </w:r>
      <w:r>
        <w:rPr>
          <w:rFonts w:ascii="Arial" w:eastAsia="Times New Roman" w:hAnsi="Arial" w:cs="Arial"/>
          <w:szCs w:val="20"/>
          <w:lang w:val="en-US"/>
        </w:rPr>
        <w:t>.</w:t>
      </w:r>
    </w:p>
    <w:p w14:paraId="1C15A5F0" w14:textId="77777777" w:rsidR="006A28A2" w:rsidRPr="0039780E" w:rsidRDefault="006A28A2" w:rsidP="006A28A2">
      <w:pPr>
        <w:pStyle w:val="Flietext"/>
        <w:rPr>
          <w:lang w:val="en-US"/>
        </w:rPr>
      </w:pPr>
      <w:r w:rsidRPr="0039780E">
        <w:rPr>
          <w:lang w:val="en-US"/>
        </w:rPr>
        <w:br w:type="page"/>
      </w:r>
    </w:p>
    <w:p w14:paraId="058BA0EA" w14:textId="77777777" w:rsidR="006A28A2" w:rsidRPr="0039780E" w:rsidRDefault="006A28A2" w:rsidP="006A28A2">
      <w:pPr>
        <w:pStyle w:val="Flietext"/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 wp14:anchorId="5D2AAE51" wp14:editId="496E34D7">
            <wp:extent cx="4896522" cy="29756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44"/>
                    <a:stretch/>
                  </pic:blipFill>
                  <pic:spPr bwMode="auto">
                    <a:xfrm>
                      <a:off x="0" y="0"/>
                      <a:ext cx="4896522" cy="2975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A8D160" w14:textId="77777777" w:rsidR="006A28A2" w:rsidRPr="0039780E" w:rsidRDefault="006A28A2" w:rsidP="006A28A2">
      <w:pPr>
        <w:pStyle w:val="Abbildung"/>
        <w:rPr>
          <w:lang w:val="en-US"/>
        </w:rPr>
      </w:pPr>
      <w:r>
        <w:rPr>
          <w:rStyle w:val="Fettung"/>
          <w:lang w:val="en-US"/>
        </w:rPr>
        <w:t>Image</w:t>
      </w:r>
      <w:r w:rsidRPr="005A513E">
        <w:rPr>
          <w:rStyle w:val="Fettung"/>
          <w:lang w:val="en-US"/>
        </w:rPr>
        <w:t xml:space="preserve"> 1</w:t>
      </w:r>
      <w:r w:rsidRPr="005A513E">
        <w:rPr>
          <w:lang w:val="en-US"/>
        </w:rPr>
        <w:t>: This four-module CleanSwitch</w:t>
      </w:r>
      <w:r w:rsidRPr="00023E7C">
        <w:rPr>
          <w:rFonts w:cstheme="minorHAnsi"/>
          <w:vertAlign w:val="superscript"/>
          <w:lang w:val="en-US"/>
        </w:rPr>
        <w:t>®</w:t>
      </w:r>
      <w:r w:rsidRPr="005A513E">
        <w:rPr>
          <w:lang w:val="en-US"/>
        </w:rPr>
        <w:t xml:space="preserve"> RTO system from D</w:t>
      </w:r>
      <w:r w:rsidRPr="005A513E">
        <w:rPr>
          <w:rFonts w:cstheme="minorHAnsi"/>
          <w:lang w:val="en-US"/>
        </w:rPr>
        <w:t>ü</w:t>
      </w:r>
      <w:r w:rsidRPr="005A513E">
        <w:rPr>
          <w:lang w:val="en-US"/>
        </w:rPr>
        <w:t>rr Megtec processes the off-gas from two bark-fired rotary drum dryers at the new particleboard manufacturing plant for EGGER Wood Products, LLC in Lexington, NC.</w:t>
      </w:r>
    </w:p>
    <w:p w14:paraId="7B4F9106" w14:textId="77777777" w:rsidR="004F65B3" w:rsidRPr="0039780E" w:rsidRDefault="004F65B3" w:rsidP="00037BB3">
      <w:pPr>
        <w:pStyle w:val="Flietext"/>
        <w:rPr>
          <w:lang w:val="en-US"/>
        </w:rPr>
      </w:pPr>
      <w:r w:rsidRPr="0039780E">
        <w:rPr>
          <w:lang w:val="en-US"/>
        </w:rPr>
        <w:br w:type="page"/>
      </w:r>
    </w:p>
    <w:p w14:paraId="4C37E4F5" w14:textId="77777777" w:rsidR="006F1A6C" w:rsidRPr="006F1A6C" w:rsidRDefault="006F1A6C" w:rsidP="006F1A6C">
      <w:pPr>
        <w:spacing w:line="240" w:lineRule="exact"/>
        <w:rPr>
          <w:rFonts w:ascii="Arial" w:hAnsi="Arial" w:cs="Arial"/>
          <w:b/>
          <w:iCs/>
          <w:sz w:val="18"/>
          <w:szCs w:val="18"/>
          <w:lang w:val="en-US"/>
        </w:rPr>
      </w:pPr>
      <w:r w:rsidRPr="006F1A6C">
        <w:rPr>
          <w:rFonts w:ascii="Arial" w:hAnsi="Arial" w:cs="Arial"/>
          <w:b/>
          <w:iCs/>
          <w:sz w:val="18"/>
          <w:szCs w:val="18"/>
          <w:lang w:val="en-US"/>
        </w:rPr>
        <w:lastRenderedPageBreak/>
        <w:t>About Dürr</w:t>
      </w:r>
    </w:p>
    <w:p w14:paraId="17575CE7" w14:textId="77777777" w:rsidR="006F1A6C" w:rsidRPr="006F1A6C" w:rsidRDefault="006F1A6C" w:rsidP="006F1A6C">
      <w:pPr>
        <w:spacing w:line="276" w:lineRule="auto"/>
        <w:rPr>
          <w:rFonts w:ascii="Arial" w:hAnsi="Arial" w:cs="Arial"/>
          <w:iCs/>
          <w:sz w:val="18"/>
          <w:szCs w:val="18"/>
          <w:lang w:val="en-US"/>
        </w:rPr>
      </w:pPr>
      <w:bookmarkStart w:id="2" w:name="_Hlk65137743"/>
      <w:r w:rsidRPr="006F1A6C">
        <w:rPr>
          <w:rFonts w:ascii="Arial" w:hAnsi="Arial" w:cs="Arial"/>
          <w:iCs/>
          <w:sz w:val="18"/>
          <w:szCs w:val="18"/>
          <w:lang w:val="en-US"/>
        </w:rPr>
        <w:t xml:space="preserve">The Dürr Group is one of the world's leading mechanical and plant engineering firms with extensive expertise in automation and digitalization/Industry 4.0. Its products, systems and services enable highly efficient and resource-saving manufacturing processes in different industries. The Dürr Group supplies sectors like the automotive industry, mechanical engineering, chemical, pharmaceutical, medical technology and woodworking industries. It generated sales of € 3.32 billion in 2020. </w:t>
      </w:r>
      <w:r w:rsidRPr="006F1A6C">
        <w:rPr>
          <w:rFonts w:ascii="Arial" w:hAnsi="Arial" w:cs="Arial"/>
          <w:iCs/>
          <w:sz w:val="18"/>
          <w:szCs w:val="18"/>
          <w:lang w:val="en-US" w:eastAsia="ja-JP"/>
        </w:rPr>
        <w:t>The company has more than 17,000 employees and 120 business locations in 33 countries</w:t>
      </w:r>
      <w:r w:rsidRPr="006F1A6C">
        <w:rPr>
          <w:rFonts w:ascii="Arial" w:hAnsi="Arial" w:cs="Arial"/>
          <w:iCs/>
          <w:sz w:val="18"/>
          <w:szCs w:val="18"/>
          <w:lang w:val="en-US"/>
        </w:rPr>
        <w:t>. Since February 2021, the majority-owned automation specialist Teamtechnik has also been part of the Group. The Dürr Group operates in the market with the brands Dürr, Schenck and HOMAG and with five divisions:</w:t>
      </w:r>
    </w:p>
    <w:p w14:paraId="0D93D1DA" w14:textId="77777777" w:rsidR="006F1A6C" w:rsidRPr="006F1A6C" w:rsidRDefault="006F1A6C" w:rsidP="006F1A6C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iCs/>
          <w:sz w:val="18"/>
          <w:szCs w:val="18"/>
          <w:lang w:val="en-US"/>
        </w:rPr>
      </w:pPr>
      <w:r w:rsidRPr="006F1A6C">
        <w:rPr>
          <w:rFonts w:ascii="Arial" w:hAnsi="Arial" w:cs="Arial"/>
          <w:b/>
          <w:bCs/>
          <w:iCs/>
          <w:sz w:val="18"/>
          <w:szCs w:val="18"/>
          <w:lang w:val="en-US"/>
        </w:rPr>
        <w:t>Paint and Final Assembly Systems:</w:t>
      </w:r>
      <w:r w:rsidRPr="006F1A6C">
        <w:rPr>
          <w:rFonts w:ascii="Arial" w:hAnsi="Arial" w:cs="Arial"/>
          <w:iCs/>
          <w:sz w:val="18"/>
          <w:szCs w:val="18"/>
          <w:lang w:val="en-US"/>
        </w:rPr>
        <w:t xml:space="preserve"> paint shops as well as final assembly, testing and filling technology for the automotive industry, assembly and test systems for medical devices</w:t>
      </w:r>
    </w:p>
    <w:p w14:paraId="7AE65A0E" w14:textId="77777777" w:rsidR="006F1A6C" w:rsidRPr="006F1A6C" w:rsidRDefault="006F1A6C" w:rsidP="006F1A6C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iCs/>
          <w:sz w:val="18"/>
          <w:szCs w:val="18"/>
          <w:lang w:val="en-US"/>
        </w:rPr>
      </w:pPr>
      <w:r w:rsidRPr="006F1A6C">
        <w:rPr>
          <w:rFonts w:ascii="Arial" w:hAnsi="Arial" w:cs="Arial"/>
          <w:b/>
          <w:bCs/>
          <w:iCs/>
          <w:sz w:val="18"/>
          <w:szCs w:val="18"/>
          <w:lang w:val="en-US"/>
        </w:rPr>
        <w:t xml:space="preserve">Application Technology: </w:t>
      </w:r>
      <w:r w:rsidRPr="006F1A6C">
        <w:rPr>
          <w:rFonts w:ascii="Arial" w:hAnsi="Arial" w:cs="Arial"/>
          <w:iCs/>
          <w:sz w:val="18"/>
          <w:szCs w:val="18"/>
          <w:lang w:val="en-US"/>
        </w:rPr>
        <w:t xml:space="preserve">robot technologies for the automated application of paint, sealants and adhesives </w:t>
      </w:r>
    </w:p>
    <w:p w14:paraId="7219BE53" w14:textId="77777777" w:rsidR="006F1A6C" w:rsidRPr="006F1A6C" w:rsidRDefault="006F1A6C" w:rsidP="006F1A6C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hAnsi="Arial" w:cs="Arial"/>
          <w:sz w:val="18"/>
          <w:szCs w:val="18"/>
          <w:lang w:val="en-US"/>
        </w:rPr>
      </w:pPr>
      <w:r w:rsidRPr="006F1A6C">
        <w:rPr>
          <w:rFonts w:ascii="Arial" w:hAnsi="Arial" w:cs="Arial"/>
          <w:b/>
          <w:bCs/>
          <w:iCs/>
          <w:sz w:val="18"/>
          <w:szCs w:val="18"/>
          <w:lang w:val="en-US"/>
        </w:rPr>
        <w:t>Clean Technology Systems:</w:t>
      </w:r>
      <w:r w:rsidRPr="006F1A6C">
        <w:rPr>
          <w:rFonts w:ascii="Arial" w:hAnsi="Arial" w:cs="Arial"/>
          <w:iCs/>
          <w:sz w:val="18"/>
          <w:szCs w:val="18"/>
          <w:lang w:val="en-US"/>
        </w:rPr>
        <w:t xml:space="preserve"> </w:t>
      </w:r>
      <w:r w:rsidRPr="006F1A6C">
        <w:rPr>
          <w:rFonts w:ascii="Arial" w:hAnsi="Arial" w:cs="Arial"/>
          <w:sz w:val="18"/>
          <w:szCs w:val="18"/>
          <w:lang w:val="en-US"/>
        </w:rPr>
        <w:t>air pollution control, noise abatement systems and coating systems for battery electrodes</w:t>
      </w:r>
    </w:p>
    <w:p w14:paraId="60A75E14" w14:textId="77777777" w:rsidR="006F1A6C" w:rsidRPr="006F1A6C" w:rsidRDefault="006F1A6C" w:rsidP="006F1A6C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6F1A6C">
        <w:rPr>
          <w:rFonts w:ascii="Arial" w:eastAsia="MS Mincho" w:hAnsi="Arial" w:cs="Arial"/>
          <w:b/>
          <w:bCs/>
          <w:iCs/>
          <w:sz w:val="18"/>
          <w:szCs w:val="18"/>
          <w:lang w:val="en-US"/>
        </w:rPr>
        <w:t>Measuring and Process Systems:</w:t>
      </w:r>
      <w:r w:rsidRPr="006F1A6C">
        <w:rPr>
          <w:rFonts w:ascii="Arial" w:eastAsia="MS Mincho" w:hAnsi="Arial" w:cs="Arial"/>
          <w:iCs/>
          <w:sz w:val="18"/>
          <w:szCs w:val="18"/>
          <w:lang w:val="en-US"/>
        </w:rPr>
        <w:t xml:space="preserve"> balancing equipment and diagnostic technology </w:t>
      </w:r>
    </w:p>
    <w:p w14:paraId="0FD0FCB6" w14:textId="77777777" w:rsidR="006F1A6C" w:rsidRPr="006F1A6C" w:rsidRDefault="006F1A6C" w:rsidP="006F1A6C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hAnsi="Arial" w:cs="Arial"/>
          <w:sz w:val="18"/>
          <w:szCs w:val="18"/>
          <w:lang w:val="en-US"/>
        </w:rPr>
      </w:pPr>
      <w:r w:rsidRPr="006F1A6C">
        <w:rPr>
          <w:rFonts w:ascii="Arial" w:eastAsia="MS Mincho" w:hAnsi="Arial" w:cs="Arial"/>
          <w:b/>
          <w:bCs/>
          <w:iCs/>
          <w:sz w:val="18"/>
          <w:szCs w:val="18"/>
          <w:lang w:val="en-US"/>
        </w:rPr>
        <w:t>Woodworking Machinery and Systems:</w:t>
      </w:r>
      <w:r w:rsidRPr="006F1A6C">
        <w:rPr>
          <w:rFonts w:ascii="Arial" w:eastAsia="MS Mincho" w:hAnsi="Arial" w:cs="Arial"/>
          <w:iCs/>
          <w:sz w:val="18"/>
          <w:szCs w:val="18"/>
          <w:lang w:val="en-US"/>
        </w:rPr>
        <w:t xml:space="preserve"> machinery and equipment for the woodworking industry</w:t>
      </w:r>
    </w:p>
    <w:bookmarkEnd w:id="2"/>
    <w:p w14:paraId="5EC57F9B" w14:textId="77777777" w:rsidR="0090754E" w:rsidRPr="00EB09C8" w:rsidRDefault="0090754E" w:rsidP="0090754E">
      <w:pPr>
        <w:pStyle w:val="Aufzhlungen1"/>
        <w:numPr>
          <w:ilvl w:val="0"/>
          <w:numId w:val="0"/>
        </w:numPr>
        <w:rPr>
          <w:lang w:val="en-US"/>
        </w:rPr>
      </w:pPr>
    </w:p>
    <w:p w14:paraId="59BD3A5E" w14:textId="77777777" w:rsidR="0090754E" w:rsidRPr="00EB09C8" w:rsidRDefault="0090754E" w:rsidP="0090754E">
      <w:pPr>
        <w:pStyle w:val="Aufzhlungen1"/>
        <w:numPr>
          <w:ilvl w:val="0"/>
          <w:numId w:val="0"/>
        </w:numPr>
        <w:rPr>
          <w:lang w:val="en-US"/>
        </w:rPr>
      </w:pPr>
    </w:p>
    <w:p w14:paraId="4B7518EA" w14:textId="77777777" w:rsidR="0090754E" w:rsidRPr="00EB09C8" w:rsidRDefault="0090754E" w:rsidP="0090754E">
      <w:pPr>
        <w:pStyle w:val="Aufzhlungen1"/>
        <w:numPr>
          <w:ilvl w:val="0"/>
          <w:numId w:val="0"/>
        </w:numPr>
        <w:rPr>
          <w:lang w:val="en-US"/>
        </w:rPr>
      </w:pPr>
    </w:p>
    <w:p w14:paraId="6649B102" w14:textId="77777777" w:rsidR="0090754E" w:rsidRPr="00EB09C8" w:rsidRDefault="0090754E" w:rsidP="0090754E">
      <w:pPr>
        <w:pStyle w:val="Aufzhlungen1"/>
        <w:numPr>
          <w:ilvl w:val="0"/>
          <w:numId w:val="0"/>
        </w:numPr>
        <w:rPr>
          <w:lang w:val="en-US"/>
        </w:rPr>
      </w:pPr>
    </w:p>
    <w:p w14:paraId="34187810" w14:textId="77777777" w:rsidR="0090754E" w:rsidRPr="00D41AC0" w:rsidRDefault="0090754E" w:rsidP="0090754E">
      <w:pPr>
        <w:spacing w:line="280" w:lineRule="atLeast"/>
        <w:rPr>
          <w:rStyle w:val="Fettung"/>
          <w:lang w:val="en-US"/>
        </w:rPr>
      </w:pPr>
      <w:r w:rsidRPr="00D41AC0">
        <w:rPr>
          <w:rStyle w:val="Fettung"/>
          <w:lang w:val="en-US"/>
        </w:rPr>
        <w:t>Contact</w:t>
      </w:r>
    </w:p>
    <w:p w14:paraId="29C2CB97" w14:textId="77777777" w:rsidR="0090754E" w:rsidRPr="00D41AC0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D41AC0">
        <w:rPr>
          <w:rFonts w:ascii="Arial" w:hAnsi="Arial" w:cs="Arial"/>
          <w:lang w:val="en-US"/>
        </w:rPr>
        <w:t>Dürr Systems AG</w:t>
      </w:r>
    </w:p>
    <w:p w14:paraId="3109282A" w14:textId="77777777" w:rsidR="0090754E" w:rsidRPr="00D41AC0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D41AC0">
        <w:rPr>
          <w:rFonts w:ascii="Arial" w:hAnsi="Arial" w:cs="Arial"/>
          <w:lang w:val="en-US"/>
        </w:rPr>
        <w:t>Kristin Roth</w:t>
      </w:r>
    </w:p>
    <w:p w14:paraId="47569199" w14:textId="77777777" w:rsidR="0090754E" w:rsidRPr="00676DF6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5F1C7937" w14:textId="77777777" w:rsidR="0090754E" w:rsidRPr="00122379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4854</w:t>
      </w:r>
    </w:p>
    <w:p w14:paraId="62631CA1" w14:textId="207ED42C" w:rsidR="0090754E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hyperlink r:id="rId9" w:history="1">
        <w:r w:rsidRPr="002A19C0">
          <w:rPr>
            <w:rStyle w:val="Hyperlink"/>
            <w:rFonts w:ascii="Arial" w:hAnsi="Arial" w:cs="Arial"/>
            <w:lang w:val="it-IT"/>
          </w:rPr>
          <w:t>kristin.roth@durr.com</w:t>
        </w:r>
      </w:hyperlink>
    </w:p>
    <w:p w14:paraId="6FF4BADA" w14:textId="1CCC51E1" w:rsidR="0090754E" w:rsidRPr="00122379" w:rsidRDefault="00362A99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0" w:history="1">
        <w:r w:rsidR="0090754E" w:rsidRPr="002A19C0">
          <w:rPr>
            <w:rStyle w:val="Hyperlink"/>
            <w:rFonts w:ascii="Arial" w:hAnsi="Arial" w:cs="Arial"/>
            <w:lang w:val="it-IT"/>
          </w:rPr>
          <w:t>www.durr.com</w:t>
        </w:r>
      </w:hyperlink>
      <w:r w:rsidR="0090754E">
        <w:rPr>
          <w:rFonts w:ascii="Arial" w:hAnsi="Arial" w:cs="Arial"/>
          <w:lang w:val="it-IT"/>
        </w:rPr>
        <w:t xml:space="preserve"> </w:t>
      </w:r>
    </w:p>
    <w:sectPr w:rsidR="0090754E" w:rsidRPr="00122379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71A6D" w14:textId="77777777" w:rsidR="00B143FE" w:rsidRDefault="00B143FE" w:rsidP="00D9165E">
      <w:r>
        <w:separator/>
      </w:r>
    </w:p>
  </w:endnote>
  <w:endnote w:type="continuationSeparator" w:id="0">
    <w:p w14:paraId="5DE0CC95" w14:textId="77777777" w:rsidR="00B143FE" w:rsidRDefault="00B143FE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6E5A" w14:textId="507EE4F2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362A99">
      <w:fldChar w:fldCharType="begin"/>
    </w:r>
    <w:r w:rsidR="00362A99">
      <w:instrText xml:space="preserve"> NUMPAGES  \* MERGEFORMAT </w:instrText>
    </w:r>
    <w:r w:rsidR="00362A99">
      <w:fldChar w:fldCharType="separate"/>
    </w:r>
    <w:r w:rsidR="00362A99">
      <w:instrText>4</w:instrText>
    </w:r>
    <w:r w:rsidR="00362A99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62A99">
      <w:instrText>2</w:instrText>
    </w:r>
    <w:r w:rsidRPr="005218C8">
      <w:fldChar w:fldCharType="end"/>
    </w:r>
    <w:r w:rsidRPr="005218C8">
      <w:instrText>/</w:instrText>
    </w:r>
    <w:r w:rsidR="00362A99">
      <w:fldChar w:fldCharType="begin"/>
    </w:r>
    <w:r w:rsidR="00362A99">
      <w:instrText xml:space="preserve"> NUMPAGES  \* MERGEFORMAT </w:instrText>
    </w:r>
    <w:r w:rsidR="00362A99">
      <w:fldChar w:fldCharType="separate"/>
    </w:r>
    <w:r w:rsidR="00362A99">
      <w:instrText>4</w:instrText>
    </w:r>
    <w:r w:rsidR="00362A99">
      <w:fldChar w:fldCharType="end"/>
    </w:r>
    <w:r w:rsidRPr="005218C8">
      <w:instrText>" "</w:instrText>
    </w:r>
    <w:r w:rsidRPr="005218C8">
      <w:fldChar w:fldCharType="separate"/>
    </w:r>
    <w:r w:rsidR="00362A99">
      <w:t>2</w:t>
    </w:r>
    <w:r w:rsidR="00362A99" w:rsidRPr="005218C8">
      <w:t>/</w:t>
    </w:r>
    <w:r w:rsidR="00362A99">
      <w:t>4</w:t>
    </w:r>
    <w:r w:rsidRPr="005218C8">
      <w:fldChar w:fldCharType="end"/>
    </w:r>
    <w:r w:rsidRPr="005218C8">
      <w:tab/>
    </w:r>
    <w:r w:rsidR="00EB19AD" w:rsidRPr="005218C8">
      <w:t>Press</w:t>
    </w:r>
    <w:r w:rsidR="00EB19AD">
      <w:t xml:space="preserve"> </w:t>
    </w:r>
    <w:r w:rsidR="00661476">
      <w:t>r</w:t>
    </w:r>
    <w:r w:rsidR="00EB19AD">
      <w:t>elease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977D" w14:textId="2611F97D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362A99">
      <w:fldChar w:fldCharType="begin"/>
    </w:r>
    <w:r w:rsidR="00362A99">
      <w:instrText xml:space="preserve"> NUMPAGES  \* MERGEFORMAT </w:instrText>
    </w:r>
    <w:r w:rsidR="00362A99">
      <w:fldChar w:fldCharType="separate"/>
    </w:r>
    <w:r w:rsidR="00362A99">
      <w:instrText>4</w:instrText>
    </w:r>
    <w:r w:rsidR="00362A99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62A99">
      <w:instrText>1</w:instrText>
    </w:r>
    <w:r w:rsidRPr="005218C8">
      <w:fldChar w:fldCharType="end"/>
    </w:r>
    <w:r w:rsidRPr="005218C8">
      <w:instrText>/</w:instrText>
    </w:r>
    <w:r w:rsidR="00362A99">
      <w:fldChar w:fldCharType="begin"/>
    </w:r>
    <w:r w:rsidR="00362A99">
      <w:instrText xml:space="preserve"> NUMPAGES  \* MERGEFORMAT </w:instrText>
    </w:r>
    <w:r w:rsidR="00362A99">
      <w:fldChar w:fldCharType="separate"/>
    </w:r>
    <w:r w:rsidR="00362A99">
      <w:instrText>4</w:instrText>
    </w:r>
    <w:r w:rsidR="00362A99">
      <w:fldChar w:fldCharType="end"/>
    </w:r>
    <w:r w:rsidRPr="005218C8">
      <w:instrText>" "</w:instrText>
    </w:r>
    <w:r w:rsidR="00362A99">
      <w:fldChar w:fldCharType="separate"/>
    </w:r>
    <w:r w:rsidR="00362A99">
      <w:t>1</w:t>
    </w:r>
    <w:r w:rsidR="00362A99" w:rsidRPr="005218C8">
      <w:t>/</w:t>
    </w:r>
    <w:r w:rsidR="00362A99">
      <w:t>4</w:t>
    </w:r>
    <w:r w:rsidRPr="005218C8">
      <w:fldChar w:fldCharType="end"/>
    </w:r>
    <w:r w:rsidRPr="005218C8">
      <w:tab/>
    </w:r>
    <w:r w:rsidR="00EB19AD" w:rsidRPr="005218C8">
      <w:t>Press</w:t>
    </w:r>
    <w:r w:rsidR="00EB19AD">
      <w:t xml:space="preserve"> </w:t>
    </w:r>
    <w:r w:rsidR="00661476">
      <w:t>r</w:t>
    </w:r>
    <w:r w:rsidR="00EB19AD">
      <w:t>elease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EA58E" w14:textId="77777777" w:rsidR="00B143FE" w:rsidRDefault="00B143FE" w:rsidP="00D9165E">
      <w:r>
        <w:separator/>
      </w:r>
    </w:p>
  </w:footnote>
  <w:footnote w:type="continuationSeparator" w:id="0">
    <w:p w14:paraId="795C71EE" w14:textId="77777777" w:rsidR="00B143FE" w:rsidRDefault="00B143FE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E6D2B" w14:textId="46803A5B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6127D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EB19AD" w:rsidRPr="0026127D" w:rsidRDefault="00EB19AD" w:rsidP="00EB19AD">
                          <w:pPr>
                            <w:pStyle w:val="Kontaktdaten"/>
                          </w:pPr>
                        </w:p>
                        <w:p w14:paraId="5E4529D2" w14:textId="77777777" w:rsidR="00EB19AD" w:rsidRPr="00EB19AD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Phon</w:t>
                          </w:r>
                          <w:r>
                            <w:rPr>
                              <w:lang w:val="en-US"/>
                            </w:rPr>
                            <w:t>e</w:t>
                          </w:r>
                          <w:r w:rsidRPr="00EB19AD">
                            <w:rPr>
                              <w:lang w:val="en-US"/>
                            </w:rPr>
                            <w:t xml:space="preserve">: +49 7142 78-0 </w:t>
                          </w:r>
                        </w:p>
                        <w:p w14:paraId="1E6249CA" w14:textId="77777777" w:rsidR="00EB19AD" w:rsidRPr="00EB19AD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EB19AD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3CC1318F" w14:textId="77777777" w:rsidR="00EB19AD" w:rsidRPr="00EB19AD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9F18D5" w14:textId="6EE47634" w:rsidR="00EB19AD" w:rsidRPr="0026127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77777777" w:rsidR="00EB19AD" w:rsidRPr="00EB19AD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Phon</w:t>
                    </w:r>
                    <w:r>
                      <w:rPr>
                        <w:lang w:val="en-US"/>
                      </w:rPr>
                      <w:t>e</w:t>
                    </w:r>
                    <w:r w:rsidRPr="00EB19AD">
                      <w:rPr>
                        <w:lang w:val="en-US"/>
                      </w:rPr>
                      <w:t xml:space="preserve">: +49 7142 78-0 </w:t>
                    </w:r>
                  </w:p>
                  <w:p w14:paraId="1E6249CA" w14:textId="77777777" w:rsidR="00EB19AD" w:rsidRPr="00EB19AD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Fax: +49 7142 78-2107 </w:t>
                    </w:r>
                  </w:p>
                  <w:p w14:paraId="3BB57E75" w14:textId="77777777" w:rsidR="00EB19AD" w:rsidRPr="00EB19AD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</w:p>
                  <w:p w14:paraId="3CC1318F" w14:textId="77777777" w:rsidR="00EB19AD" w:rsidRPr="00EB19AD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75830906" w:rsidR="00B143FE" w:rsidRPr="00EB19AD" w:rsidRDefault="00EB19AD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Phon</w:t>
                          </w:r>
                          <w:r>
                            <w:rPr>
                              <w:lang w:val="en-US"/>
                            </w:rPr>
                            <w:t>e</w:t>
                          </w:r>
                          <w:r w:rsidR="00B143FE" w:rsidRPr="00EB19AD">
                            <w:rPr>
                              <w:lang w:val="en-US"/>
                            </w:rPr>
                            <w:t xml:space="preserve">: +49 7142 78-0 </w:t>
                          </w:r>
                        </w:p>
                        <w:p w14:paraId="32EF3341" w14:textId="77777777" w:rsidR="00B143FE" w:rsidRPr="00EB19AD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EB19AD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6E924C90" w14:textId="77777777" w:rsidR="00B143FE" w:rsidRPr="00EB19AD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55798C8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75830906" w:rsidR="00B143FE" w:rsidRPr="00EB19AD" w:rsidRDefault="00EB19AD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Phon</w:t>
                    </w:r>
                    <w:r>
                      <w:rPr>
                        <w:lang w:val="en-US"/>
                      </w:rPr>
                      <w:t>e</w:t>
                    </w:r>
                    <w:r w:rsidR="00B143FE" w:rsidRPr="00EB19AD">
                      <w:rPr>
                        <w:lang w:val="en-US"/>
                      </w:rPr>
                      <w:t xml:space="preserve">: +49 7142 78-0 </w:t>
                    </w:r>
                  </w:p>
                  <w:p w14:paraId="32EF3341" w14:textId="77777777" w:rsidR="00B143FE" w:rsidRPr="00EB19AD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Fax: +49 7142 78-2107 </w:t>
                    </w:r>
                  </w:p>
                  <w:p w14:paraId="1D8E1397" w14:textId="77777777" w:rsidR="00B143FE" w:rsidRPr="00EB19AD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</w:p>
                  <w:p w14:paraId="6E924C90" w14:textId="77777777" w:rsidR="00B143FE" w:rsidRPr="00EB19AD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975A2"/>
    <w:rsid w:val="001A297C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2A99"/>
    <w:rsid w:val="00366A8E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28A2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07B6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styleId="Textkrper">
    <w:name w:val="Body Text"/>
    <w:basedOn w:val="Standard"/>
    <w:link w:val="TextkrperZchn"/>
    <w:uiPriority w:val="1"/>
    <w:qFormat/>
    <w:rsid w:val="006A28A2"/>
    <w:pPr>
      <w:widowControl w:val="0"/>
      <w:tabs>
        <w:tab w:val="clear" w:pos="3572"/>
      </w:tabs>
      <w:spacing w:before="131" w:line="240" w:lineRule="auto"/>
      <w:ind w:left="159" w:firstLine="360"/>
    </w:pPr>
    <w:rPr>
      <w:rFonts w:ascii="Times New Roman" w:eastAsia="Times New Roman" w:hAnsi="Times New Roman" w:cstheme="minorBidi"/>
      <w:color w:val="auto"/>
      <w:szCs w:val="22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6A28A2"/>
    <w:rPr>
      <w:rFonts w:ascii="Times New Roman" w:eastAsia="Times New Roman" w:hAnsi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istin.roth@durr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9857EE-F5F9-4D49-8539-14CC21F1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4</cp:revision>
  <cp:lastPrinted>2019-05-29T11:27:00Z</cp:lastPrinted>
  <dcterms:created xsi:type="dcterms:W3CDTF">2021-03-15T09:36:00Z</dcterms:created>
  <dcterms:modified xsi:type="dcterms:W3CDTF">2021-03-16T15:23:00Z</dcterms:modified>
</cp:coreProperties>
</file>