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3D8DCFD6">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1FDF52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v:stroke joinstyle="miter"/>
                <w10:anchorlock/>
              </v:line>
            </w:pict>
          </mc:Fallback>
        </mc:AlternateContent>
      </w:r>
    </w:p>
    <w:bookmarkEnd w:id="0"/>
    <w:p w14:paraId="159C9419" w14:textId="70542476" w:rsidR="002A7F49" w:rsidRDefault="00341C8B" w:rsidP="002A7F49">
      <w:pPr>
        <w:pStyle w:val="Titel-Subline"/>
        <w:spacing w:after="200" w:line="360" w:lineRule="auto"/>
        <w:rPr>
          <w:color w:val="auto"/>
          <w:sz w:val="20"/>
          <w:szCs w:val="20"/>
        </w:rPr>
      </w:pPr>
      <w:r>
        <w:rPr>
          <w:color w:val="auto"/>
          <w:sz w:val="20"/>
        </w:rPr>
        <w:t>Energy management by Dürr to ISO</w:t>
      </w:r>
      <w:r w:rsidR="00F82868">
        <w:rPr>
          <w:color w:val="auto"/>
          <w:sz w:val="20"/>
        </w:rPr>
        <w:t xml:space="preserve"> </w:t>
      </w:r>
      <w:r>
        <w:rPr>
          <w:color w:val="auto"/>
          <w:sz w:val="20"/>
        </w:rPr>
        <w:t>50001</w:t>
      </w:r>
    </w:p>
    <w:p w14:paraId="21E3D425" w14:textId="57A92DDD" w:rsidR="00A624FA" w:rsidRPr="00272EB5" w:rsidRDefault="00EA01B4" w:rsidP="002A7F49">
      <w:pPr>
        <w:pStyle w:val="Titel-Subline"/>
        <w:spacing w:after="200" w:line="360" w:lineRule="auto"/>
        <w:rPr>
          <w:color w:val="auto"/>
          <w:sz w:val="20"/>
          <w:szCs w:val="20"/>
        </w:rPr>
      </w:pPr>
      <w:proofErr w:type="spellStart"/>
      <w:r>
        <w:t>DXQenergy.management</w:t>
      </w:r>
      <w:proofErr w:type="spellEnd"/>
      <w:r>
        <w:t xml:space="preserve"> enables production </w:t>
      </w:r>
      <w:r w:rsidR="00515E1D">
        <w:t>resource savings</w:t>
      </w:r>
    </w:p>
    <w:p w14:paraId="34052285" w14:textId="61E371EA" w:rsidR="00D87C31" w:rsidRPr="00644C0C" w:rsidRDefault="00644C0C" w:rsidP="007C1353">
      <w:pPr>
        <w:pStyle w:val="Flietext"/>
        <w:spacing w:line="360" w:lineRule="auto"/>
        <w:rPr>
          <w:rStyle w:val="Fettung"/>
          <w:rFonts w:ascii="Arial" w:hAnsi="Arial" w:cs="Arial"/>
          <w:bCs/>
          <w:spacing w:val="0"/>
          <w:w w:val="100"/>
          <w:szCs w:val="22"/>
          <w:bdr w:val="none" w:sz="0" w:space="0" w:color="auto" w:frame="1"/>
        </w:rPr>
      </w:pPr>
      <w:proofErr w:type="spellStart"/>
      <w:r>
        <w:rPr>
          <w:rStyle w:val="normaltextrun"/>
          <w:rFonts w:ascii="Arial" w:hAnsi="Arial" w:cs="Arial"/>
          <w:b/>
          <w:bCs/>
          <w:szCs w:val="22"/>
          <w:bdr w:val="none" w:sz="0" w:space="0" w:color="auto" w:frame="1"/>
        </w:rPr>
        <w:t>Bietigheim-Bissingen</w:t>
      </w:r>
      <w:proofErr w:type="spellEnd"/>
      <w:r>
        <w:rPr>
          <w:rStyle w:val="normaltextrun"/>
          <w:rFonts w:ascii="Arial" w:hAnsi="Arial" w:cs="Arial"/>
          <w:b/>
          <w:bCs/>
          <w:szCs w:val="22"/>
          <w:bdr w:val="none" w:sz="0" w:space="0" w:color="auto" w:frame="1"/>
        </w:rPr>
        <w:t xml:space="preserve">, </w:t>
      </w:r>
      <w:r w:rsidR="0012721C">
        <w:rPr>
          <w:rStyle w:val="normaltextrun"/>
          <w:rFonts w:ascii="Arial" w:hAnsi="Arial" w:cs="Arial"/>
          <w:b/>
          <w:bCs/>
          <w:szCs w:val="22"/>
          <w:bdr w:val="none" w:sz="0" w:space="0" w:color="auto" w:frame="1"/>
        </w:rPr>
        <w:t xml:space="preserve">22 </w:t>
      </w:r>
      <w:r w:rsidR="00C74D94">
        <w:rPr>
          <w:rStyle w:val="Fettung"/>
          <w:color w:val="auto"/>
        </w:rPr>
        <w:t>February</w:t>
      </w:r>
      <w:r w:rsidR="0012721C">
        <w:rPr>
          <w:rStyle w:val="normaltextrun"/>
          <w:rFonts w:ascii="Arial" w:hAnsi="Arial" w:cs="Arial"/>
          <w:b/>
          <w:bCs/>
          <w:szCs w:val="22"/>
          <w:bdr w:val="none" w:sz="0" w:space="0" w:color="auto" w:frame="1"/>
        </w:rPr>
        <w:t xml:space="preserve"> </w:t>
      </w:r>
      <w:r>
        <w:rPr>
          <w:rStyle w:val="normaltextrun"/>
          <w:rFonts w:ascii="Arial" w:hAnsi="Arial" w:cs="Arial"/>
          <w:b/>
          <w:bCs/>
          <w:szCs w:val="22"/>
          <w:bdr w:val="none" w:sz="0" w:space="0" w:color="auto" w:frame="1"/>
        </w:rPr>
        <w:t xml:space="preserve">2023 – </w:t>
      </w:r>
      <w:r w:rsidR="00AE6870">
        <w:rPr>
          <w:rStyle w:val="Fettung"/>
          <w:color w:val="auto"/>
        </w:rPr>
        <w:t xml:space="preserve">In light of increasing energy </w:t>
      </w:r>
      <w:r w:rsidR="009F7855">
        <w:rPr>
          <w:rStyle w:val="Fettung"/>
          <w:color w:val="auto"/>
        </w:rPr>
        <w:t>costs</w:t>
      </w:r>
      <w:r w:rsidR="00AE6870">
        <w:rPr>
          <w:rStyle w:val="Fettung"/>
          <w:color w:val="auto"/>
        </w:rPr>
        <w:t xml:space="preserve"> and stricter environmental regulations, significant reduction</w:t>
      </w:r>
      <w:r w:rsidR="00C35399">
        <w:rPr>
          <w:rStyle w:val="Fettung"/>
          <w:color w:val="auto"/>
        </w:rPr>
        <w:t>s</w:t>
      </w:r>
      <w:r w:rsidR="00AE6870">
        <w:rPr>
          <w:rStyle w:val="Fettung"/>
          <w:color w:val="auto"/>
        </w:rPr>
        <w:t xml:space="preserve"> </w:t>
      </w:r>
      <w:r w:rsidR="002772AF">
        <w:rPr>
          <w:rStyle w:val="Fettung"/>
          <w:color w:val="auto"/>
        </w:rPr>
        <w:t xml:space="preserve">must be made </w:t>
      </w:r>
      <w:r w:rsidR="00AE6870">
        <w:rPr>
          <w:rStyle w:val="Fettung"/>
          <w:color w:val="auto"/>
        </w:rPr>
        <w:t>in industrial production</w:t>
      </w:r>
      <w:r w:rsidR="009F7855" w:rsidRPr="009F7855">
        <w:rPr>
          <w:rStyle w:val="Fettung"/>
          <w:color w:val="auto"/>
        </w:rPr>
        <w:t xml:space="preserve"> </w:t>
      </w:r>
      <w:r w:rsidR="009F7855">
        <w:rPr>
          <w:rStyle w:val="Fettung"/>
          <w:color w:val="auto"/>
        </w:rPr>
        <w:t>resource consumption</w:t>
      </w:r>
      <w:r w:rsidR="00AE6870">
        <w:rPr>
          <w:rStyle w:val="Fettung"/>
          <w:color w:val="auto"/>
        </w:rPr>
        <w:t xml:space="preserve">. </w:t>
      </w:r>
      <w:proofErr w:type="spellStart"/>
      <w:r w:rsidR="00AE6870">
        <w:rPr>
          <w:rStyle w:val="Fettung"/>
          <w:color w:val="auto"/>
        </w:rPr>
        <w:t>Dürr’s</w:t>
      </w:r>
      <w:proofErr w:type="spellEnd"/>
      <w:r w:rsidR="00AE6870">
        <w:rPr>
          <w:rStyle w:val="Fettung"/>
          <w:color w:val="auto"/>
        </w:rPr>
        <w:t xml:space="preserve"> </w:t>
      </w:r>
      <w:r w:rsidR="00515E1D">
        <w:rPr>
          <w:rStyle w:val="Fettung"/>
          <w:color w:val="auto"/>
        </w:rPr>
        <w:t xml:space="preserve">ISO 50001-certified </w:t>
      </w:r>
      <w:r w:rsidR="00AE6870">
        <w:rPr>
          <w:rStyle w:val="Fettung"/>
          <w:color w:val="auto"/>
        </w:rPr>
        <w:t xml:space="preserve">energy management solution can help with this. </w:t>
      </w:r>
      <w:proofErr w:type="spellStart"/>
      <w:r w:rsidR="00AE6870">
        <w:rPr>
          <w:rStyle w:val="Fettung"/>
          <w:color w:val="auto"/>
        </w:rPr>
        <w:t>DXQenergy.management</w:t>
      </w:r>
      <w:proofErr w:type="spellEnd"/>
      <w:r w:rsidR="00AE6870">
        <w:rPr>
          <w:rStyle w:val="Fettung"/>
          <w:color w:val="auto"/>
        </w:rPr>
        <w:t xml:space="preserve"> provides plant operators with a transparent overview of energy and media consumption </w:t>
      </w:r>
      <w:r w:rsidR="00515E1D">
        <w:rPr>
          <w:rStyle w:val="Fettung"/>
          <w:color w:val="auto"/>
        </w:rPr>
        <w:t>across</w:t>
      </w:r>
      <w:r w:rsidR="00AE6870">
        <w:rPr>
          <w:rStyle w:val="Fettung"/>
          <w:color w:val="auto"/>
        </w:rPr>
        <w:t xml:space="preserve"> the entire production plant, making it possible to quickly identify primary consumers at </w:t>
      </w:r>
      <w:r w:rsidR="009F7855">
        <w:rPr>
          <w:rStyle w:val="Fettung"/>
          <w:color w:val="auto"/>
        </w:rPr>
        <w:t xml:space="preserve">the </w:t>
      </w:r>
      <w:r w:rsidR="00AE6870">
        <w:rPr>
          <w:rStyle w:val="Fettung"/>
          <w:color w:val="auto"/>
        </w:rPr>
        <w:t>plant level.</w:t>
      </w:r>
    </w:p>
    <w:p w14:paraId="3F8BDCF4" w14:textId="77777777" w:rsidR="00B0546A" w:rsidRDefault="00B0546A" w:rsidP="007C1353">
      <w:pPr>
        <w:pStyle w:val="Flietext"/>
        <w:spacing w:line="360" w:lineRule="auto"/>
        <w:rPr>
          <w:rStyle w:val="Fettung"/>
          <w:color w:val="auto"/>
        </w:rPr>
      </w:pPr>
    </w:p>
    <w:p w14:paraId="4B09677C" w14:textId="09F240D6" w:rsidR="00C972F8" w:rsidRDefault="00FC1F4A" w:rsidP="007C1353">
      <w:pPr>
        <w:pStyle w:val="Flietext"/>
        <w:spacing w:line="360" w:lineRule="auto"/>
        <w:rPr>
          <w:rStyle w:val="Fettung"/>
          <w:b w:val="0"/>
          <w:color w:val="auto"/>
        </w:rPr>
      </w:pPr>
      <w:r>
        <w:rPr>
          <w:rStyle w:val="Fettung"/>
          <w:b w:val="0"/>
          <w:color w:val="auto"/>
        </w:rPr>
        <w:t xml:space="preserve">What are </w:t>
      </w:r>
      <w:r w:rsidR="002772AF">
        <w:rPr>
          <w:rStyle w:val="Fettung"/>
          <w:b w:val="0"/>
          <w:color w:val="auto"/>
        </w:rPr>
        <w:t xml:space="preserve">a production plant’s </w:t>
      </w:r>
      <w:r>
        <w:rPr>
          <w:rStyle w:val="Fettung"/>
          <w:b w:val="0"/>
          <w:color w:val="auto"/>
        </w:rPr>
        <w:t xml:space="preserve">electricity consumption </w:t>
      </w:r>
      <w:r w:rsidR="009F7855">
        <w:rPr>
          <w:rStyle w:val="Fettung"/>
          <w:b w:val="0"/>
          <w:color w:val="auto"/>
        </w:rPr>
        <w:t>trends</w:t>
      </w:r>
      <w:r>
        <w:rPr>
          <w:rStyle w:val="Fettung"/>
          <w:b w:val="0"/>
          <w:color w:val="auto"/>
        </w:rPr>
        <w:t xml:space="preserve">? How much solvent </w:t>
      </w:r>
      <w:r w:rsidR="00924811">
        <w:rPr>
          <w:rStyle w:val="Fettung"/>
          <w:b w:val="0"/>
          <w:color w:val="auto"/>
        </w:rPr>
        <w:t xml:space="preserve">does </w:t>
      </w:r>
      <w:r>
        <w:rPr>
          <w:rStyle w:val="Fettung"/>
          <w:b w:val="0"/>
          <w:color w:val="auto"/>
        </w:rPr>
        <w:t>each workpiece</w:t>
      </w:r>
      <w:r w:rsidR="00924811">
        <w:rPr>
          <w:rStyle w:val="Fettung"/>
          <w:b w:val="0"/>
          <w:color w:val="auto"/>
        </w:rPr>
        <w:t xml:space="preserve"> require</w:t>
      </w:r>
      <w:r>
        <w:rPr>
          <w:rStyle w:val="Fettung"/>
          <w:b w:val="0"/>
          <w:color w:val="auto"/>
        </w:rPr>
        <w:t xml:space="preserve">? Is there a noticeable increase in water consumption? </w:t>
      </w:r>
      <w:r w:rsidR="00C35399">
        <w:rPr>
          <w:rStyle w:val="Fettung"/>
          <w:b w:val="0"/>
          <w:color w:val="auto"/>
        </w:rPr>
        <w:t>Plant operators need answers to t</w:t>
      </w:r>
      <w:r>
        <w:rPr>
          <w:rStyle w:val="Fettung"/>
          <w:b w:val="0"/>
          <w:color w:val="auto"/>
        </w:rPr>
        <w:t>hese and many other questions – especially in energy-intensive sectors like car manufacturing – to reduce energy consumption, CO</w:t>
      </w:r>
      <w:r>
        <w:rPr>
          <w:rStyle w:val="Fettung"/>
          <w:b w:val="0"/>
          <w:color w:val="auto"/>
          <w:vertAlign w:val="subscript"/>
        </w:rPr>
        <w:t>2</w:t>
      </w:r>
      <w:r>
        <w:rPr>
          <w:rStyle w:val="Fettung"/>
          <w:b w:val="0"/>
          <w:color w:val="auto"/>
        </w:rPr>
        <w:t xml:space="preserve"> emissions, and operating costs.</w:t>
      </w:r>
      <w:bookmarkStart w:id="1" w:name="_Hlk123725222"/>
      <w:r>
        <w:rPr>
          <w:rStyle w:val="Fettung"/>
          <w:b w:val="0"/>
          <w:color w:val="auto"/>
        </w:rPr>
        <w:t xml:space="preserve"> </w:t>
      </w:r>
      <w:proofErr w:type="spellStart"/>
      <w:r>
        <w:rPr>
          <w:rStyle w:val="Fettung"/>
          <w:b w:val="0"/>
          <w:color w:val="auto"/>
        </w:rPr>
        <w:t>Dürr’s</w:t>
      </w:r>
      <w:proofErr w:type="spellEnd"/>
      <w:r>
        <w:rPr>
          <w:rStyle w:val="Fettung"/>
          <w:b w:val="0"/>
          <w:color w:val="auto"/>
        </w:rPr>
        <w:t xml:space="preserve"> energy management solution</w:t>
      </w:r>
      <w:r w:rsidR="009F7855" w:rsidRPr="009F7855">
        <w:rPr>
          <w:rStyle w:val="Fettung"/>
          <w:color w:val="auto"/>
        </w:rPr>
        <w:t xml:space="preserve"> </w:t>
      </w:r>
      <w:proofErr w:type="spellStart"/>
      <w:r w:rsidR="009F7855">
        <w:rPr>
          <w:rStyle w:val="Fettung"/>
          <w:color w:val="auto"/>
        </w:rPr>
        <w:t>DXQ</w:t>
      </w:r>
      <w:r w:rsidR="009F7855">
        <w:rPr>
          <w:rStyle w:val="Fettung"/>
          <w:b w:val="0"/>
          <w:color w:val="auto"/>
        </w:rPr>
        <w:t>energy.management</w:t>
      </w:r>
      <w:proofErr w:type="spellEnd"/>
      <w:r>
        <w:rPr>
          <w:rStyle w:val="Fettung"/>
          <w:b w:val="0"/>
          <w:color w:val="auto"/>
        </w:rPr>
        <w:t xml:space="preserve"> </w:t>
      </w:r>
      <w:r w:rsidR="00515E1D">
        <w:rPr>
          <w:rStyle w:val="Fettung"/>
          <w:b w:val="0"/>
          <w:color w:val="auto"/>
        </w:rPr>
        <w:t xml:space="preserve">transparently </w:t>
      </w:r>
      <w:r>
        <w:rPr>
          <w:rStyle w:val="Fettung"/>
          <w:b w:val="0"/>
          <w:color w:val="auto"/>
        </w:rPr>
        <w:t xml:space="preserve">displays the necessary data </w:t>
      </w:r>
      <w:r w:rsidR="00951B7C">
        <w:rPr>
          <w:rStyle w:val="Fettung"/>
          <w:b w:val="0"/>
          <w:color w:val="auto"/>
        </w:rPr>
        <w:t xml:space="preserve">to the user </w:t>
      </w:r>
      <w:r>
        <w:rPr>
          <w:rStyle w:val="Fettung"/>
          <w:b w:val="0"/>
          <w:color w:val="auto"/>
        </w:rPr>
        <w:t>in clearly arranged dashboards</w:t>
      </w:r>
      <w:bookmarkEnd w:id="1"/>
      <w:r>
        <w:rPr>
          <w:rStyle w:val="Fettung"/>
          <w:b w:val="0"/>
          <w:color w:val="auto"/>
        </w:rPr>
        <w:t xml:space="preserve">. </w:t>
      </w:r>
      <w:r w:rsidR="002772AF">
        <w:rPr>
          <w:rStyle w:val="Fettung"/>
          <w:b w:val="0"/>
          <w:color w:val="auto"/>
        </w:rPr>
        <w:t xml:space="preserve">Various views are available to quickly see relevant </w:t>
      </w:r>
      <w:r>
        <w:rPr>
          <w:rStyle w:val="Fettung"/>
          <w:b w:val="0"/>
          <w:color w:val="auto"/>
        </w:rPr>
        <w:t>gas, electricity, water, paint, or solvent</w:t>
      </w:r>
      <w:r w:rsidR="00C35399" w:rsidRPr="00C35399">
        <w:rPr>
          <w:rStyle w:val="Fettung"/>
          <w:b w:val="0"/>
          <w:color w:val="auto"/>
        </w:rPr>
        <w:t xml:space="preserve"> </w:t>
      </w:r>
      <w:r w:rsidR="00C35399">
        <w:rPr>
          <w:rStyle w:val="Fettung"/>
          <w:b w:val="0"/>
          <w:color w:val="auto"/>
        </w:rPr>
        <w:t>consumption</w:t>
      </w:r>
      <w:r>
        <w:t xml:space="preserve"> for the entire plant or select areas like</w:t>
      </w:r>
      <w:r>
        <w:rPr>
          <w:rStyle w:val="Fettung"/>
          <w:b w:val="0"/>
          <w:color w:val="auto"/>
        </w:rPr>
        <w:t xml:space="preserve"> individual process lines. </w:t>
      </w:r>
      <w:r w:rsidR="00951B7C">
        <w:rPr>
          <w:rStyle w:val="Fettung"/>
          <w:b w:val="0"/>
          <w:color w:val="auto"/>
        </w:rPr>
        <w:lastRenderedPageBreak/>
        <w:t>Thus, t</w:t>
      </w:r>
      <w:r>
        <w:rPr>
          <w:rStyle w:val="Fettung"/>
          <w:b w:val="0"/>
          <w:color w:val="auto"/>
        </w:rPr>
        <w:t xml:space="preserve">he </w:t>
      </w:r>
      <w:r w:rsidR="00951B7C">
        <w:rPr>
          <w:rStyle w:val="Fettung"/>
          <w:b w:val="0"/>
          <w:color w:val="auto"/>
        </w:rPr>
        <w:t xml:space="preserve">production plant’s </w:t>
      </w:r>
      <w:r>
        <w:rPr>
          <w:rStyle w:val="Fettung"/>
          <w:b w:val="0"/>
          <w:color w:val="auto"/>
        </w:rPr>
        <w:t xml:space="preserve">different user groups get information with </w:t>
      </w:r>
      <w:r w:rsidR="00515E1D">
        <w:rPr>
          <w:rStyle w:val="Fettung"/>
          <w:b w:val="0"/>
          <w:color w:val="auto"/>
        </w:rPr>
        <w:t xml:space="preserve">the </w:t>
      </w:r>
      <w:r>
        <w:rPr>
          <w:rStyle w:val="Fettung"/>
          <w:b w:val="0"/>
          <w:color w:val="auto"/>
        </w:rPr>
        <w:t>precise level of detail they need.</w:t>
      </w:r>
    </w:p>
    <w:p w14:paraId="00EB0217" w14:textId="77777777" w:rsidR="00D95B87" w:rsidRDefault="00D95B87" w:rsidP="007C1353">
      <w:pPr>
        <w:pStyle w:val="Flietext"/>
        <w:spacing w:line="360" w:lineRule="auto"/>
        <w:rPr>
          <w:rStyle w:val="Fettung"/>
          <w:b w:val="0"/>
          <w:color w:val="auto"/>
        </w:rPr>
      </w:pPr>
    </w:p>
    <w:p w14:paraId="434CEFE9" w14:textId="090545D9" w:rsidR="0020631D" w:rsidRPr="0020631D" w:rsidRDefault="0020631D" w:rsidP="007C1353">
      <w:pPr>
        <w:pStyle w:val="Flietext"/>
        <w:spacing w:line="360" w:lineRule="auto"/>
        <w:rPr>
          <w:rStyle w:val="Fettung"/>
          <w:color w:val="auto"/>
        </w:rPr>
      </w:pPr>
      <w:r>
        <w:rPr>
          <w:rStyle w:val="Fettung"/>
          <w:color w:val="auto"/>
        </w:rPr>
        <w:t>Informative key figures</w:t>
      </w:r>
    </w:p>
    <w:p w14:paraId="636EB3F0" w14:textId="75C8FE60" w:rsidR="00164DA2" w:rsidRDefault="00D25F3B">
      <w:pPr>
        <w:pStyle w:val="Flietext"/>
        <w:spacing w:line="360" w:lineRule="auto"/>
        <w:rPr>
          <w:rStyle w:val="Fettung"/>
          <w:b w:val="0"/>
          <w:color w:val="auto"/>
        </w:rPr>
      </w:pPr>
      <w:proofErr w:type="spellStart"/>
      <w:r>
        <w:rPr>
          <w:rStyle w:val="Fettung"/>
          <w:color w:val="auto"/>
        </w:rPr>
        <w:t>DXQ</w:t>
      </w:r>
      <w:r>
        <w:rPr>
          <w:rStyle w:val="Fettung"/>
          <w:b w:val="0"/>
          <w:color w:val="auto"/>
        </w:rPr>
        <w:t>energy.management</w:t>
      </w:r>
      <w:proofErr w:type="spellEnd"/>
      <w:r>
        <w:rPr>
          <w:rStyle w:val="Fettung"/>
          <w:b w:val="0"/>
          <w:color w:val="auto"/>
        </w:rPr>
        <w:t xml:space="preserve"> continuously monitors the data recorded by the </w:t>
      </w:r>
      <w:r w:rsidR="00951B7C">
        <w:rPr>
          <w:rStyle w:val="Fettung"/>
          <w:b w:val="0"/>
          <w:color w:val="auto"/>
        </w:rPr>
        <w:t xml:space="preserve">linked </w:t>
      </w:r>
      <w:r>
        <w:rPr>
          <w:rStyle w:val="Fettung"/>
          <w:b w:val="0"/>
          <w:color w:val="auto"/>
        </w:rPr>
        <w:t xml:space="preserve">sensors and saves this data in a central location. However, pure consumption values </w:t>
      </w:r>
      <w:r w:rsidR="009F7855">
        <w:rPr>
          <w:rStyle w:val="Fettung"/>
          <w:b w:val="0"/>
          <w:color w:val="auto"/>
        </w:rPr>
        <w:t>like</w:t>
      </w:r>
      <w:r>
        <w:rPr>
          <w:rStyle w:val="Fettung"/>
          <w:b w:val="0"/>
          <w:color w:val="auto"/>
        </w:rPr>
        <w:t xml:space="preserve"> </w:t>
      </w:r>
      <w:r w:rsidR="009F7855">
        <w:rPr>
          <w:rStyle w:val="Fettung"/>
          <w:b w:val="0"/>
          <w:color w:val="auto"/>
        </w:rPr>
        <w:t xml:space="preserve">robot </w:t>
      </w:r>
      <w:r>
        <w:rPr>
          <w:rStyle w:val="Fettung"/>
          <w:b w:val="0"/>
          <w:color w:val="auto"/>
        </w:rPr>
        <w:t xml:space="preserve">electricity consumption are of limited use </w:t>
      </w:r>
      <w:r w:rsidR="00951B7C">
        <w:rPr>
          <w:rStyle w:val="Fettung"/>
          <w:b w:val="0"/>
          <w:color w:val="auto"/>
        </w:rPr>
        <w:t xml:space="preserve">for </w:t>
      </w:r>
      <w:r>
        <w:rPr>
          <w:rStyle w:val="Fettung"/>
          <w:b w:val="0"/>
          <w:color w:val="auto"/>
        </w:rPr>
        <w:t>analyz</w:t>
      </w:r>
      <w:r w:rsidR="009F7855">
        <w:rPr>
          <w:rStyle w:val="Fettung"/>
          <w:b w:val="0"/>
          <w:color w:val="auto"/>
        </w:rPr>
        <w:t>ing</w:t>
      </w:r>
      <w:r>
        <w:rPr>
          <w:rStyle w:val="Fettung"/>
          <w:b w:val="0"/>
          <w:color w:val="auto"/>
        </w:rPr>
        <w:t xml:space="preserve"> and optimiz</w:t>
      </w:r>
      <w:r w:rsidR="009F7855">
        <w:rPr>
          <w:rStyle w:val="Fettung"/>
          <w:b w:val="0"/>
          <w:color w:val="auto"/>
        </w:rPr>
        <w:t>ing</w:t>
      </w:r>
      <w:r>
        <w:rPr>
          <w:rStyle w:val="Fettung"/>
          <w:b w:val="0"/>
          <w:color w:val="auto"/>
        </w:rPr>
        <w:t xml:space="preserve"> the energy efficiency of machines and processes. </w:t>
      </w:r>
      <w:proofErr w:type="spellStart"/>
      <w:r>
        <w:rPr>
          <w:rStyle w:val="Fettung"/>
          <w:color w:val="auto"/>
        </w:rPr>
        <w:t>DXQ</w:t>
      </w:r>
      <w:r>
        <w:rPr>
          <w:rStyle w:val="Fettung"/>
          <w:b w:val="0"/>
          <w:color w:val="auto"/>
        </w:rPr>
        <w:t>energy.management</w:t>
      </w:r>
      <w:proofErr w:type="spellEnd"/>
      <w:r>
        <w:rPr>
          <w:rStyle w:val="Fettung"/>
          <w:b w:val="0"/>
          <w:color w:val="auto"/>
        </w:rPr>
        <w:t xml:space="preserve"> combines consumption and production values</w:t>
      </w:r>
      <w:r w:rsidR="009F7855">
        <w:rPr>
          <w:rStyle w:val="Fettung"/>
          <w:b w:val="0"/>
          <w:color w:val="auto"/>
        </w:rPr>
        <w:t xml:space="preserve"> to provide</w:t>
      </w:r>
      <w:r>
        <w:rPr>
          <w:rStyle w:val="Fettung"/>
          <w:b w:val="0"/>
          <w:color w:val="auto"/>
        </w:rPr>
        <w:t xml:space="preserve"> insightful key figures like electricity consumption per produced body.</w:t>
      </w:r>
    </w:p>
    <w:p w14:paraId="27F770A1" w14:textId="77777777" w:rsidR="0020631D" w:rsidRDefault="0020631D" w:rsidP="0020631D">
      <w:pPr>
        <w:pStyle w:val="Flietext"/>
        <w:spacing w:line="360" w:lineRule="auto"/>
        <w:rPr>
          <w:rStyle w:val="Fettung"/>
          <w:color w:val="auto"/>
        </w:rPr>
      </w:pPr>
    </w:p>
    <w:p w14:paraId="6940C925" w14:textId="6AEEC158" w:rsidR="0020631D" w:rsidRDefault="0020631D" w:rsidP="0020631D">
      <w:pPr>
        <w:pStyle w:val="Flietext"/>
        <w:spacing w:line="360" w:lineRule="auto"/>
        <w:rPr>
          <w:rStyle w:val="Fettung"/>
          <w:b w:val="0"/>
          <w:color w:val="auto"/>
        </w:rPr>
      </w:pPr>
      <w:r>
        <w:rPr>
          <w:rStyle w:val="Fettung"/>
          <w:color w:val="auto"/>
        </w:rPr>
        <w:t>Detailed data analysis</w:t>
      </w:r>
    </w:p>
    <w:p w14:paraId="039C7F96" w14:textId="45D60A1C" w:rsidR="00062F04" w:rsidRDefault="00164DA2" w:rsidP="00195A36">
      <w:pPr>
        <w:pStyle w:val="Flietext"/>
        <w:spacing w:line="360" w:lineRule="auto"/>
        <w:rPr>
          <w:rStyle w:val="Fettung"/>
          <w:b w:val="0"/>
          <w:color w:val="auto"/>
        </w:rPr>
      </w:pPr>
      <w:r>
        <w:rPr>
          <w:rStyle w:val="Fettung"/>
          <w:b w:val="0"/>
          <w:color w:val="auto"/>
        </w:rPr>
        <w:t xml:space="preserve">The central consumption cockpit with individual </w:t>
      </w:r>
      <w:r w:rsidR="00195A36">
        <w:rPr>
          <w:rStyle w:val="Fettung"/>
          <w:b w:val="0"/>
          <w:color w:val="auto"/>
        </w:rPr>
        <w:t xml:space="preserve">gauge </w:t>
      </w:r>
      <w:r>
        <w:rPr>
          <w:rStyle w:val="Fettung"/>
          <w:b w:val="0"/>
          <w:color w:val="auto"/>
        </w:rPr>
        <w:t>as appropriate to the type of energy and medium allows plant operators to comprehensively evaluate the measurement infrastructure</w:t>
      </w:r>
      <w:r w:rsidR="00995AF3">
        <w:rPr>
          <w:rStyle w:val="Fettung"/>
          <w:b w:val="0"/>
          <w:color w:val="auto"/>
        </w:rPr>
        <w:t>’s data</w:t>
      </w:r>
      <w:r>
        <w:rPr>
          <w:rStyle w:val="Fettung"/>
          <w:b w:val="0"/>
          <w:color w:val="auto"/>
        </w:rPr>
        <w:t xml:space="preserve">. For example, hot water can be displayed </w:t>
      </w:r>
      <w:r w:rsidR="00337E16">
        <w:rPr>
          <w:rStyle w:val="Fettung"/>
          <w:b w:val="0"/>
          <w:color w:val="auto"/>
        </w:rPr>
        <w:t>in liters</w:t>
      </w:r>
      <w:r w:rsidR="00337E16" w:rsidDel="00992F8F">
        <w:rPr>
          <w:rStyle w:val="Fettung"/>
          <w:b w:val="0"/>
          <w:color w:val="auto"/>
        </w:rPr>
        <w:t xml:space="preserve"> </w:t>
      </w:r>
      <w:r>
        <w:rPr>
          <w:rStyle w:val="Fettung"/>
          <w:b w:val="0"/>
          <w:color w:val="auto"/>
        </w:rPr>
        <w:t xml:space="preserve">to compare </w:t>
      </w:r>
      <w:r w:rsidR="00337E16">
        <w:rPr>
          <w:rStyle w:val="Fettung"/>
          <w:b w:val="0"/>
          <w:color w:val="auto"/>
        </w:rPr>
        <w:t xml:space="preserve">consumption </w:t>
      </w:r>
      <w:r w:rsidR="00992F8F">
        <w:rPr>
          <w:rStyle w:val="Fettung"/>
          <w:b w:val="0"/>
          <w:color w:val="auto"/>
        </w:rPr>
        <w:t>during</w:t>
      </w:r>
      <w:r>
        <w:rPr>
          <w:rStyle w:val="Fettung"/>
          <w:b w:val="0"/>
          <w:color w:val="auto"/>
        </w:rPr>
        <w:t xml:space="preserve"> different periods. </w:t>
      </w:r>
      <w:r w:rsidR="00992F8F">
        <w:rPr>
          <w:rStyle w:val="Fettung"/>
          <w:b w:val="0"/>
          <w:color w:val="auto"/>
        </w:rPr>
        <w:t>C</w:t>
      </w:r>
      <w:r>
        <w:rPr>
          <w:rStyle w:val="Fettung"/>
          <w:b w:val="0"/>
          <w:color w:val="auto"/>
        </w:rPr>
        <w:t>urrent consumption value can also be compared with an earlier one, or a defined nominal value. Alternatively, hot water can be specified in kilowatt hours to represent the energy required for heating. The following applies to all relevant consumption figures: They can be represented in various units and for different periods for each type of medium and each process area up to the sensor level. Thus</w:t>
      </w:r>
      <w:r w:rsidR="009F7855">
        <w:rPr>
          <w:rStyle w:val="Fettung"/>
          <w:b w:val="0"/>
          <w:color w:val="auto"/>
        </w:rPr>
        <w:t>,</w:t>
      </w:r>
      <w:r>
        <w:rPr>
          <w:rStyle w:val="Fettung"/>
          <w:b w:val="0"/>
          <w:color w:val="auto"/>
        </w:rPr>
        <w:t xml:space="preserve"> users can see </w:t>
      </w:r>
      <w:r w:rsidR="009F7855">
        <w:rPr>
          <w:rStyle w:val="Fettung"/>
          <w:b w:val="0"/>
          <w:color w:val="auto"/>
        </w:rPr>
        <w:t xml:space="preserve">if </w:t>
      </w:r>
      <w:r>
        <w:rPr>
          <w:rStyle w:val="Fettung"/>
          <w:b w:val="0"/>
          <w:color w:val="auto"/>
        </w:rPr>
        <w:t xml:space="preserve">everything is running in the green zone or </w:t>
      </w:r>
      <w:r w:rsidR="00105BE3">
        <w:rPr>
          <w:rStyle w:val="Fettung"/>
          <w:b w:val="0"/>
          <w:color w:val="auto"/>
        </w:rPr>
        <w:t xml:space="preserve">if </w:t>
      </w:r>
      <w:r>
        <w:rPr>
          <w:rStyle w:val="Fettung"/>
          <w:b w:val="0"/>
          <w:color w:val="auto"/>
        </w:rPr>
        <w:t xml:space="preserve">one specific consumption item is too high, as signaled by a red indicator. </w:t>
      </w:r>
      <w:r w:rsidR="00105BE3">
        <w:rPr>
          <w:rStyle w:val="Fettung"/>
          <w:b w:val="0"/>
          <w:color w:val="auto"/>
        </w:rPr>
        <w:t>T</w:t>
      </w:r>
      <w:r>
        <w:rPr>
          <w:rStyle w:val="Fettung"/>
          <w:b w:val="0"/>
          <w:color w:val="auto"/>
        </w:rPr>
        <w:t xml:space="preserve">hey can </w:t>
      </w:r>
      <w:r w:rsidR="00105BE3">
        <w:rPr>
          <w:rStyle w:val="Fettung"/>
          <w:b w:val="0"/>
          <w:color w:val="auto"/>
        </w:rPr>
        <w:t xml:space="preserve">then </w:t>
      </w:r>
      <w:r>
        <w:rPr>
          <w:rStyle w:val="Fettung"/>
          <w:b w:val="0"/>
          <w:color w:val="auto"/>
        </w:rPr>
        <w:t xml:space="preserve">quickly identify the primary consumers at </w:t>
      </w:r>
      <w:r w:rsidR="00FC0C82">
        <w:rPr>
          <w:rStyle w:val="Fettung"/>
          <w:b w:val="0"/>
          <w:color w:val="auto"/>
        </w:rPr>
        <w:t xml:space="preserve">the </w:t>
      </w:r>
      <w:r>
        <w:rPr>
          <w:rStyle w:val="Fettung"/>
          <w:b w:val="0"/>
          <w:color w:val="auto"/>
        </w:rPr>
        <w:t xml:space="preserve">plant level using </w:t>
      </w:r>
      <w:proofErr w:type="spellStart"/>
      <w:r>
        <w:rPr>
          <w:rStyle w:val="Fettung"/>
          <w:color w:val="auto"/>
        </w:rPr>
        <w:t>DXQ</w:t>
      </w:r>
      <w:r>
        <w:rPr>
          <w:rStyle w:val="Fettung"/>
          <w:b w:val="0"/>
          <w:color w:val="auto"/>
        </w:rPr>
        <w:t>energy.management</w:t>
      </w:r>
      <w:proofErr w:type="spellEnd"/>
      <w:r>
        <w:rPr>
          <w:rStyle w:val="Fettung"/>
          <w:b w:val="0"/>
          <w:color w:val="auto"/>
        </w:rPr>
        <w:t xml:space="preserve"> and, thanks to the detailed evaluation, analyze down to the individual sensor where exactly plant resources are being wasted.</w:t>
      </w:r>
    </w:p>
    <w:p w14:paraId="6E4921DC" w14:textId="77777777" w:rsidR="00D95B87" w:rsidRDefault="00D95B87" w:rsidP="00195A36">
      <w:pPr>
        <w:pStyle w:val="Flietext"/>
        <w:spacing w:line="360" w:lineRule="auto"/>
        <w:rPr>
          <w:rStyle w:val="Fettung"/>
          <w:b w:val="0"/>
          <w:color w:val="auto"/>
        </w:rPr>
      </w:pPr>
    </w:p>
    <w:p w14:paraId="41D3A02C" w14:textId="5F742ED8" w:rsidR="00146844" w:rsidRDefault="0020631D" w:rsidP="007C1353">
      <w:pPr>
        <w:pStyle w:val="Flietext"/>
        <w:spacing w:line="360" w:lineRule="auto"/>
        <w:rPr>
          <w:rStyle w:val="Fettung"/>
          <w:color w:val="auto"/>
        </w:rPr>
      </w:pPr>
      <w:r>
        <w:rPr>
          <w:rStyle w:val="Fettung"/>
          <w:color w:val="auto"/>
        </w:rPr>
        <w:t>Efficient switching</w:t>
      </w:r>
    </w:p>
    <w:p w14:paraId="04FF6918" w14:textId="731F4453" w:rsidR="00146844" w:rsidRDefault="001C5995" w:rsidP="007C1353">
      <w:pPr>
        <w:pStyle w:val="Flietext"/>
        <w:spacing w:line="360" w:lineRule="auto"/>
        <w:rPr>
          <w:rStyle w:val="Fettung"/>
          <w:b w:val="0"/>
          <w:color w:val="auto"/>
        </w:rPr>
      </w:pPr>
      <w:r>
        <w:rPr>
          <w:rStyle w:val="Fettung"/>
          <w:b w:val="0"/>
          <w:color w:val="auto"/>
        </w:rPr>
        <w:t>Automatic</w:t>
      </w:r>
      <w:r w:rsidR="00E77BE4">
        <w:rPr>
          <w:rStyle w:val="Fettung"/>
          <w:b w:val="0"/>
          <w:color w:val="auto"/>
        </w:rPr>
        <w:t>ally switching all systems along the entire process chain reduces</w:t>
      </w:r>
      <w:r>
        <w:rPr>
          <w:rStyle w:val="Fettung"/>
          <w:b w:val="0"/>
          <w:color w:val="auto"/>
        </w:rPr>
        <w:t xml:space="preserve"> </w:t>
      </w:r>
      <w:r w:rsidR="00E77BE4">
        <w:rPr>
          <w:rStyle w:val="Fettung"/>
          <w:b w:val="0"/>
          <w:color w:val="auto"/>
        </w:rPr>
        <w:t>energy consumption and manual effort.</w:t>
      </w:r>
      <w:r w:rsidR="00195A36">
        <w:rPr>
          <w:rStyle w:val="Fettung"/>
          <w:b w:val="0"/>
          <w:color w:val="auto"/>
        </w:rPr>
        <w:t xml:space="preserve"> </w:t>
      </w:r>
      <w:r w:rsidR="00E77BE4">
        <w:rPr>
          <w:rStyle w:val="Fettung"/>
          <w:b w:val="0"/>
          <w:color w:val="auto"/>
        </w:rPr>
        <w:t>Th</w:t>
      </w:r>
      <w:r>
        <w:rPr>
          <w:rStyle w:val="Fettung"/>
          <w:b w:val="0"/>
          <w:color w:val="auto"/>
        </w:rPr>
        <w:t>is</w:t>
      </w:r>
      <w:r w:rsidR="00E77BE4">
        <w:rPr>
          <w:rStyle w:val="Fettung"/>
          <w:b w:val="0"/>
          <w:color w:val="auto"/>
        </w:rPr>
        <w:t xml:space="preserve"> function stores operational work </w:t>
      </w:r>
      <w:r w:rsidR="00E77BE4">
        <w:rPr>
          <w:rStyle w:val="Fettung"/>
          <w:b w:val="0"/>
          <w:color w:val="auto"/>
        </w:rPr>
        <w:lastRenderedPageBreak/>
        <w:t xml:space="preserve">time models so that the machines switch on automatically in good time before work begins, are scaled down during break times and are reliably switched off at the end of the </w:t>
      </w:r>
      <w:r w:rsidR="00195A36">
        <w:rPr>
          <w:rStyle w:val="Fettung"/>
          <w:b w:val="0"/>
          <w:color w:val="auto"/>
        </w:rPr>
        <w:t>workday</w:t>
      </w:r>
      <w:r w:rsidR="00E77BE4">
        <w:rPr>
          <w:rStyle w:val="Fettung"/>
          <w:b w:val="0"/>
          <w:color w:val="auto"/>
        </w:rPr>
        <w:t>. Manual intervention is still possible if unplanned changes occur.</w:t>
      </w:r>
    </w:p>
    <w:p w14:paraId="11252B88" w14:textId="4EBFD9DD" w:rsidR="000A6F4E" w:rsidRDefault="000A6F4E" w:rsidP="007C1353">
      <w:pPr>
        <w:pStyle w:val="Flietext"/>
        <w:spacing w:line="360" w:lineRule="auto"/>
        <w:rPr>
          <w:rStyle w:val="Fettung"/>
          <w:b w:val="0"/>
          <w:color w:val="auto"/>
        </w:rPr>
      </w:pPr>
    </w:p>
    <w:p w14:paraId="3115CF00" w14:textId="2D88D156" w:rsidR="00F81D00" w:rsidRDefault="00F81D00" w:rsidP="007C1353">
      <w:pPr>
        <w:pStyle w:val="Flietext"/>
        <w:spacing w:line="360" w:lineRule="auto"/>
        <w:rPr>
          <w:rStyle w:val="Fettung"/>
          <w:b w:val="0"/>
          <w:color w:val="auto"/>
        </w:rPr>
      </w:pPr>
      <w:proofErr w:type="spellStart"/>
      <w:r>
        <w:rPr>
          <w:rStyle w:val="Fettung"/>
          <w:color w:val="auto"/>
        </w:rPr>
        <w:t>DXQ</w:t>
      </w:r>
      <w:r>
        <w:rPr>
          <w:rStyle w:val="Fettung"/>
          <w:b w:val="0"/>
          <w:color w:val="auto"/>
        </w:rPr>
        <w:t>energy.management</w:t>
      </w:r>
      <w:proofErr w:type="spellEnd"/>
      <w:r>
        <w:rPr>
          <w:rStyle w:val="Fettung"/>
          <w:b w:val="0"/>
          <w:color w:val="auto"/>
        </w:rPr>
        <w:t xml:space="preserve"> is suitable for all industry sectors and can be retrofitted </w:t>
      </w:r>
      <w:r w:rsidR="00BC2C28">
        <w:rPr>
          <w:rStyle w:val="Fettung"/>
          <w:b w:val="0"/>
          <w:color w:val="auto"/>
        </w:rPr>
        <w:t>to</w:t>
      </w:r>
      <w:r>
        <w:rPr>
          <w:rStyle w:val="Fettung"/>
          <w:b w:val="0"/>
          <w:color w:val="auto"/>
        </w:rPr>
        <w:t xml:space="preserve"> existing plants with network-compatible sensors. </w:t>
      </w:r>
      <w:r>
        <w:t>HOMAG, one of the world’s leading providers of integrated production solutions in the woodworking industry and trades</w:t>
      </w:r>
      <w:r w:rsidR="00515E1D">
        <w:t>,</w:t>
      </w:r>
      <w:r>
        <w:t xml:space="preserve"> is already using the software at its </w:t>
      </w:r>
      <w:proofErr w:type="spellStart"/>
      <w:r>
        <w:t>Schopfloch</w:t>
      </w:r>
      <w:proofErr w:type="spellEnd"/>
      <w:r>
        <w:t xml:space="preserve"> site. </w:t>
      </w:r>
      <w:r w:rsidR="009F7855">
        <w:t>T</w:t>
      </w:r>
      <w:r>
        <w:t>he energy management solution</w:t>
      </w:r>
      <w:r>
        <w:rPr>
          <w:rStyle w:val="Fettung"/>
          <w:b w:val="0"/>
          <w:color w:val="auto"/>
        </w:rPr>
        <w:t xml:space="preserve"> has also</w:t>
      </w:r>
      <w:r w:rsidR="000F56D5">
        <w:rPr>
          <w:rStyle w:val="Fettung"/>
          <w:b w:val="0"/>
          <w:color w:val="auto"/>
        </w:rPr>
        <w:t xml:space="preserve"> </w:t>
      </w:r>
      <w:r>
        <w:rPr>
          <w:rStyle w:val="Fettung"/>
          <w:b w:val="0"/>
          <w:color w:val="auto"/>
        </w:rPr>
        <w:t xml:space="preserve">completed TÜV certification </w:t>
      </w:r>
      <w:r w:rsidR="009F7855">
        <w:rPr>
          <w:rStyle w:val="Fettung"/>
          <w:b w:val="0"/>
          <w:color w:val="auto"/>
        </w:rPr>
        <w:t>t</w:t>
      </w:r>
      <w:r w:rsidR="009F7855">
        <w:t xml:space="preserve">here, </w:t>
      </w:r>
      <w:r>
        <w:rPr>
          <w:rStyle w:val="Fettung"/>
          <w:b w:val="0"/>
          <w:color w:val="auto"/>
        </w:rPr>
        <w:t>according to ISO</w:t>
      </w:r>
      <w:r w:rsidR="000F56D5">
        <w:rPr>
          <w:rStyle w:val="Fettung"/>
          <w:b w:val="0"/>
          <w:color w:val="auto"/>
        </w:rPr>
        <w:t xml:space="preserve"> </w:t>
      </w:r>
      <w:r>
        <w:rPr>
          <w:rStyle w:val="Fettung"/>
          <w:b w:val="0"/>
          <w:color w:val="auto"/>
        </w:rPr>
        <w:t xml:space="preserve">50001. </w:t>
      </w:r>
    </w:p>
    <w:p w14:paraId="26896A00" w14:textId="77777777" w:rsidR="00CC29FB" w:rsidRDefault="00CC29FB" w:rsidP="005B4B20">
      <w:pPr>
        <w:spacing w:line="280" w:lineRule="atLeast"/>
        <w:rPr>
          <w:rStyle w:val="Fettung"/>
        </w:rPr>
      </w:pPr>
    </w:p>
    <w:p w14:paraId="54A7B040" w14:textId="77777777" w:rsidR="000F56D5" w:rsidRDefault="000F56D5" w:rsidP="005B4B20">
      <w:pPr>
        <w:spacing w:line="280" w:lineRule="atLeast"/>
        <w:rPr>
          <w:rStyle w:val="Fettung"/>
        </w:rPr>
      </w:pPr>
    </w:p>
    <w:p w14:paraId="29655B9D" w14:textId="77777777" w:rsidR="000F56D5" w:rsidRDefault="000F56D5" w:rsidP="005B4B20">
      <w:pPr>
        <w:spacing w:line="280" w:lineRule="atLeast"/>
        <w:rPr>
          <w:rStyle w:val="Fettung"/>
        </w:rPr>
      </w:pPr>
    </w:p>
    <w:p w14:paraId="068533B2" w14:textId="77777777" w:rsidR="000F56D5" w:rsidRDefault="000F56D5" w:rsidP="005B4B20">
      <w:pPr>
        <w:spacing w:line="280" w:lineRule="atLeast"/>
        <w:rPr>
          <w:rStyle w:val="Fettung"/>
        </w:rPr>
      </w:pPr>
    </w:p>
    <w:p w14:paraId="53752195" w14:textId="77777777" w:rsidR="000F56D5" w:rsidRDefault="000F56D5" w:rsidP="005B4B20">
      <w:pPr>
        <w:spacing w:line="280" w:lineRule="atLeast"/>
        <w:rPr>
          <w:rStyle w:val="Fettung"/>
        </w:rPr>
      </w:pPr>
    </w:p>
    <w:p w14:paraId="56BE5EF5" w14:textId="77777777" w:rsidR="000F56D5" w:rsidRDefault="000F56D5" w:rsidP="005B4B20">
      <w:pPr>
        <w:spacing w:line="280" w:lineRule="atLeast"/>
        <w:rPr>
          <w:rStyle w:val="Fettung"/>
        </w:rPr>
      </w:pPr>
    </w:p>
    <w:p w14:paraId="477B76CC" w14:textId="77777777" w:rsidR="000F56D5" w:rsidRDefault="000F56D5" w:rsidP="005B4B20">
      <w:pPr>
        <w:spacing w:line="280" w:lineRule="atLeast"/>
        <w:rPr>
          <w:rStyle w:val="Fettung"/>
        </w:rPr>
      </w:pPr>
    </w:p>
    <w:p w14:paraId="0441F25C" w14:textId="77777777" w:rsidR="000F56D5" w:rsidRDefault="000F56D5" w:rsidP="005B4B20">
      <w:pPr>
        <w:spacing w:line="280" w:lineRule="atLeast"/>
        <w:rPr>
          <w:rStyle w:val="Fettung"/>
        </w:rPr>
      </w:pPr>
    </w:p>
    <w:p w14:paraId="1ED80A20" w14:textId="77777777" w:rsidR="000F56D5" w:rsidRDefault="000F56D5" w:rsidP="005B4B20">
      <w:pPr>
        <w:spacing w:line="280" w:lineRule="atLeast"/>
        <w:rPr>
          <w:rStyle w:val="Fettung"/>
        </w:rPr>
      </w:pPr>
    </w:p>
    <w:p w14:paraId="78A6950D" w14:textId="77777777" w:rsidR="000F56D5" w:rsidRDefault="000F56D5" w:rsidP="005B4B20">
      <w:pPr>
        <w:spacing w:line="280" w:lineRule="atLeast"/>
        <w:rPr>
          <w:rStyle w:val="Fettung"/>
        </w:rPr>
      </w:pPr>
    </w:p>
    <w:p w14:paraId="6254B362" w14:textId="77777777" w:rsidR="000F56D5" w:rsidRDefault="000F56D5" w:rsidP="005B4B20">
      <w:pPr>
        <w:spacing w:line="280" w:lineRule="atLeast"/>
        <w:rPr>
          <w:rStyle w:val="Fettung"/>
        </w:rPr>
      </w:pPr>
    </w:p>
    <w:p w14:paraId="7A32A59B" w14:textId="77777777" w:rsidR="000F56D5" w:rsidRDefault="000F56D5" w:rsidP="005B4B20">
      <w:pPr>
        <w:spacing w:line="280" w:lineRule="atLeast"/>
        <w:rPr>
          <w:rStyle w:val="Fettung"/>
        </w:rPr>
      </w:pPr>
    </w:p>
    <w:p w14:paraId="4A9E83BB" w14:textId="77777777" w:rsidR="000F56D5" w:rsidRDefault="000F56D5" w:rsidP="005B4B20">
      <w:pPr>
        <w:spacing w:line="280" w:lineRule="atLeast"/>
        <w:rPr>
          <w:rStyle w:val="Fettung"/>
        </w:rPr>
      </w:pPr>
    </w:p>
    <w:p w14:paraId="19D41C25" w14:textId="77777777" w:rsidR="000F56D5" w:rsidRDefault="000F56D5" w:rsidP="005B4B20">
      <w:pPr>
        <w:spacing w:line="280" w:lineRule="atLeast"/>
        <w:rPr>
          <w:rStyle w:val="Fettung"/>
        </w:rPr>
      </w:pPr>
    </w:p>
    <w:p w14:paraId="3EF4932B" w14:textId="77777777" w:rsidR="000F56D5" w:rsidRDefault="000F56D5" w:rsidP="005B4B20">
      <w:pPr>
        <w:spacing w:line="280" w:lineRule="atLeast"/>
        <w:rPr>
          <w:rStyle w:val="Fettung"/>
        </w:rPr>
      </w:pPr>
    </w:p>
    <w:p w14:paraId="2B024181" w14:textId="77777777" w:rsidR="000F56D5" w:rsidRDefault="000F56D5" w:rsidP="005B4B20">
      <w:pPr>
        <w:spacing w:line="280" w:lineRule="atLeast"/>
        <w:rPr>
          <w:rStyle w:val="Fettung"/>
        </w:rPr>
      </w:pPr>
    </w:p>
    <w:p w14:paraId="0DD74541" w14:textId="77777777" w:rsidR="000F56D5" w:rsidRDefault="000F56D5" w:rsidP="005B4B20">
      <w:pPr>
        <w:spacing w:line="280" w:lineRule="atLeast"/>
        <w:rPr>
          <w:rStyle w:val="Fettung"/>
        </w:rPr>
      </w:pPr>
    </w:p>
    <w:p w14:paraId="01EBB51C" w14:textId="77777777" w:rsidR="000F56D5" w:rsidRDefault="000F56D5" w:rsidP="005B4B20">
      <w:pPr>
        <w:spacing w:line="280" w:lineRule="atLeast"/>
        <w:rPr>
          <w:rStyle w:val="Fettung"/>
        </w:rPr>
      </w:pPr>
    </w:p>
    <w:p w14:paraId="3E7198D4" w14:textId="77777777" w:rsidR="000F56D5" w:rsidRDefault="000F56D5" w:rsidP="005B4B20">
      <w:pPr>
        <w:spacing w:line="280" w:lineRule="atLeast"/>
        <w:rPr>
          <w:rStyle w:val="Fettung"/>
        </w:rPr>
      </w:pPr>
    </w:p>
    <w:p w14:paraId="3DBD9AEF" w14:textId="77777777" w:rsidR="000F56D5" w:rsidRDefault="000F56D5" w:rsidP="005B4B20">
      <w:pPr>
        <w:spacing w:line="280" w:lineRule="atLeast"/>
        <w:rPr>
          <w:rStyle w:val="Fettung"/>
        </w:rPr>
      </w:pPr>
    </w:p>
    <w:p w14:paraId="3A9F1CA0" w14:textId="77777777" w:rsidR="000F56D5" w:rsidRDefault="000F56D5" w:rsidP="005B4B20">
      <w:pPr>
        <w:spacing w:line="280" w:lineRule="atLeast"/>
        <w:rPr>
          <w:rStyle w:val="Fettung"/>
        </w:rPr>
      </w:pPr>
    </w:p>
    <w:p w14:paraId="49C4F881" w14:textId="77777777" w:rsidR="000F56D5" w:rsidRDefault="000F56D5" w:rsidP="005B4B20">
      <w:pPr>
        <w:spacing w:line="280" w:lineRule="atLeast"/>
        <w:rPr>
          <w:rStyle w:val="Fettung"/>
        </w:rPr>
      </w:pPr>
    </w:p>
    <w:p w14:paraId="7F829764" w14:textId="77777777" w:rsidR="000F56D5" w:rsidRDefault="000F56D5" w:rsidP="005B4B20">
      <w:pPr>
        <w:spacing w:line="280" w:lineRule="atLeast"/>
        <w:rPr>
          <w:rStyle w:val="Fettung"/>
        </w:rPr>
      </w:pPr>
    </w:p>
    <w:p w14:paraId="657E1C40" w14:textId="77777777" w:rsidR="000F56D5" w:rsidRDefault="000F56D5" w:rsidP="005B4B20">
      <w:pPr>
        <w:spacing w:line="280" w:lineRule="atLeast"/>
        <w:rPr>
          <w:rStyle w:val="Fettung"/>
        </w:rPr>
      </w:pPr>
    </w:p>
    <w:p w14:paraId="490EBC93" w14:textId="77777777" w:rsidR="000F56D5" w:rsidRDefault="000F56D5" w:rsidP="005B4B20">
      <w:pPr>
        <w:spacing w:line="280" w:lineRule="atLeast"/>
        <w:rPr>
          <w:rStyle w:val="Fettung"/>
        </w:rPr>
      </w:pPr>
    </w:p>
    <w:p w14:paraId="7500FC97" w14:textId="77777777" w:rsidR="000F56D5" w:rsidRDefault="000F56D5" w:rsidP="005B4B20">
      <w:pPr>
        <w:spacing w:line="280" w:lineRule="atLeast"/>
        <w:rPr>
          <w:rStyle w:val="Fettung"/>
        </w:rPr>
      </w:pPr>
    </w:p>
    <w:p w14:paraId="1060859F" w14:textId="2FD20152" w:rsidR="005B4385" w:rsidRDefault="005B4385" w:rsidP="000F56D5">
      <w:pPr>
        <w:spacing w:after="240" w:line="280" w:lineRule="atLeast"/>
        <w:rPr>
          <w:rStyle w:val="Fettung"/>
        </w:rPr>
      </w:pPr>
      <w:r>
        <w:rPr>
          <w:rStyle w:val="Fettung"/>
        </w:rPr>
        <w:lastRenderedPageBreak/>
        <w:t>Pictures</w:t>
      </w:r>
    </w:p>
    <w:p w14:paraId="54ED524F" w14:textId="7CBFC05D" w:rsidR="001F2DDC" w:rsidRPr="00644C0C" w:rsidRDefault="00644C0C" w:rsidP="00644C0C">
      <w:pPr>
        <w:spacing w:line="280" w:lineRule="atLeast"/>
        <w:rPr>
          <w:b/>
          <w:spacing w:val="-2"/>
          <w:w w:val="101"/>
        </w:rPr>
      </w:pPr>
      <w:r>
        <w:rPr>
          <w:rStyle w:val="Fettung"/>
          <w:b w:val="0"/>
          <w:noProof/>
        </w:rPr>
        <w:drawing>
          <wp:inline distT="0" distB="0" distL="0" distR="0" wp14:anchorId="72C90000" wp14:editId="7F7A6756">
            <wp:extent cx="4152900" cy="2773680"/>
            <wp:effectExtent l="0" t="0" r="0" b="7620"/>
            <wp:docPr id="1" name="Grafik 1" descr="C:\Users\rws\AppData\Local\Microsoft\Windows\INetCache\Content.MSO\E7F8B26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s\AppData\Local\Microsoft\Windows\INetCache\Content.MSO\E7F8B26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52900" cy="2773680"/>
                    </a:xfrm>
                    <a:prstGeom prst="rect">
                      <a:avLst/>
                    </a:prstGeom>
                    <a:noFill/>
                    <a:ln>
                      <a:noFill/>
                    </a:ln>
                  </pic:spPr>
                </pic:pic>
              </a:graphicData>
            </a:graphic>
          </wp:inline>
        </w:drawing>
      </w:r>
      <w:r>
        <w:rPr>
          <w:rFonts w:ascii="Arial" w:hAnsi="Arial" w:cs="Arial"/>
          <w:szCs w:val="22"/>
          <w:shd w:val="clear" w:color="auto" w:fill="FFFFFF"/>
        </w:rPr>
        <w:br/>
      </w:r>
      <w:r w:rsidR="001F2DDC" w:rsidRPr="00644C0C">
        <w:rPr>
          <w:rStyle w:val="Fettung"/>
          <w:sz w:val="18"/>
        </w:rPr>
        <w:t>Picture 1</w:t>
      </w:r>
      <w:r w:rsidR="001F2DDC" w:rsidRPr="00644C0C">
        <w:rPr>
          <w:sz w:val="18"/>
        </w:rPr>
        <w:t xml:space="preserve">: </w:t>
      </w:r>
      <w:proofErr w:type="spellStart"/>
      <w:r w:rsidR="001F2DDC" w:rsidRPr="00644C0C">
        <w:rPr>
          <w:b/>
          <w:sz w:val="18"/>
        </w:rPr>
        <w:t>DXQ</w:t>
      </w:r>
      <w:r w:rsidR="001F2DDC" w:rsidRPr="00644C0C">
        <w:rPr>
          <w:sz w:val="18"/>
        </w:rPr>
        <w:t>energy.management</w:t>
      </w:r>
      <w:proofErr w:type="spellEnd"/>
      <w:r w:rsidR="001F2DDC" w:rsidRPr="00644C0C">
        <w:rPr>
          <w:sz w:val="18"/>
        </w:rPr>
        <w:t xml:space="preserve"> </w:t>
      </w:r>
      <w:r w:rsidR="00515E1D" w:rsidRPr="00644C0C">
        <w:rPr>
          <w:sz w:val="18"/>
        </w:rPr>
        <w:t xml:space="preserve">transparently </w:t>
      </w:r>
      <w:r w:rsidR="001F2DDC" w:rsidRPr="00644C0C">
        <w:rPr>
          <w:sz w:val="18"/>
        </w:rPr>
        <w:t>displays the necessary data in clearly arranged dashboards</w:t>
      </w:r>
      <w:r w:rsidR="001F2DDC">
        <w:t>.</w:t>
      </w:r>
    </w:p>
    <w:p w14:paraId="32C4C784" w14:textId="09806EC1" w:rsidR="001F2DDC" w:rsidRDefault="00644C0C" w:rsidP="00644C0C">
      <w:pPr>
        <w:pStyle w:val="Flietext"/>
      </w:pPr>
      <w:r>
        <w:rPr>
          <w:noProof/>
        </w:rPr>
        <w:drawing>
          <wp:inline distT="0" distB="0" distL="0" distR="0" wp14:anchorId="354AEA12" wp14:editId="6F1F4E25">
            <wp:extent cx="4122420" cy="3093720"/>
            <wp:effectExtent l="0" t="0" r="0" b="0"/>
            <wp:docPr id="2" name="Grafik 2" descr="C:\Users\rws\AppData\Local\Microsoft\Windows\INetCache\Content.MSO\9C7B76B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ws\AppData\Local\Microsoft\Windows\INetCache\Content.MSO\9C7B76BB.t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2420" cy="3093720"/>
                    </a:xfrm>
                    <a:prstGeom prst="rect">
                      <a:avLst/>
                    </a:prstGeom>
                    <a:noFill/>
                    <a:ln>
                      <a:noFill/>
                    </a:ln>
                  </pic:spPr>
                </pic:pic>
              </a:graphicData>
            </a:graphic>
          </wp:inline>
        </w:drawing>
      </w:r>
      <w:r>
        <w:rPr>
          <w:rFonts w:ascii="Arial" w:hAnsi="Arial" w:cs="Arial"/>
          <w:szCs w:val="22"/>
          <w:shd w:val="clear" w:color="auto" w:fill="FFFFFF"/>
        </w:rPr>
        <w:br/>
      </w:r>
      <w:r w:rsidR="001F2DDC" w:rsidRPr="00644C0C">
        <w:rPr>
          <w:rStyle w:val="Fettung"/>
          <w:sz w:val="18"/>
        </w:rPr>
        <w:t>Picture 2</w:t>
      </w:r>
      <w:r w:rsidR="001F2DDC" w:rsidRPr="00644C0C">
        <w:rPr>
          <w:sz w:val="18"/>
        </w:rPr>
        <w:t>: HOMAG is already using the software at the</w:t>
      </w:r>
      <w:r w:rsidR="00515E1D">
        <w:rPr>
          <w:sz w:val="18"/>
        </w:rPr>
        <w:t>ir</w:t>
      </w:r>
      <w:r w:rsidR="001F2DDC" w:rsidRPr="00644C0C">
        <w:rPr>
          <w:sz w:val="18"/>
        </w:rPr>
        <w:t xml:space="preserve"> </w:t>
      </w:r>
      <w:proofErr w:type="spellStart"/>
      <w:r w:rsidR="001F2DDC" w:rsidRPr="00644C0C">
        <w:rPr>
          <w:sz w:val="18"/>
        </w:rPr>
        <w:t>Schopfloch</w:t>
      </w:r>
      <w:proofErr w:type="spellEnd"/>
      <w:r w:rsidR="001F2DDC" w:rsidRPr="00644C0C">
        <w:rPr>
          <w:sz w:val="18"/>
        </w:rPr>
        <w:t xml:space="preserve"> site.</w:t>
      </w:r>
    </w:p>
    <w:p w14:paraId="3EDCB4AC" w14:textId="064EA4EA" w:rsidR="00644C0C" w:rsidRDefault="00644C0C" w:rsidP="00644C0C">
      <w:pPr>
        <w:pStyle w:val="Flietext"/>
      </w:pPr>
    </w:p>
    <w:p w14:paraId="6487B939" w14:textId="77777777" w:rsidR="000F56D5" w:rsidRDefault="000F56D5" w:rsidP="00644C0C">
      <w:pPr>
        <w:pStyle w:val="Flietext"/>
      </w:pPr>
    </w:p>
    <w:p w14:paraId="02C0D785" w14:textId="77777777" w:rsidR="00644C0C" w:rsidRPr="00644C0C" w:rsidRDefault="00644C0C" w:rsidP="00644C0C">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s="Arial"/>
          <w:color w:val="000000"/>
          <w:sz w:val="18"/>
          <w:szCs w:val="18"/>
          <w:lang w:val="en-US"/>
        </w:rPr>
        <w:lastRenderedPageBreak/>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Pr>
          <w:rStyle w:val="normaltextrun"/>
          <w:rFonts w:ascii="Arial" w:hAnsi="Arial" w:cs="Arial"/>
          <w:color w:val="000000"/>
          <w:sz w:val="18"/>
          <w:szCs w:val="18"/>
          <w:lang w:val="en-US"/>
        </w:rPr>
        <w:t>technology</w:t>
      </w:r>
      <w:proofErr w:type="gramEnd"/>
      <w:r>
        <w:rPr>
          <w:rStyle w:val="normaltextrun"/>
          <w:rFonts w:ascii="Arial" w:hAnsi="Arial" w:cs="Arial"/>
          <w:color w:val="000000"/>
          <w:sz w:val="18"/>
          <w:szCs w:val="18"/>
          <w:lang w:val="en-US"/>
        </w:rPr>
        <w:t xml:space="preserve"> and woodworking industries. It generated sales of €3.54 billion in 2021. The company has almost 18,400 employees and 120 business locations in 33 countries. The Dürr Group operates in the market with the brands Dürr, Schenck and HOMAG and with five divisions: </w:t>
      </w:r>
      <w:r w:rsidRPr="00644C0C">
        <w:rPr>
          <w:rStyle w:val="eop"/>
          <w:rFonts w:ascii="Arial" w:hAnsi="Arial" w:cs="Arial"/>
          <w:sz w:val="18"/>
          <w:szCs w:val="18"/>
          <w:lang w:val="en-US"/>
        </w:rPr>
        <w:t> </w:t>
      </w:r>
    </w:p>
    <w:p w14:paraId="3B18BE97" w14:textId="77777777" w:rsidR="00644C0C" w:rsidRPr="00644C0C" w:rsidRDefault="00644C0C" w:rsidP="00644C0C">
      <w:pPr>
        <w:pStyle w:val="paragraph"/>
        <w:numPr>
          <w:ilvl w:val="0"/>
          <w:numId w:val="21"/>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cs="Arial"/>
          <w:b/>
          <w:bCs/>
          <w:color w:val="000000"/>
          <w:sz w:val="18"/>
          <w:szCs w:val="18"/>
          <w:lang w:val="en-US"/>
        </w:rPr>
        <w:t>Paint and Final Assembly Systems</w:t>
      </w:r>
      <w:r>
        <w:rPr>
          <w:rStyle w:val="normaltextrun"/>
          <w:rFonts w:ascii="Arial" w:hAnsi="Arial" w:cs="Arial"/>
          <w:color w:val="000000"/>
          <w:sz w:val="18"/>
          <w:szCs w:val="18"/>
          <w:lang w:val="en-US"/>
        </w:rPr>
        <w:t xml:space="preserve">: paint shops as well as final assembly, testing and filling technology for the automotive industry, </w:t>
      </w:r>
      <w:proofErr w:type="gramStart"/>
      <w:r>
        <w:rPr>
          <w:rStyle w:val="normaltextrun"/>
          <w:rFonts w:ascii="Arial" w:hAnsi="Arial" w:cs="Arial"/>
          <w:color w:val="000000"/>
          <w:sz w:val="18"/>
          <w:szCs w:val="18"/>
          <w:lang w:val="en-US"/>
        </w:rPr>
        <w:t>assembly</w:t>
      </w:r>
      <w:proofErr w:type="gramEnd"/>
      <w:r>
        <w:rPr>
          <w:rStyle w:val="normaltextrun"/>
          <w:rFonts w:ascii="Arial" w:hAnsi="Arial" w:cs="Arial"/>
          <w:color w:val="000000"/>
          <w:sz w:val="18"/>
          <w:szCs w:val="18"/>
          <w:lang w:val="en-US"/>
        </w:rPr>
        <w:t xml:space="preserve"> and test systems for medical devices </w:t>
      </w:r>
      <w:r w:rsidRPr="00644C0C">
        <w:rPr>
          <w:rStyle w:val="eop"/>
          <w:rFonts w:ascii="Arial" w:hAnsi="Arial" w:cs="Arial"/>
          <w:sz w:val="18"/>
          <w:szCs w:val="18"/>
          <w:lang w:val="en-US"/>
        </w:rPr>
        <w:t> </w:t>
      </w:r>
    </w:p>
    <w:p w14:paraId="3F548651" w14:textId="77777777" w:rsidR="00644C0C" w:rsidRPr="00644C0C" w:rsidRDefault="00644C0C" w:rsidP="00644C0C">
      <w:pPr>
        <w:pStyle w:val="paragraph"/>
        <w:numPr>
          <w:ilvl w:val="0"/>
          <w:numId w:val="22"/>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cs="Arial"/>
          <w:b/>
          <w:bCs/>
          <w:color w:val="000000"/>
          <w:sz w:val="18"/>
          <w:szCs w:val="18"/>
          <w:lang w:val="en-US"/>
        </w:rPr>
        <w:t>Application Technology</w:t>
      </w:r>
      <w:r>
        <w:rPr>
          <w:rStyle w:val="normaltextrun"/>
          <w:rFonts w:ascii="Arial" w:hAnsi="Arial" w:cs="Arial"/>
          <w:color w:val="000000"/>
          <w:sz w:val="18"/>
          <w:szCs w:val="18"/>
          <w:lang w:val="en-US"/>
        </w:rPr>
        <w:t xml:space="preserve">: robot technologies for the automated application of paint, </w:t>
      </w:r>
      <w:proofErr w:type="gramStart"/>
      <w:r>
        <w:rPr>
          <w:rStyle w:val="normaltextrun"/>
          <w:rFonts w:ascii="Arial" w:hAnsi="Arial" w:cs="Arial"/>
          <w:color w:val="000000"/>
          <w:sz w:val="18"/>
          <w:szCs w:val="18"/>
          <w:lang w:val="en-US"/>
        </w:rPr>
        <w:t>sealants</w:t>
      </w:r>
      <w:proofErr w:type="gramEnd"/>
      <w:r>
        <w:rPr>
          <w:rStyle w:val="normaltextrun"/>
          <w:rFonts w:ascii="Arial" w:hAnsi="Arial" w:cs="Arial"/>
          <w:color w:val="000000"/>
          <w:sz w:val="18"/>
          <w:szCs w:val="18"/>
          <w:lang w:val="en-US"/>
        </w:rPr>
        <w:t xml:space="preserve"> and adhesives  </w:t>
      </w:r>
      <w:r w:rsidRPr="00644C0C">
        <w:rPr>
          <w:rStyle w:val="eop"/>
          <w:rFonts w:ascii="Arial" w:hAnsi="Arial" w:cs="Arial"/>
          <w:sz w:val="18"/>
          <w:szCs w:val="18"/>
          <w:lang w:val="en-US"/>
        </w:rPr>
        <w:t> </w:t>
      </w:r>
    </w:p>
    <w:p w14:paraId="28B1ABA4" w14:textId="77777777" w:rsidR="00644C0C" w:rsidRPr="00644C0C" w:rsidRDefault="00644C0C" w:rsidP="00644C0C">
      <w:pPr>
        <w:pStyle w:val="paragraph"/>
        <w:numPr>
          <w:ilvl w:val="0"/>
          <w:numId w:val="22"/>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cs="Arial"/>
          <w:b/>
          <w:bCs/>
          <w:color w:val="000000"/>
          <w:sz w:val="18"/>
          <w:szCs w:val="18"/>
          <w:lang w:val="en-US"/>
        </w:rPr>
        <w:t>Clean Technology Systems</w:t>
      </w:r>
      <w:r>
        <w:rPr>
          <w:rStyle w:val="normaltextrun"/>
          <w:rFonts w:ascii="Arial" w:hAnsi="Arial" w:cs="Arial"/>
          <w:color w:val="000000"/>
          <w:sz w:val="18"/>
          <w:szCs w:val="18"/>
          <w:lang w:val="en-US"/>
        </w:rPr>
        <w:t>: air pollution control, noise abatement systems and coating systems for battery electrodes </w:t>
      </w:r>
      <w:r w:rsidRPr="00644C0C">
        <w:rPr>
          <w:rStyle w:val="eop"/>
          <w:rFonts w:ascii="Arial" w:hAnsi="Arial" w:cs="Arial"/>
          <w:sz w:val="18"/>
          <w:szCs w:val="18"/>
          <w:lang w:val="en-US"/>
        </w:rPr>
        <w:t> </w:t>
      </w:r>
    </w:p>
    <w:p w14:paraId="431280BA" w14:textId="77777777" w:rsidR="00644C0C" w:rsidRPr="00644C0C" w:rsidRDefault="00644C0C" w:rsidP="00644C0C">
      <w:pPr>
        <w:pStyle w:val="paragraph"/>
        <w:numPr>
          <w:ilvl w:val="0"/>
          <w:numId w:val="22"/>
        </w:numPr>
        <w:spacing w:before="0" w:beforeAutospacing="0" w:after="0" w:afterAutospacing="0"/>
        <w:ind w:left="360" w:firstLine="0"/>
        <w:textAlignment w:val="baseline"/>
        <w:rPr>
          <w:rFonts w:ascii="Arial" w:hAnsi="Arial" w:cs="Arial"/>
          <w:color w:val="000000"/>
          <w:sz w:val="18"/>
          <w:szCs w:val="18"/>
          <w:lang w:val="en-US"/>
        </w:rPr>
      </w:pPr>
      <w:r>
        <w:rPr>
          <w:rStyle w:val="normaltextrun"/>
          <w:rFonts w:ascii="Arial" w:hAnsi="Arial" w:cs="Arial"/>
          <w:b/>
          <w:bCs/>
          <w:color w:val="000000"/>
          <w:sz w:val="18"/>
          <w:szCs w:val="18"/>
          <w:lang w:val="en-US"/>
        </w:rPr>
        <w:t>Measuring and Process Systems</w:t>
      </w:r>
      <w:r>
        <w:rPr>
          <w:rStyle w:val="normaltextrun"/>
          <w:rFonts w:ascii="Arial" w:hAnsi="Arial" w:cs="Arial"/>
          <w:color w:val="000000"/>
          <w:sz w:val="18"/>
          <w:szCs w:val="18"/>
          <w:lang w:val="en-US"/>
        </w:rPr>
        <w:t>: balancing equipment and diagnostic technology  </w:t>
      </w:r>
      <w:r w:rsidRPr="00644C0C">
        <w:rPr>
          <w:rStyle w:val="eop"/>
          <w:rFonts w:ascii="Arial" w:hAnsi="Arial" w:cs="Arial"/>
          <w:sz w:val="18"/>
          <w:szCs w:val="18"/>
          <w:lang w:val="en-US"/>
        </w:rPr>
        <w:t> </w:t>
      </w:r>
    </w:p>
    <w:p w14:paraId="37E14AB8" w14:textId="77777777" w:rsidR="00644C0C" w:rsidRPr="005814A1" w:rsidRDefault="00644C0C" w:rsidP="00644C0C">
      <w:pPr>
        <w:pStyle w:val="paragraph"/>
        <w:numPr>
          <w:ilvl w:val="0"/>
          <w:numId w:val="22"/>
        </w:numPr>
        <w:spacing w:before="0" w:beforeAutospacing="0" w:after="0" w:afterAutospacing="0"/>
        <w:ind w:left="360" w:firstLine="0"/>
        <w:textAlignment w:val="baseline"/>
        <w:rPr>
          <w:rStyle w:val="eop"/>
          <w:rFonts w:ascii="Arial" w:hAnsi="Arial" w:cs="Arial"/>
          <w:color w:val="000000"/>
          <w:sz w:val="18"/>
          <w:szCs w:val="18"/>
          <w:lang w:val="en-US"/>
        </w:rPr>
      </w:pPr>
      <w:r>
        <w:rPr>
          <w:rStyle w:val="normaltextrun"/>
          <w:rFonts w:ascii="Arial" w:hAnsi="Arial" w:cs="Arial"/>
          <w:b/>
          <w:bCs/>
          <w:color w:val="000000"/>
          <w:sz w:val="18"/>
          <w:szCs w:val="18"/>
          <w:lang w:val="en-US"/>
        </w:rPr>
        <w:t>Woodworking Machinery and Systems</w:t>
      </w:r>
      <w:r>
        <w:rPr>
          <w:rStyle w:val="normaltextrun"/>
          <w:rFonts w:ascii="Arial" w:hAnsi="Arial" w:cs="Arial"/>
          <w:color w:val="000000"/>
          <w:sz w:val="18"/>
          <w:szCs w:val="18"/>
          <w:lang w:val="en-US"/>
        </w:rPr>
        <w:t>: machinery and equipment for the woodworking industry </w:t>
      </w:r>
      <w:r w:rsidRPr="00644C0C">
        <w:rPr>
          <w:rStyle w:val="eop"/>
          <w:rFonts w:ascii="Arial" w:hAnsi="Arial" w:cs="Arial"/>
          <w:sz w:val="18"/>
          <w:szCs w:val="18"/>
          <w:lang w:val="en-US"/>
        </w:rPr>
        <w:t> </w:t>
      </w:r>
    </w:p>
    <w:p w14:paraId="3ACEF860" w14:textId="77777777" w:rsidR="005814A1" w:rsidRPr="000F56D5" w:rsidRDefault="005814A1" w:rsidP="005814A1">
      <w:pPr>
        <w:pStyle w:val="paragraph"/>
        <w:spacing w:before="0" w:beforeAutospacing="0" w:after="0" w:afterAutospacing="0"/>
        <w:textAlignment w:val="baseline"/>
        <w:rPr>
          <w:rFonts w:ascii="Arial" w:hAnsi="Arial" w:cs="Arial"/>
          <w:color w:val="000000"/>
          <w:sz w:val="22"/>
          <w:szCs w:val="22"/>
          <w:lang w:val="en-US"/>
        </w:rPr>
      </w:pPr>
    </w:p>
    <w:p w14:paraId="1AFD88A4" w14:textId="77777777" w:rsidR="005814A1" w:rsidRPr="005814A1" w:rsidRDefault="005814A1" w:rsidP="00644C0C">
      <w:pPr>
        <w:pStyle w:val="paragraph"/>
        <w:spacing w:before="0" w:beforeAutospacing="0" w:after="0" w:afterAutospacing="0"/>
        <w:textAlignment w:val="baseline"/>
        <w:rPr>
          <w:rFonts w:asciiTheme="majorHAnsi" w:hAnsiTheme="majorHAnsi" w:cstheme="majorHAnsi"/>
          <w:color w:val="000000"/>
          <w:sz w:val="22"/>
          <w:szCs w:val="22"/>
          <w:lang w:val="en-US"/>
        </w:rPr>
      </w:pPr>
    </w:p>
    <w:p w14:paraId="19D4C17E" w14:textId="3ADEDD14" w:rsidR="00644C0C" w:rsidRPr="00195A36" w:rsidRDefault="00644C0C" w:rsidP="00644C0C">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b/>
          <w:bCs/>
          <w:color w:val="000000"/>
          <w:sz w:val="22"/>
          <w:szCs w:val="22"/>
        </w:rPr>
        <w:t>Contact</w:t>
      </w:r>
    </w:p>
    <w:p w14:paraId="120FC2A9" w14:textId="77777777" w:rsidR="00644C0C" w:rsidRDefault="00644C0C" w:rsidP="00644C0C">
      <w:pPr>
        <w:pStyle w:val="paragraph"/>
        <w:spacing w:before="0" w:beforeAutospacing="0" w:after="0" w:afterAutospacing="0"/>
        <w:ind w:right="270"/>
        <w:textAlignment w:val="baseline"/>
        <w:rPr>
          <w:rFonts w:ascii="Segoe UI" w:hAnsi="Segoe UI" w:cs="Segoe UI"/>
          <w:color w:val="000000"/>
          <w:sz w:val="18"/>
          <w:szCs w:val="18"/>
        </w:rPr>
      </w:pPr>
      <w:r>
        <w:rPr>
          <w:rStyle w:val="normaltextrun"/>
          <w:rFonts w:ascii="Arial" w:hAnsi="Arial" w:cs="Arial"/>
          <w:color w:val="000000"/>
          <w:sz w:val="22"/>
          <w:szCs w:val="22"/>
        </w:rPr>
        <w:t>Dürr Systems AG</w:t>
      </w:r>
      <w:r>
        <w:rPr>
          <w:rStyle w:val="eop"/>
          <w:rFonts w:ascii="Arial" w:hAnsi="Arial" w:cs="Arial"/>
          <w:sz w:val="22"/>
          <w:szCs w:val="22"/>
        </w:rPr>
        <w:t> </w:t>
      </w:r>
    </w:p>
    <w:p w14:paraId="373EB179" w14:textId="77777777" w:rsidR="00884B2C" w:rsidRDefault="00884B2C" w:rsidP="00884B2C">
      <w:pPr>
        <w:tabs>
          <w:tab w:val="left" w:pos="851"/>
          <w:tab w:val="left" w:pos="4253"/>
        </w:tabs>
        <w:spacing w:line="276" w:lineRule="auto"/>
        <w:ind w:right="284"/>
        <w:rPr>
          <w:rFonts w:ascii="Arial" w:eastAsia="Arial" w:hAnsi="Arial" w:cs="Arial"/>
          <w:szCs w:val="22"/>
        </w:rPr>
      </w:pPr>
      <w:r>
        <w:rPr>
          <w:rFonts w:ascii="Arial" w:eastAsia="Arial" w:hAnsi="Arial" w:cs="Arial"/>
          <w:szCs w:val="22"/>
        </w:rPr>
        <w:t>Kristin Roth</w:t>
      </w:r>
    </w:p>
    <w:p w14:paraId="7B2B3E87" w14:textId="77777777" w:rsidR="00884B2C" w:rsidRDefault="00884B2C" w:rsidP="00884B2C">
      <w:pPr>
        <w:tabs>
          <w:tab w:val="left" w:pos="851"/>
          <w:tab w:val="left" w:pos="4253"/>
        </w:tabs>
        <w:spacing w:line="276" w:lineRule="auto"/>
        <w:ind w:right="284"/>
        <w:rPr>
          <w:rFonts w:ascii="Arial" w:eastAsia="Arial" w:hAnsi="Arial" w:cs="Arial"/>
          <w:szCs w:val="22"/>
        </w:rPr>
      </w:pPr>
      <w:r>
        <w:rPr>
          <w:rFonts w:ascii="Arial" w:eastAsia="Arial" w:hAnsi="Arial" w:cs="Arial"/>
          <w:szCs w:val="22"/>
        </w:rPr>
        <w:t>Marketing</w:t>
      </w:r>
    </w:p>
    <w:p w14:paraId="450ABD80" w14:textId="77777777" w:rsidR="00884B2C" w:rsidRDefault="00884B2C" w:rsidP="00884B2C">
      <w:pPr>
        <w:tabs>
          <w:tab w:val="left" w:pos="851"/>
          <w:tab w:val="left" w:pos="4253"/>
        </w:tabs>
        <w:spacing w:line="276" w:lineRule="auto"/>
        <w:ind w:right="284"/>
        <w:rPr>
          <w:rFonts w:ascii="Arial" w:eastAsia="Arial" w:hAnsi="Arial" w:cs="Arial"/>
          <w:szCs w:val="22"/>
        </w:rPr>
      </w:pPr>
      <w:r>
        <w:rPr>
          <w:rFonts w:ascii="Arial" w:eastAsia="Arial" w:hAnsi="Arial" w:cs="Arial"/>
          <w:szCs w:val="22"/>
        </w:rPr>
        <w:t>Phone: +49 7142 78-4854</w:t>
      </w:r>
    </w:p>
    <w:p w14:paraId="4374E9C3" w14:textId="0E20A75C" w:rsidR="00644C0C" w:rsidRPr="00AA59DF" w:rsidRDefault="00884B2C" w:rsidP="00884B2C">
      <w:pPr>
        <w:tabs>
          <w:tab w:val="left" w:pos="851"/>
          <w:tab w:val="left" w:pos="4253"/>
        </w:tabs>
        <w:spacing w:line="276" w:lineRule="auto"/>
        <w:ind w:right="284"/>
        <w:rPr>
          <w:rFonts w:ascii="Segoe UI" w:hAnsi="Segoe UI" w:cs="Segoe UI"/>
          <w:sz w:val="18"/>
          <w:szCs w:val="18"/>
          <w:lang w:val="de-DE"/>
        </w:rPr>
      </w:pPr>
      <w:r w:rsidRPr="00AA59DF">
        <w:rPr>
          <w:rFonts w:ascii="Arial" w:eastAsia="Arial" w:hAnsi="Arial" w:cs="Arial"/>
          <w:szCs w:val="22"/>
          <w:lang w:val="de-DE"/>
        </w:rPr>
        <w:t xml:space="preserve">E-Mail: </w:t>
      </w:r>
      <w:r w:rsidRPr="00AA59DF">
        <w:rPr>
          <w:lang w:val="de-DE"/>
        </w:rPr>
        <w:t>kristin.roth@durr.com</w:t>
      </w:r>
      <w:r w:rsidR="00644C0C" w:rsidRPr="00AA59DF">
        <w:rPr>
          <w:rStyle w:val="eop"/>
          <w:rFonts w:ascii="Arial" w:hAnsi="Arial" w:cs="Arial"/>
          <w:szCs w:val="22"/>
          <w:lang w:val="de-DE"/>
        </w:rPr>
        <w:t> </w:t>
      </w:r>
    </w:p>
    <w:p w14:paraId="59FF2F54" w14:textId="14A8A111" w:rsidR="005814A1" w:rsidRPr="00282A37" w:rsidRDefault="00282A37" w:rsidP="00644C0C">
      <w:pPr>
        <w:pStyle w:val="paragraph"/>
        <w:spacing w:before="0" w:beforeAutospacing="0" w:after="0" w:afterAutospacing="0"/>
        <w:textAlignment w:val="baseline"/>
        <w:rPr>
          <w:rFonts w:ascii="Arial" w:hAnsi="Arial" w:cs="Arial"/>
          <w:color w:val="000000"/>
          <w:sz w:val="22"/>
          <w:szCs w:val="22"/>
          <w:u w:val="single"/>
          <w:lang w:val="it-IT"/>
        </w:rPr>
      </w:pPr>
      <w:hyperlink r:id="rId14" w:tgtFrame="_blank" w:history="1">
        <w:r w:rsidR="00644C0C">
          <w:rPr>
            <w:rStyle w:val="normaltextrun"/>
            <w:rFonts w:ascii="Arial" w:hAnsi="Arial" w:cs="Arial"/>
            <w:color w:val="000000"/>
            <w:sz w:val="22"/>
            <w:szCs w:val="22"/>
            <w:u w:val="single"/>
            <w:lang w:val="it-IT"/>
          </w:rPr>
          <w:t>www.durr.com</w:t>
        </w:r>
      </w:hyperlink>
    </w:p>
    <w:sectPr w:rsidR="005814A1" w:rsidRPr="00282A37"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F48C1" w14:textId="77777777" w:rsidR="0046187A" w:rsidRDefault="0046187A" w:rsidP="00D9165E">
      <w:r>
        <w:separator/>
      </w:r>
    </w:p>
  </w:endnote>
  <w:endnote w:type="continuationSeparator" w:id="0">
    <w:p w14:paraId="60C35C1A" w14:textId="77777777" w:rsidR="0046187A" w:rsidRDefault="0046187A"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2FB6E96" w:rsidR="00E77BE4" w:rsidRPr="0085432F" w:rsidRDefault="00E77BE4" w:rsidP="005218C8">
    <w:pPr>
      <w:pStyle w:val="Fuzeile"/>
    </w:pPr>
    <w:r w:rsidRPr="006E5C09">
      <w:fldChar w:fldCharType="begin"/>
    </w:r>
    <w:r w:rsidRPr="006E5C09">
      <w:instrText xml:space="preserve"> IF  \* MERGEFORMAT </w:instrText>
    </w:r>
    <w:r w:rsidR="00282A37">
      <w:fldChar w:fldCharType="begin"/>
    </w:r>
    <w:r w:rsidR="00282A37">
      <w:instrText>NUMPAGES  \* MERGEFORMAT</w:instrText>
    </w:r>
    <w:r w:rsidR="00282A37">
      <w:fldChar w:fldCharType="separate"/>
    </w:r>
    <w:r w:rsidR="00282A37">
      <w:instrText>5</w:instrText>
    </w:r>
    <w:r w:rsidR="00282A37">
      <w:fldChar w:fldCharType="end"/>
    </w:r>
    <w:r w:rsidRPr="006E5C09">
      <w:instrText>&gt;"1" "</w:instrText>
    </w:r>
    <w:r w:rsidRPr="006E5C09">
      <w:fldChar w:fldCharType="begin"/>
    </w:r>
    <w:r w:rsidRPr="006E5C09">
      <w:instrText xml:space="preserve"> PAGE  \* MERGEFORMAT </w:instrText>
    </w:r>
    <w:r w:rsidRPr="006E5C09">
      <w:fldChar w:fldCharType="separate"/>
    </w:r>
    <w:r w:rsidR="00282A37">
      <w:instrText>4</w:instrText>
    </w:r>
    <w:r w:rsidRPr="006E5C09">
      <w:fldChar w:fldCharType="end"/>
    </w:r>
    <w:r w:rsidRPr="006E5C09">
      <w:instrText>/</w:instrText>
    </w:r>
    <w:r w:rsidR="00282A37">
      <w:fldChar w:fldCharType="begin"/>
    </w:r>
    <w:r w:rsidR="00282A37">
      <w:instrText>NUMPAGES  \* MERGEFORMAT</w:instrText>
    </w:r>
    <w:r w:rsidR="00282A37">
      <w:fldChar w:fldCharType="separate"/>
    </w:r>
    <w:r w:rsidR="00282A37">
      <w:instrText>5</w:instrText>
    </w:r>
    <w:r w:rsidR="00282A37">
      <w:fldChar w:fldCharType="end"/>
    </w:r>
    <w:r w:rsidRPr="006E5C09">
      <w:instrText>" "</w:instrText>
    </w:r>
    <w:r w:rsidRPr="006E5C09">
      <w:fldChar w:fldCharType="separate"/>
    </w:r>
    <w:r w:rsidR="00282A37">
      <w:t>4</w:t>
    </w:r>
    <w:r w:rsidR="00282A37" w:rsidRPr="006E5C09">
      <w:t>/</w:t>
    </w:r>
    <w:r w:rsidR="00282A37">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86CA033" w:rsidR="00E77BE4" w:rsidRPr="005218C8" w:rsidRDefault="00E77BE4" w:rsidP="005218C8">
    <w:pPr>
      <w:pStyle w:val="Kopfzeile"/>
    </w:pPr>
    <w:r w:rsidRPr="005218C8">
      <w:fldChar w:fldCharType="begin"/>
    </w:r>
    <w:r w:rsidRPr="005218C8">
      <w:instrText xml:space="preserve"> IF  \* MERGEFORMAT </w:instrText>
    </w:r>
    <w:r w:rsidR="00282A37">
      <w:fldChar w:fldCharType="begin"/>
    </w:r>
    <w:r w:rsidR="00282A37">
      <w:instrText>NUMPAGES  \* MERGEFORMAT</w:instrText>
    </w:r>
    <w:r w:rsidR="00282A37">
      <w:fldChar w:fldCharType="separate"/>
    </w:r>
    <w:r w:rsidR="00282A37">
      <w:instrText>5</w:instrText>
    </w:r>
    <w:r w:rsidR="00282A37">
      <w:fldChar w:fldCharType="end"/>
    </w:r>
    <w:r w:rsidRPr="005218C8">
      <w:instrText>&gt;"1" "</w:instrText>
    </w:r>
    <w:r w:rsidRPr="005218C8">
      <w:fldChar w:fldCharType="begin"/>
    </w:r>
    <w:r w:rsidRPr="005218C8">
      <w:instrText xml:space="preserve"> PAGE  \* MERGEFORMAT </w:instrText>
    </w:r>
    <w:r w:rsidRPr="005218C8">
      <w:fldChar w:fldCharType="separate"/>
    </w:r>
    <w:r w:rsidR="00282A37">
      <w:instrText>1</w:instrText>
    </w:r>
    <w:r w:rsidRPr="005218C8">
      <w:fldChar w:fldCharType="end"/>
    </w:r>
    <w:r w:rsidRPr="005218C8">
      <w:instrText>/</w:instrText>
    </w:r>
    <w:r w:rsidR="00282A37">
      <w:fldChar w:fldCharType="begin"/>
    </w:r>
    <w:r w:rsidR="00282A37">
      <w:instrText>NUMPAGES  \* MERGEFORMAT</w:instrText>
    </w:r>
    <w:r w:rsidR="00282A37">
      <w:fldChar w:fldCharType="separate"/>
    </w:r>
    <w:r w:rsidR="00282A37">
      <w:instrText>5</w:instrText>
    </w:r>
    <w:r w:rsidR="00282A37">
      <w:fldChar w:fldCharType="end"/>
    </w:r>
    <w:r w:rsidRPr="005218C8">
      <w:instrText>" "</w:instrText>
    </w:r>
    <w:r w:rsidRPr="005218C8">
      <w:fldChar w:fldCharType="separate"/>
    </w:r>
    <w:r w:rsidR="00282A37">
      <w:t>1</w:t>
    </w:r>
    <w:r w:rsidR="00282A37" w:rsidRPr="005218C8">
      <w:t>/</w:t>
    </w:r>
    <w:r w:rsidR="00282A37">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4054D" w14:textId="77777777" w:rsidR="0046187A" w:rsidRDefault="0046187A" w:rsidP="00D9165E">
      <w:r>
        <w:separator/>
      </w:r>
    </w:p>
  </w:footnote>
  <w:footnote w:type="continuationSeparator" w:id="0">
    <w:p w14:paraId="7BE3078A" w14:textId="77777777" w:rsidR="0046187A" w:rsidRDefault="0046187A"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E77BE4" w:rsidRPr="00F73F1D" w:rsidRDefault="00E77BE4" w:rsidP="005218C8">
    <w:pPr>
      <w:pStyle w:val="Kopfzeile"/>
    </w:pPr>
    <w:r>
      <w:rPr>
        <w:lang w:val="en-GB"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E77BE4" w:rsidRPr="00062F04" w:rsidRDefault="00E77BE4" w:rsidP="00B143FE">
                          <w:pPr>
                            <w:pStyle w:val="Kontaktdaten"/>
                            <w:rPr>
                              <w:rStyle w:val="Fettung"/>
                              <w:bCs/>
                              <w:spacing w:val="2"/>
                              <w:w w:val="100"/>
                              <w:lang w:val="de-DE"/>
                            </w:rPr>
                          </w:pPr>
                          <w:r w:rsidRPr="00062F04">
                            <w:rPr>
                              <w:rStyle w:val="Fettung"/>
                              <w:lang w:val="de-DE"/>
                            </w:rPr>
                            <w:t>Dürr Systems AG</w:t>
                          </w:r>
                        </w:p>
                        <w:p w14:paraId="3D3A50D5" w14:textId="77777777" w:rsidR="00E77BE4" w:rsidRPr="00644C0C" w:rsidRDefault="00E77BE4" w:rsidP="00B143FE">
                          <w:pPr>
                            <w:pStyle w:val="Kontaktdaten"/>
                            <w:rPr>
                              <w:lang w:val="de-DE"/>
                            </w:rPr>
                          </w:pPr>
                          <w:r w:rsidRPr="00062F04">
                            <w:rPr>
                              <w:lang w:val="de-DE"/>
                            </w:rPr>
                            <w:t xml:space="preserve">Carl-Benz-Str. </w:t>
                          </w:r>
                          <w:r w:rsidRPr="00644C0C">
                            <w:rPr>
                              <w:lang w:val="de-DE"/>
                            </w:rPr>
                            <w:t>34</w:t>
                          </w:r>
                        </w:p>
                        <w:p w14:paraId="013BD512" w14:textId="77777777" w:rsidR="00E77BE4" w:rsidRPr="00644C0C" w:rsidRDefault="00E77BE4" w:rsidP="00B143FE">
                          <w:pPr>
                            <w:pStyle w:val="Kontaktdaten"/>
                            <w:rPr>
                              <w:lang w:val="de-DE"/>
                            </w:rPr>
                          </w:pPr>
                          <w:r w:rsidRPr="00644C0C">
                            <w:rPr>
                              <w:lang w:val="de-DE"/>
                            </w:rPr>
                            <w:t>74321 Bietigheim-Bissingen</w:t>
                          </w:r>
                        </w:p>
                        <w:p w14:paraId="6F69D746" w14:textId="77777777" w:rsidR="00E77BE4" w:rsidRPr="00644C0C" w:rsidRDefault="00E77BE4" w:rsidP="00B143FE">
                          <w:pPr>
                            <w:pStyle w:val="Kontaktdaten"/>
                            <w:rPr>
                              <w:lang w:val="de-DE"/>
                            </w:rPr>
                          </w:pPr>
                        </w:p>
                        <w:p w14:paraId="4A747A10" w14:textId="77777777" w:rsidR="00E77BE4" w:rsidRPr="00644C0C" w:rsidRDefault="00E77BE4" w:rsidP="00B143FE">
                          <w:pPr>
                            <w:pStyle w:val="Kontaktdaten"/>
                            <w:rPr>
                              <w:lang w:val="de-DE"/>
                            </w:rPr>
                          </w:pPr>
                          <w:r w:rsidRPr="00644C0C">
                            <w:rPr>
                              <w:lang w:val="de-DE"/>
                            </w:rPr>
                            <w:t xml:space="preserve">Tel.: +49 7142 78-0 </w:t>
                          </w:r>
                        </w:p>
                        <w:p w14:paraId="717B90E6" w14:textId="77777777" w:rsidR="00E77BE4" w:rsidRPr="00644C0C" w:rsidRDefault="00E77BE4" w:rsidP="00B143FE">
                          <w:pPr>
                            <w:pStyle w:val="Kontaktdaten"/>
                            <w:rPr>
                              <w:lang w:val="de-DE"/>
                            </w:rPr>
                          </w:pPr>
                          <w:r w:rsidRPr="00644C0C">
                            <w:rPr>
                              <w:lang w:val="de-DE"/>
                            </w:rPr>
                            <w:t xml:space="preserve">Fax: +49 7142 78-2107 </w:t>
                          </w:r>
                        </w:p>
                        <w:p w14:paraId="2C72C6A2" w14:textId="77777777" w:rsidR="00E77BE4" w:rsidRPr="00644C0C" w:rsidRDefault="00E77BE4" w:rsidP="00B143FE">
                          <w:pPr>
                            <w:pStyle w:val="Kontaktdaten"/>
                            <w:rPr>
                              <w:lang w:val="de-DE"/>
                            </w:rPr>
                          </w:pPr>
                        </w:p>
                        <w:p w14:paraId="4A3B1117" w14:textId="77777777" w:rsidR="00E77BE4" w:rsidRPr="00644C0C" w:rsidRDefault="00E77BE4" w:rsidP="00B143FE">
                          <w:pPr>
                            <w:pStyle w:val="Kontaktdaten"/>
                            <w:rPr>
                              <w:lang w:val="de-DE"/>
                            </w:rPr>
                          </w:pPr>
                          <w:r w:rsidRPr="00644C0C">
                            <w:rPr>
                              <w:lang w:val="de-DE"/>
                            </w:rPr>
                            <w:t xml:space="preserve">info@durr.com </w:t>
                          </w:r>
                        </w:p>
                        <w:p w14:paraId="570B69D5" w14:textId="77777777" w:rsidR="00E77BE4" w:rsidRPr="0026127D" w:rsidRDefault="00E77BE4"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E77BE4" w:rsidRPr="00062F04" w:rsidRDefault="00E77BE4" w:rsidP="00B143FE">
                    <w:pPr>
                      <w:pStyle w:val="Kontaktdaten"/>
                      <w:rPr>
                        <w:rStyle w:val="Fettung"/>
                        <w:bCs/>
                        <w:spacing w:val="2"/>
                        <w:w w:val="100"/>
                        <w:lang w:val="de-DE"/>
                      </w:rPr>
                    </w:pPr>
                    <w:r w:rsidRPr="00062F04">
                      <w:rPr>
                        <w:rStyle w:val="Fettung"/>
                        <w:lang w:val="de-DE"/>
                      </w:rPr>
                      <w:t>Dürr Systems AG</w:t>
                    </w:r>
                  </w:p>
                  <w:p w14:paraId="3D3A50D5" w14:textId="77777777" w:rsidR="00E77BE4" w:rsidRPr="00644C0C" w:rsidRDefault="00E77BE4" w:rsidP="00B143FE">
                    <w:pPr>
                      <w:pStyle w:val="Kontaktdaten"/>
                      <w:rPr>
                        <w:lang w:val="de-DE"/>
                      </w:rPr>
                    </w:pPr>
                    <w:r w:rsidRPr="00062F04">
                      <w:rPr>
                        <w:lang w:val="de-DE"/>
                      </w:rPr>
                      <w:t xml:space="preserve">Carl-Benz-Str. </w:t>
                    </w:r>
                    <w:r w:rsidRPr="00644C0C">
                      <w:rPr>
                        <w:lang w:val="de-DE"/>
                      </w:rPr>
                      <w:t>34</w:t>
                    </w:r>
                  </w:p>
                  <w:p w14:paraId="013BD512" w14:textId="77777777" w:rsidR="00E77BE4" w:rsidRPr="00644C0C" w:rsidRDefault="00E77BE4" w:rsidP="00B143FE">
                    <w:pPr>
                      <w:pStyle w:val="Kontaktdaten"/>
                      <w:rPr>
                        <w:lang w:val="de-DE"/>
                      </w:rPr>
                    </w:pPr>
                    <w:r w:rsidRPr="00644C0C">
                      <w:rPr>
                        <w:lang w:val="de-DE"/>
                      </w:rPr>
                      <w:t>74321 Bietigheim-Bissingen</w:t>
                    </w:r>
                  </w:p>
                  <w:p w14:paraId="6F69D746" w14:textId="77777777" w:rsidR="00E77BE4" w:rsidRPr="00644C0C" w:rsidRDefault="00E77BE4" w:rsidP="00B143FE">
                    <w:pPr>
                      <w:pStyle w:val="Kontaktdaten"/>
                      <w:rPr>
                        <w:lang w:val="de-DE"/>
                      </w:rPr>
                    </w:pPr>
                  </w:p>
                  <w:p w14:paraId="4A747A10" w14:textId="77777777" w:rsidR="00E77BE4" w:rsidRPr="00644C0C" w:rsidRDefault="00E77BE4" w:rsidP="00B143FE">
                    <w:pPr>
                      <w:pStyle w:val="Kontaktdaten"/>
                      <w:rPr>
                        <w:lang w:val="de-DE"/>
                      </w:rPr>
                    </w:pPr>
                    <w:r w:rsidRPr="00644C0C">
                      <w:rPr>
                        <w:lang w:val="de-DE"/>
                      </w:rPr>
                      <w:t xml:space="preserve">Tel.: +49 7142 78-0 </w:t>
                    </w:r>
                  </w:p>
                  <w:p w14:paraId="717B90E6" w14:textId="77777777" w:rsidR="00E77BE4" w:rsidRPr="00644C0C" w:rsidRDefault="00E77BE4" w:rsidP="00B143FE">
                    <w:pPr>
                      <w:pStyle w:val="Kontaktdaten"/>
                      <w:rPr>
                        <w:lang w:val="de-DE"/>
                      </w:rPr>
                    </w:pPr>
                    <w:r w:rsidRPr="00644C0C">
                      <w:rPr>
                        <w:lang w:val="de-DE"/>
                      </w:rPr>
                      <w:t xml:space="preserve">Fax: +49 7142 78-2107 </w:t>
                    </w:r>
                  </w:p>
                  <w:p w14:paraId="2C72C6A2" w14:textId="77777777" w:rsidR="00E77BE4" w:rsidRPr="00644C0C" w:rsidRDefault="00E77BE4" w:rsidP="00B143FE">
                    <w:pPr>
                      <w:pStyle w:val="Kontaktdaten"/>
                      <w:rPr>
                        <w:lang w:val="de-DE"/>
                      </w:rPr>
                    </w:pPr>
                  </w:p>
                  <w:p w14:paraId="4A3B1117" w14:textId="77777777" w:rsidR="00E77BE4" w:rsidRPr="00644C0C" w:rsidRDefault="00E77BE4" w:rsidP="00B143FE">
                    <w:pPr>
                      <w:pStyle w:val="Kontaktdaten"/>
                      <w:rPr>
                        <w:lang w:val="de-DE"/>
                      </w:rPr>
                    </w:pPr>
                    <w:r w:rsidRPr="00644C0C">
                      <w:rPr>
                        <w:lang w:val="de-DE"/>
                      </w:rPr>
                      <w:t xml:space="preserve">info@durr.com </w:t>
                    </w:r>
                  </w:p>
                  <w:p w14:paraId="570B69D5" w14:textId="77777777" w:rsidR="00E77BE4" w:rsidRPr="0026127D" w:rsidRDefault="00E77BE4" w:rsidP="00B143FE">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E77BE4" w:rsidRPr="005837F9" w:rsidRDefault="00E77BE4" w:rsidP="005218C8">
    <w:pPr>
      <w:pStyle w:val="Kopfzeile"/>
    </w:pPr>
    <w:r>
      <w:rPr>
        <w:lang w:val="en-GB"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E77BE4" w:rsidRDefault="00E77BE4" w:rsidP="005218C8">
    <w:pPr>
      <w:pStyle w:val="Kopfzeile"/>
    </w:pPr>
  </w:p>
  <w:p w14:paraId="42F14B11" w14:textId="77777777" w:rsidR="00E77BE4" w:rsidRDefault="00E77BE4" w:rsidP="005218C8">
    <w:pPr>
      <w:pStyle w:val="Kopfzeile"/>
    </w:pPr>
  </w:p>
  <w:p w14:paraId="3DD9B2BA" w14:textId="77777777" w:rsidR="00E77BE4" w:rsidRDefault="00E77BE4" w:rsidP="005218C8">
    <w:pPr>
      <w:pStyle w:val="Kopfzeile"/>
    </w:pPr>
  </w:p>
  <w:p w14:paraId="63AA6475" w14:textId="77777777" w:rsidR="00E77BE4" w:rsidRDefault="00E77BE4" w:rsidP="00D9165E"/>
  <w:p w14:paraId="1ADCC302" w14:textId="77777777" w:rsidR="00E77BE4" w:rsidRDefault="00E77BE4" w:rsidP="00D9165E">
    <w:r>
      <w:rPr>
        <w:noProof/>
        <w:lang w:val="en-GB"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E77BE4" w:rsidRPr="00062F04" w:rsidRDefault="00E77BE4" w:rsidP="0026127D">
                          <w:pPr>
                            <w:pStyle w:val="Kontaktdaten"/>
                            <w:rPr>
                              <w:rStyle w:val="Fettung"/>
                              <w:bCs/>
                              <w:spacing w:val="2"/>
                              <w:w w:val="100"/>
                              <w:lang w:val="de-DE"/>
                            </w:rPr>
                          </w:pPr>
                          <w:r w:rsidRPr="00062F04">
                            <w:rPr>
                              <w:rStyle w:val="Fettung"/>
                              <w:lang w:val="de-DE"/>
                            </w:rPr>
                            <w:t>Dürr Systems AG</w:t>
                          </w:r>
                        </w:p>
                        <w:p w14:paraId="41B4EF86" w14:textId="77777777" w:rsidR="00E77BE4" w:rsidRPr="00644C0C" w:rsidRDefault="00E77BE4" w:rsidP="0026127D">
                          <w:pPr>
                            <w:pStyle w:val="Kontaktdaten"/>
                            <w:rPr>
                              <w:lang w:val="de-DE"/>
                            </w:rPr>
                          </w:pPr>
                          <w:r w:rsidRPr="00062F04">
                            <w:rPr>
                              <w:lang w:val="de-DE"/>
                            </w:rPr>
                            <w:t xml:space="preserve">Carl-Benz-Str. </w:t>
                          </w:r>
                          <w:r w:rsidRPr="00644C0C">
                            <w:rPr>
                              <w:lang w:val="de-DE"/>
                            </w:rPr>
                            <w:t>34</w:t>
                          </w:r>
                        </w:p>
                        <w:p w14:paraId="5555B2C2" w14:textId="77777777" w:rsidR="00E77BE4" w:rsidRPr="00644C0C" w:rsidRDefault="00E77BE4" w:rsidP="0026127D">
                          <w:pPr>
                            <w:pStyle w:val="Kontaktdaten"/>
                            <w:rPr>
                              <w:lang w:val="de-DE"/>
                            </w:rPr>
                          </w:pPr>
                          <w:r w:rsidRPr="00644C0C">
                            <w:rPr>
                              <w:lang w:val="de-DE"/>
                            </w:rPr>
                            <w:t>74321 Bietigheim-Bissingen</w:t>
                          </w:r>
                        </w:p>
                        <w:p w14:paraId="53B79677" w14:textId="77777777" w:rsidR="00E77BE4" w:rsidRPr="00644C0C" w:rsidRDefault="00E77BE4" w:rsidP="0026127D">
                          <w:pPr>
                            <w:pStyle w:val="Kontaktdaten"/>
                            <w:rPr>
                              <w:lang w:val="de-DE"/>
                            </w:rPr>
                          </w:pPr>
                        </w:p>
                        <w:p w14:paraId="451432D7" w14:textId="77777777" w:rsidR="00E77BE4" w:rsidRPr="00644C0C" w:rsidRDefault="00E77BE4" w:rsidP="0026127D">
                          <w:pPr>
                            <w:pStyle w:val="Kontaktdaten"/>
                            <w:rPr>
                              <w:lang w:val="de-DE"/>
                            </w:rPr>
                          </w:pPr>
                          <w:r w:rsidRPr="00644C0C">
                            <w:rPr>
                              <w:lang w:val="de-DE"/>
                            </w:rPr>
                            <w:t xml:space="preserve">Tel.: +49 7142 78-0 </w:t>
                          </w:r>
                        </w:p>
                        <w:p w14:paraId="32EF3341" w14:textId="77777777" w:rsidR="00E77BE4" w:rsidRPr="00644C0C" w:rsidRDefault="00E77BE4" w:rsidP="0026127D">
                          <w:pPr>
                            <w:pStyle w:val="Kontaktdaten"/>
                            <w:rPr>
                              <w:lang w:val="de-DE"/>
                            </w:rPr>
                          </w:pPr>
                          <w:r w:rsidRPr="00644C0C">
                            <w:rPr>
                              <w:lang w:val="de-DE"/>
                            </w:rPr>
                            <w:t xml:space="preserve">Fax: +49 7142 78-2107 </w:t>
                          </w:r>
                        </w:p>
                        <w:p w14:paraId="1D8E1397" w14:textId="77777777" w:rsidR="00E77BE4" w:rsidRPr="00644C0C" w:rsidRDefault="00E77BE4" w:rsidP="0026127D">
                          <w:pPr>
                            <w:pStyle w:val="Kontaktdaten"/>
                            <w:rPr>
                              <w:lang w:val="de-DE"/>
                            </w:rPr>
                          </w:pPr>
                        </w:p>
                        <w:p w14:paraId="6E924C90" w14:textId="77777777" w:rsidR="00E77BE4" w:rsidRPr="00644C0C" w:rsidRDefault="00E77BE4" w:rsidP="0026127D">
                          <w:pPr>
                            <w:pStyle w:val="Kontaktdaten"/>
                            <w:rPr>
                              <w:lang w:val="de-DE"/>
                            </w:rPr>
                          </w:pPr>
                          <w:r w:rsidRPr="00644C0C">
                            <w:rPr>
                              <w:lang w:val="de-DE"/>
                            </w:rPr>
                            <w:t xml:space="preserve">info@durr.com </w:t>
                          </w:r>
                        </w:p>
                        <w:p w14:paraId="7D901FCD" w14:textId="77777777" w:rsidR="00E77BE4" w:rsidRPr="0026127D" w:rsidRDefault="00E77BE4"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E77BE4" w:rsidRPr="00062F04" w:rsidRDefault="00E77BE4" w:rsidP="0026127D">
                    <w:pPr>
                      <w:pStyle w:val="Kontaktdaten"/>
                      <w:rPr>
                        <w:rStyle w:val="Fettung"/>
                        <w:bCs/>
                        <w:spacing w:val="2"/>
                        <w:w w:val="100"/>
                        <w:lang w:val="de-DE"/>
                      </w:rPr>
                    </w:pPr>
                    <w:r w:rsidRPr="00062F04">
                      <w:rPr>
                        <w:rStyle w:val="Fettung"/>
                        <w:lang w:val="de-DE"/>
                      </w:rPr>
                      <w:t>Dürr Systems AG</w:t>
                    </w:r>
                  </w:p>
                  <w:p w14:paraId="41B4EF86" w14:textId="77777777" w:rsidR="00E77BE4" w:rsidRPr="00644C0C" w:rsidRDefault="00E77BE4" w:rsidP="0026127D">
                    <w:pPr>
                      <w:pStyle w:val="Kontaktdaten"/>
                      <w:rPr>
                        <w:lang w:val="de-DE"/>
                      </w:rPr>
                    </w:pPr>
                    <w:r w:rsidRPr="00062F04">
                      <w:rPr>
                        <w:lang w:val="de-DE"/>
                      </w:rPr>
                      <w:t xml:space="preserve">Carl-Benz-Str. </w:t>
                    </w:r>
                    <w:r w:rsidRPr="00644C0C">
                      <w:rPr>
                        <w:lang w:val="de-DE"/>
                      </w:rPr>
                      <w:t>34</w:t>
                    </w:r>
                  </w:p>
                  <w:p w14:paraId="5555B2C2" w14:textId="77777777" w:rsidR="00E77BE4" w:rsidRPr="00644C0C" w:rsidRDefault="00E77BE4" w:rsidP="0026127D">
                    <w:pPr>
                      <w:pStyle w:val="Kontaktdaten"/>
                      <w:rPr>
                        <w:lang w:val="de-DE"/>
                      </w:rPr>
                    </w:pPr>
                    <w:r w:rsidRPr="00644C0C">
                      <w:rPr>
                        <w:lang w:val="de-DE"/>
                      </w:rPr>
                      <w:t>74321 Bietigheim-Bissingen</w:t>
                    </w:r>
                  </w:p>
                  <w:p w14:paraId="53B79677" w14:textId="77777777" w:rsidR="00E77BE4" w:rsidRPr="00644C0C" w:rsidRDefault="00E77BE4" w:rsidP="0026127D">
                    <w:pPr>
                      <w:pStyle w:val="Kontaktdaten"/>
                      <w:rPr>
                        <w:lang w:val="de-DE"/>
                      </w:rPr>
                    </w:pPr>
                  </w:p>
                  <w:p w14:paraId="451432D7" w14:textId="77777777" w:rsidR="00E77BE4" w:rsidRPr="00644C0C" w:rsidRDefault="00E77BE4" w:rsidP="0026127D">
                    <w:pPr>
                      <w:pStyle w:val="Kontaktdaten"/>
                      <w:rPr>
                        <w:lang w:val="de-DE"/>
                      </w:rPr>
                    </w:pPr>
                    <w:r w:rsidRPr="00644C0C">
                      <w:rPr>
                        <w:lang w:val="de-DE"/>
                      </w:rPr>
                      <w:t xml:space="preserve">Tel.: +49 7142 78-0 </w:t>
                    </w:r>
                  </w:p>
                  <w:p w14:paraId="32EF3341" w14:textId="77777777" w:rsidR="00E77BE4" w:rsidRPr="00644C0C" w:rsidRDefault="00E77BE4" w:rsidP="0026127D">
                    <w:pPr>
                      <w:pStyle w:val="Kontaktdaten"/>
                      <w:rPr>
                        <w:lang w:val="de-DE"/>
                      </w:rPr>
                    </w:pPr>
                    <w:r w:rsidRPr="00644C0C">
                      <w:rPr>
                        <w:lang w:val="de-DE"/>
                      </w:rPr>
                      <w:t xml:space="preserve">Fax: +49 7142 78-2107 </w:t>
                    </w:r>
                  </w:p>
                  <w:p w14:paraId="1D8E1397" w14:textId="77777777" w:rsidR="00E77BE4" w:rsidRPr="00644C0C" w:rsidRDefault="00E77BE4" w:rsidP="0026127D">
                    <w:pPr>
                      <w:pStyle w:val="Kontaktdaten"/>
                      <w:rPr>
                        <w:lang w:val="de-DE"/>
                      </w:rPr>
                    </w:pPr>
                  </w:p>
                  <w:p w14:paraId="6E924C90" w14:textId="77777777" w:rsidR="00E77BE4" w:rsidRPr="00644C0C" w:rsidRDefault="00E77BE4" w:rsidP="0026127D">
                    <w:pPr>
                      <w:pStyle w:val="Kontaktdaten"/>
                      <w:rPr>
                        <w:lang w:val="de-DE"/>
                      </w:rPr>
                    </w:pPr>
                    <w:r w:rsidRPr="00644C0C">
                      <w:rPr>
                        <w:lang w:val="de-DE"/>
                      </w:rPr>
                      <w:t xml:space="preserve">info@durr.com </w:t>
                    </w:r>
                  </w:p>
                  <w:p w14:paraId="7D901FCD" w14:textId="77777777" w:rsidR="00E77BE4" w:rsidRPr="0026127D" w:rsidRDefault="00E77BE4"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90388223">
    <w:abstractNumId w:val="5"/>
  </w:num>
  <w:num w:numId="2" w16cid:durableId="1559900563">
    <w:abstractNumId w:val="18"/>
  </w:num>
  <w:num w:numId="3" w16cid:durableId="516387171">
    <w:abstractNumId w:val="7"/>
  </w:num>
  <w:num w:numId="4" w16cid:durableId="545485128">
    <w:abstractNumId w:val="10"/>
  </w:num>
  <w:num w:numId="5" w16cid:durableId="1744140292">
    <w:abstractNumId w:val="15"/>
  </w:num>
  <w:num w:numId="6" w16cid:durableId="1564757406">
    <w:abstractNumId w:val="3"/>
  </w:num>
  <w:num w:numId="7" w16cid:durableId="1820271033">
    <w:abstractNumId w:val="21"/>
  </w:num>
  <w:num w:numId="8" w16cid:durableId="1008826514">
    <w:abstractNumId w:val="9"/>
  </w:num>
  <w:num w:numId="9" w16cid:durableId="1389568145">
    <w:abstractNumId w:val="20"/>
  </w:num>
  <w:num w:numId="10" w16cid:durableId="263419837">
    <w:abstractNumId w:val="8"/>
  </w:num>
  <w:num w:numId="11" w16cid:durableId="1328630475">
    <w:abstractNumId w:val="1"/>
  </w:num>
  <w:num w:numId="12" w16cid:durableId="1836219217">
    <w:abstractNumId w:val="6"/>
  </w:num>
  <w:num w:numId="13" w16cid:durableId="728454150">
    <w:abstractNumId w:val="12"/>
  </w:num>
  <w:num w:numId="14" w16cid:durableId="238176740">
    <w:abstractNumId w:val="14"/>
  </w:num>
  <w:num w:numId="15" w16cid:durableId="847213410">
    <w:abstractNumId w:val="17"/>
  </w:num>
  <w:num w:numId="16" w16cid:durableId="973172244">
    <w:abstractNumId w:val="16"/>
  </w:num>
  <w:num w:numId="17" w16cid:durableId="487870911">
    <w:abstractNumId w:val="13"/>
  </w:num>
  <w:num w:numId="18" w16cid:durableId="71317961">
    <w:abstractNumId w:val="11"/>
  </w:num>
  <w:num w:numId="19" w16cid:durableId="2118913581">
    <w:abstractNumId w:val="0"/>
  </w:num>
  <w:num w:numId="20" w16cid:durableId="1080326063">
    <w:abstractNumId w:val="19"/>
  </w:num>
  <w:num w:numId="21" w16cid:durableId="1651862214">
    <w:abstractNumId w:val="2"/>
  </w:num>
  <w:num w:numId="22" w16cid:durableId="11521344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4096" w:nlCheck="1" w:checkStyle="0"/>
  <w:activeWritingStyle w:appName="MSWord" w:lang="en-US" w:vendorID="64" w:dllVersion="6" w:nlCheck="1" w:checkStyle="0"/>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A27"/>
    <w:rsid w:val="000010C4"/>
    <w:rsid w:val="00003DD5"/>
    <w:rsid w:val="000042E4"/>
    <w:rsid w:val="00004CE4"/>
    <w:rsid w:val="00004D92"/>
    <w:rsid w:val="00004FE4"/>
    <w:rsid w:val="00005AF4"/>
    <w:rsid w:val="00007506"/>
    <w:rsid w:val="0001039C"/>
    <w:rsid w:val="00010DAA"/>
    <w:rsid w:val="00011CA6"/>
    <w:rsid w:val="000137F9"/>
    <w:rsid w:val="00013B23"/>
    <w:rsid w:val="000149B4"/>
    <w:rsid w:val="00015E60"/>
    <w:rsid w:val="00015F92"/>
    <w:rsid w:val="00016315"/>
    <w:rsid w:val="000165C4"/>
    <w:rsid w:val="00016ABD"/>
    <w:rsid w:val="0001758B"/>
    <w:rsid w:val="0002056D"/>
    <w:rsid w:val="000221AE"/>
    <w:rsid w:val="0002273A"/>
    <w:rsid w:val="00022762"/>
    <w:rsid w:val="0002395D"/>
    <w:rsid w:val="00025217"/>
    <w:rsid w:val="000260B5"/>
    <w:rsid w:val="00026B8C"/>
    <w:rsid w:val="00030020"/>
    <w:rsid w:val="00030273"/>
    <w:rsid w:val="00030C1A"/>
    <w:rsid w:val="0003227D"/>
    <w:rsid w:val="000339D1"/>
    <w:rsid w:val="00033B70"/>
    <w:rsid w:val="0003445B"/>
    <w:rsid w:val="0003543C"/>
    <w:rsid w:val="00036336"/>
    <w:rsid w:val="00037BB3"/>
    <w:rsid w:val="00037FF7"/>
    <w:rsid w:val="00040FEA"/>
    <w:rsid w:val="0004140A"/>
    <w:rsid w:val="000436AB"/>
    <w:rsid w:val="00043AB8"/>
    <w:rsid w:val="0004583E"/>
    <w:rsid w:val="00052BC7"/>
    <w:rsid w:val="000557D8"/>
    <w:rsid w:val="00056AC8"/>
    <w:rsid w:val="00060375"/>
    <w:rsid w:val="00062BC6"/>
    <w:rsid w:val="00062C8E"/>
    <w:rsid w:val="00062F04"/>
    <w:rsid w:val="00063005"/>
    <w:rsid w:val="00064547"/>
    <w:rsid w:val="0006566D"/>
    <w:rsid w:val="0006654A"/>
    <w:rsid w:val="000667BB"/>
    <w:rsid w:val="000679B5"/>
    <w:rsid w:val="00067A27"/>
    <w:rsid w:val="00070B29"/>
    <w:rsid w:val="0007116F"/>
    <w:rsid w:val="0007195C"/>
    <w:rsid w:val="00073211"/>
    <w:rsid w:val="000750E4"/>
    <w:rsid w:val="00075464"/>
    <w:rsid w:val="0007582C"/>
    <w:rsid w:val="00077087"/>
    <w:rsid w:val="00081766"/>
    <w:rsid w:val="00082097"/>
    <w:rsid w:val="000830E8"/>
    <w:rsid w:val="000834D8"/>
    <w:rsid w:val="0008387D"/>
    <w:rsid w:val="00085D6C"/>
    <w:rsid w:val="0008775A"/>
    <w:rsid w:val="0008795D"/>
    <w:rsid w:val="00087E30"/>
    <w:rsid w:val="00090C8B"/>
    <w:rsid w:val="0009126C"/>
    <w:rsid w:val="00093A2E"/>
    <w:rsid w:val="00095F60"/>
    <w:rsid w:val="00097770"/>
    <w:rsid w:val="00097924"/>
    <w:rsid w:val="000A0BBC"/>
    <w:rsid w:val="000A6420"/>
    <w:rsid w:val="000A64D9"/>
    <w:rsid w:val="000A6F4E"/>
    <w:rsid w:val="000A779F"/>
    <w:rsid w:val="000A799A"/>
    <w:rsid w:val="000A7C4A"/>
    <w:rsid w:val="000B066F"/>
    <w:rsid w:val="000B0BC6"/>
    <w:rsid w:val="000B122D"/>
    <w:rsid w:val="000B17AC"/>
    <w:rsid w:val="000B237F"/>
    <w:rsid w:val="000B2833"/>
    <w:rsid w:val="000B2854"/>
    <w:rsid w:val="000B42D1"/>
    <w:rsid w:val="000B5913"/>
    <w:rsid w:val="000B6E58"/>
    <w:rsid w:val="000B77D0"/>
    <w:rsid w:val="000C009A"/>
    <w:rsid w:val="000C184A"/>
    <w:rsid w:val="000C214E"/>
    <w:rsid w:val="000C2A85"/>
    <w:rsid w:val="000C3444"/>
    <w:rsid w:val="000C3AF3"/>
    <w:rsid w:val="000C5372"/>
    <w:rsid w:val="000C6350"/>
    <w:rsid w:val="000C67C4"/>
    <w:rsid w:val="000C74C8"/>
    <w:rsid w:val="000C74D5"/>
    <w:rsid w:val="000C75B3"/>
    <w:rsid w:val="000D1867"/>
    <w:rsid w:val="000D3F8C"/>
    <w:rsid w:val="000D4047"/>
    <w:rsid w:val="000D533D"/>
    <w:rsid w:val="000E1145"/>
    <w:rsid w:val="000F0487"/>
    <w:rsid w:val="000F0FF2"/>
    <w:rsid w:val="000F19F0"/>
    <w:rsid w:val="000F1B6F"/>
    <w:rsid w:val="000F215E"/>
    <w:rsid w:val="000F3B8C"/>
    <w:rsid w:val="000F52E1"/>
    <w:rsid w:val="000F56D5"/>
    <w:rsid w:val="000F599A"/>
    <w:rsid w:val="000F6181"/>
    <w:rsid w:val="000F7D4C"/>
    <w:rsid w:val="0010001A"/>
    <w:rsid w:val="00100C0C"/>
    <w:rsid w:val="0010134F"/>
    <w:rsid w:val="00101934"/>
    <w:rsid w:val="00101FDF"/>
    <w:rsid w:val="00102066"/>
    <w:rsid w:val="00103128"/>
    <w:rsid w:val="0010399B"/>
    <w:rsid w:val="00103EE3"/>
    <w:rsid w:val="001052E0"/>
    <w:rsid w:val="00105BE3"/>
    <w:rsid w:val="001076E4"/>
    <w:rsid w:val="00112DF3"/>
    <w:rsid w:val="00113000"/>
    <w:rsid w:val="0011355B"/>
    <w:rsid w:val="00114E74"/>
    <w:rsid w:val="00115190"/>
    <w:rsid w:val="001167D1"/>
    <w:rsid w:val="00116AAF"/>
    <w:rsid w:val="00116F3F"/>
    <w:rsid w:val="00116F84"/>
    <w:rsid w:val="0011716C"/>
    <w:rsid w:val="00117904"/>
    <w:rsid w:val="00117C7F"/>
    <w:rsid w:val="0012060B"/>
    <w:rsid w:val="00120DD4"/>
    <w:rsid w:val="0012206F"/>
    <w:rsid w:val="00122564"/>
    <w:rsid w:val="00124A2A"/>
    <w:rsid w:val="00124E6A"/>
    <w:rsid w:val="0012678A"/>
    <w:rsid w:val="001271A8"/>
    <w:rsid w:val="0012721C"/>
    <w:rsid w:val="0013275F"/>
    <w:rsid w:val="001328DB"/>
    <w:rsid w:val="00135319"/>
    <w:rsid w:val="00136A6D"/>
    <w:rsid w:val="00142FDB"/>
    <w:rsid w:val="001440F5"/>
    <w:rsid w:val="00146844"/>
    <w:rsid w:val="001468D5"/>
    <w:rsid w:val="00147965"/>
    <w:rsid w:val="0015096A"/>
    <w:rsid w:val="00151506"/>
    <w:rsid w:val="001539E8"/>
    <w:rsid w:val="0015433B"/>
    <w:rsid w:val="0015445B"/>
    <w:rsid w:val="001551F9"/>
    <w:rsid w:val="00156161"/>
    <w:rsid w:val="00157E76"/>
    <w:rsid w:val="00161460"/>
    <w:rsid w:val="001617C1"/>
    <w:rsid w:val="0016271C"/>
    <w:rsid w:val="00162EEF"/>
    <w:rsid w:val="0016325F"/>
    <w:rsid w:val="00163B9D"/>
    <w:rsid w:val="00164428"/>
    <w:rsid w:val="00164DA2"/>
    <w:rsid w:val="0016547D"/>
    <w:rsid w:val="00171146"/>
    <w:rsid w:val="00172CAA"/>
    <w:rsid w:val="001732E6"/>
    <w:rsid w:val="00176D8A"/>
    <w:rsid w:val="0017740D"/>
    <w:rsid w:val="00177C4F"/>
    <w:rsid w:val="00180D0F"/>
    <w:rsid w:val="00184094"/>
    <w:rsid w:val="0018495E"/>
    <w:rsid w:val="00185F8F"/>
    <w:rsid w:val="001877A6"/>
    <w:rsid w:val="001935AE"/>
    <w:rsid w:val="001936C7"/>
    <w:rsid w:val="001943E9"/>
    <w:rsid w:val="00194AC6"/>
    <w:rsid w:val="00194B05"/>
    <w:rsid w:val="00195A36"/>
    <w:rsid w:val="00197009"/>
    <w:rsid w:val="00197162"/>
    <w:rsid w:val="00197A69"/>
    <w:rsid w:val="001A297C"/>
    <w:rsid w:val="001A4159"/>
    <w:rsid w:val="001A52AC"/>
    <w:rsid w:val="001A5B15"/>
    <w:rsid w:val="001A65EE"/>
    <w:rsid w:val="001A73BC"/>
    <w:rsid w:val="001A7714"/>
    <w:rsid w:val="001B094C"/>
    <w:rsid w:val="001B0C55"/>
    <w:rsid w:val="001B7C83"/>
    <w:rsid w:val="001C07E6"/>
    <w:rsid w:val="001C0A26"/>
    <w:rsid w:val="001C0A39"/>
    <w:rsid w:val="001C4980"/>
    <w:rsid w:val="001C5995"/>
    <w:rsid w:val="001C5EB3"/>
    <w:rsid w:val="001C5FDC"/>
    <w:rsid w:val="001D0887"/>
    <w:rsid w:val="001D0F2E"/>
    <w:rsid w:val="001D3ADB"/>
    <w:rsid w:val="001D4BB0"/>
    <w:rsid w:val="001D4E19"/>
    <w:rsid w:val="001D533E"/>
    <w:rsid w:val="001D6905"/>
    <w:rsid w:val="001D697E"/>
    <w:rsid w:val="001D776F"/>
    <w:rsid w:val="001D7C2E"/>
    <w:rsid w:val="001E1381"/>
    <w:rsid w:val="001E2C15"/>
    <w:rsid w:val="001E57D8"/>
    <w:rsid w:val="001F0EC7"/>
    <w:rsid w:val="001F1309"/>
    <w:rsid w:val="001F1FAE"/>
    <w:rsid w:val="001F2571"/>
    <w:rsid w:val="001F2A1C"/>
    <w:rsid w:val="001F2DDC"/>
    <w:rsid w:val="001F3730"/>
    <w:rsid w:val="001F3883"/>
    <w:rsid w:val="001F3C67"/>
    <w:rsid w:val="001F6276"/>
    <w:rsid w:val="001F7E95"/>
    <w:rsid w:val="00201383"/>
    <w:rsid w:val="002014F2"/>
    <w:rsid w:val="00202187"/>
    <w:rsid w:val="0020322F"/>
    <w:rsid w:val="002044E5"/>
    <w:rsid w:val="002048B7"/>
    <w:rsid w:val="00205B4D"/>
    <w:rsid w:val="00205B62"/>
    <w:rsid w:val="0020631B"/>
    <w:rsid w:val="0020631D"/>
    <w:rsid w:val="00206375"/>
    <w:rsid w:val="00206AAF"/>
    <w:rsid w:val="00210159"/>
    <w:rsid w:val="002118EB"/>
    <w:rsid w:val="00216A5C"/>
    <w:rsid w:val="00216BD0"/>
    <w:rsid w:val="00216D7D"/>
    <w:rsid w:val="00216FC6"/>
    <w:rsid w:val="002176DB"/>
    <w:rsid w:val="00221324"/>
    <w:rsid w:val="0022168D"/>
    <w:rsid w:val="00222FAE"/>
    <w:rsid w:val="00224CB8"/>
    <w:rsid w:val="00226865"/>
    <w:rsid w:val="00230799"/>
    <w:rsid w:val="002312ED"/>
    <w:rsid w:val="00231A54"/>
    <w:rsid w:val="0023563A"/>
    <w:rsid w:val="00236E5E"/>
    <w:rsid w:val="00237A40"/>
    <w:rsid w:val="002426A6"/>
    <w:rsid w:val="00243F9B"/>
    <w:rsid w:val="002450BD"/>
    <w:rsid w:val="002454B8"/>
    <w:rsid w:val="00252189"/>
    <w:rsid w:val="0025441C"/>
    <w:rsid w:val="00255540"/>
    <w:rsid w:val="00260CFE"/>
    <w:rsid w:val="0026127D"/>
    <w:rsid w:val="00262A52"/>
    <w:rsid w:val="002637BC"/>
    <w:rsid w:val="002655A1"/>
    <w:rsid w:val="00265C5E"/>
    <w:rsid w:val="002662AE"/>
    <w:rsid w:val="0027068B"/>
    <w:rsid w:val="00271320"/>
    <w:rsid w:val="002714A1"/>
    <w:rsid w:val="002717A8"/>
    <w:rsid w:val="00272268"/>
    <w:rsid w:val="0027237F"/>
    <w:rsid w:val="00272EB5"/>
    <w:rsid w:val="002752AF"/>
    <w:rsid w:val="00275350"/>
    <w:rsid w:val="002772AF"/>
    <w:rsid w:val="002805F4"/>
    <w:rsid w:val="00280819"/>
    <w:rsid w:val="00282680"/>
    <w:rsid w:val="00282A37"/>
    <w:rsid w:val="00284C18"/>
    <w:rsid w:val="00284DF1"/>
    <w:rsid w:val="00287508"/>
    <w:rsid w:val="00292501"/>
    <w:rsid w:val="00292925"/>
    <w:rsid w:val="00293703"/>
    <w:rsid w:val="00294020"/>
    <w:rsid w:val="00294B59"/>
    <w:rsid w:val="0029696A"/>
    <w:rsid w:val="00296AD3"/>
    <w:rsid w:val="00297113"/>
    <w:rsid w:val="00297958"/>
    <w:rsid w:val="002A1286"/>
    <w:rsid w:val="002A1717"/>
    <w:rsid w:val="002A172B"/>
    <w:rsid w:val="002A3A18"/>
    <w:rsid w:val="002A42F0"/>
    <w:rsid w:val="002A49F2"/>
    <w:rsid w:val="002A5671"/>
    <w:rsid w:val="002A5D25"/>
    <w:rsid w:val="002A61BA"/>
    <w:rsid w:val="002A639F"/>
    <w:rsid w:val="002A7E8B"/>
    <w:rsid w:val="002A7F49"/>
    <w:rsid w:val="002B06E7"/>
    <w:rsid w:val="002B18CE"/>
    <w:rsid w:val="002B4EA0"/>
    <w:rsid w:val="002B4FF7"/>
    <w:rsid w:val="002B68FE"/>
    <w:rsid w:val="002B71FB"/>
    <w:rsid w:val="002C00EB"/>
    <w:rsid w:val="002C0163"/>
    <w:rsid w:val="002C40A7"/>
    <w:rsid w:val="002C5677"/>
    <w:rsid w:val="002C632F"/>
    <w:rsid w:val="002D0DCA"/>
    <w:rsid w:val="002D0F47"/>
    <w:rsid w:val="002D1C32"/>
    <w:rsid w:val="002D2E6A"/>
    <w:rsid w:val="002D337D"/>
    <w:rsid w:val="002D33B7"/>
    <w:rsid w:val="002D4939"/>
    <w:rsid w:val="002D506A"/>
    <w:rsid w:val="002D60B0"/>
    <w:rsid w:val="002D60E0"/>
    <w:rsid w:val="002D6DD3"/>
    <w:rsid w:val="002D6E5B"/>
    <w:rsid w:val="002D71E9"/>
    <w:rsid w:val="002D7EB6"/>
    <w:rsid w:val="002E03AE"/>
    <w:rsid w:val="002E2125"/>
    <w:rsid w:val="002E2BE5"/>
    <w:rsid w:val="002E3435"/>
    <w:rsid w:val="002E3726"/>
    <w:rsid w:val="002E444A"/>
    <w:rsid w:val="002E6B8F"/>
    <w:rsid w:val="002E79BE"/>
    <w:rsid w:val="002F0269"/>
    <w:rsid w:val="002F04BF"/>
    <w:rsid w:val="002F3DBF"/>
    <w:rsid w:val="002F3E72"/>
    <w:rsid w:val="002F4D89"/>
    <w:rsid w:val="002F5303"/>
    <w:rsid w:val="002F6667"/>
    <w:rsid w:val="002F6BF1"/>
    <w:rsid w:val="002F7140"/>
    <w:rsid w:val="002F730B"/>
    <w:rsid w:val="0030067C"/>
    <w:rsid w:val="003012AF"/>
    <w:rsid w:val="00302DB1"/>
    <w:rsid w:val="003035A6"/>
    <w:rsid w:val="003126B8"/>
    <w:rsid w:val="0031331F"/>
    <w:rsid w:val="00315BB3"/>
    <w:rsid w:val="00316A0F"/>
    <w:rsid w:val="00316BF1"/>
    <w:rsid w:val="00323F83"/>
    <w:rsid w:val="003251D2"/>
    <w:rsid w:val="00326DCC"/>
    <w:rsid w:val="00327CBF"/>
    <w:rsid w:val="00330683"/>
    <w:rsid w:val="003326CE"/>
    <w:rsid w:val="00332CA4"/>
    <w:rsid w:val="003337D8"/>
    <w:rsid w:val="00333CF4"/>
    <w:rsid w:val="00335617"/>
    <w:rsid w:val="00335C0B"/>
    <w:rsid w:val="0033769D"/>
    <w:rsid w:val="00337E16"/>
    <w:rsid w:val="003400EA"/>
    <w:rsid w:val="0034071F"/>
    <w:rsid w:val="00341C8B"/>
    <w:rsid w:val="00343127"/>
    <w:rsid w:val="00344BA5"/>
    <w:rsid w:val="00345490"/>
    <w:rsid w:val="00345773"/>
    <w:rsid w:val="00346D23"/>
    <w:rsid w:val="003473D1"/>
    <w:rsid w:val="00351665"/>
    <w:rsid w:val="00351AF4"/>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5576"/>
    <w:rsid w:val="00375B2A"/>
    <w:rsid w:val="00375D1A"/>
    <w:rsid w:val="003768F3"/>
    <w:rsid w:val="00384066"/>
    <w:rsid w:val="003849ED"/>
    <w:rsid w:val="003924CA"/>
    <w:rsid w:val="00392F03"/>
    <w:rsid w:val="0039367F"/>
    <w:rsid w:val="00395574"/>
    <w:rsid w:val="0039654F"/>
    <w:rsid w:val="003A046C"/>
    <w:rsid w:val="003A2989"/>
    <w:rsid w:val="003A468C"/>
    <w:rsid w:val="003A4B4E"/>
    <w:rsid w:val="003A4F3B"/>
    <w:rsid w:val="003A692D"/>
    <w:rsid w:val="003B0692"/>
    <w:rsid w:val="003B160B"/>
    <w:rsid w:val="003B1684"/>
    <w:rsid w:val="003B78B1"/>
    <w:rsid w:val="003C22FE"/>
    <w:rsid w:val="003C3D9B"/>
    <w:rsid w:val="003C4777"/>
    <w:rsid w:val="003C492A"/>
    <w:rsid w:val="003C51F3"/>
    <w:rsid w:val="003C560F"/>
    <w:rsid w:val="003C5B53"/>
    <w:rsid w:val="003C60F4"/>
    <w:rsid w:val="003C6DA9"/>
    <w:rsid w:val="003D0F13"/>
    <w:rsid w:val="003D133D"/>
    <w:rsid w:val="003D2127"/>
    <w:rsid w:val="003D4EA6"/>
    <w:rsid w:val="003D50EB"/>
    <w:rsid w:val="003D6656"/>
    <w:rsid w:val="003D770A"/>
    <w:rsid w:val="003E06FE"/>
    <w:rsid w:val="003E1EDC"/>
    <w:rsid w:val="003E2649"/>
    <w:rsid w:val="003E3B41"/>
    <w:rsid w:val="003E5B52"/>
    <w:rsid w:val="003E738F"/>
    <w:rsid w:val="003E743E"/>
    <w:rsid w:val="003E7CF8"/>
    <w:rsid w:val="003F0A6C"/>
    <w:rsid w:val="003F0CD8"/>
    <w:rsid w:val="003F1873"/>
    <w:rsid w:val="003F3459"/>
    <w:rsid w:val="003F6FFA"/>
    <w:rsid w:val="003F78C2"/>
    <w:rsid w:val="00402949"/>
    <w:rsid w:val="00402AD2"/>
    <w:rsid w:val="0040381F"/>
    <w:rsid w:val="00403BFB"/>
    <w:rsid w:val="00404174"/>
    <w:rsid w:val="0040784F"/>
    <w:rsid w:val="00407CD3"/>
    <w:rsid w:val="004119BA"/>
    <w:rsid w:val="0041252C"/>
    <w:rsid w:val="004132FD"/>
    <w:rsid w:val="00413D6D"/>
    <w:rsid w:val="004140E1"/>
    <w:rsid w:val="00416BD0"/>
    <w:rsid w:val="00421294"/>
    <w:rsid w:val="00424A3C"/>
    <w:rsid w:val="00427D24"/>
    <w:rsid w:val="0043012F"/>
    <w:rsid w:val="004320C4"/>
    <w:rsid w:val="0043346C"/>
    <w:rsid w:val="00433733"/>
    <w:rsid w:val="0043414C"/>
    <w:rsid w:val="0043672A"/>
    <w:rsid w:val="00436789"/>
    <w:rsid w:val="004370EF"/>
    <w:rsid w:val="004374FB"/>
    <w:rsid w:val="004375B6"/>
    <w:rsid w:val="004400ED"/>
    <w:rsid w:val="004404FF"/>
    <w:rsid w:val="00442156"/>
    <w:rsid w:val="004427AF"/>
    <w:rsid w:val="00442E17"/>
    <w:rsid w:val="0044328B"/>
    <w:rsid w:val="00443EF9"/>
    <w:rsid w:val="00450174"/>
    <w:rsid w:val="00450D7A"/>
    <w:rsid w:val="00451C53"/>
    <w:rsid w:val="00451CA7"/>
    <w:rsid w:val="00452B92"/>
    <w:rsid w:val="004535D9"/>
    <w:rsid w:val="00455402"/>
    <w:rsid w:val="00456256"/>
    <w:rsid w:val="004606AC"/>
    <w:rsid w:val="004607F4"/>
    <w:rsid w:val="0046187A"/>
    <w:rsid w:val="00461F87"/>
    <w:rsid w:val="0046201D"/>
    <w:rsid w:val="00462DDC"/>
    <w:rsid w:val="004639A7"/>
    <w:rsid w:val="004667BA"/>
    <w:rsid w:val="00466954"/>
    <w:rsid w:val="004669EB"/>
    <w:rsid w:val="00467448"/>
    <w:rsid w:val="00467800"/>
    <w:rsid w:val="004706B1"/>
    <w:rsid w:val="00470D74"/>
    <w:rsid w:val="00470EFD"/>
    <w:rsid w:val="00471520"/>
    <w:rsid w:val="0047165E"/>
    <w:rsid w:val="00473AEC"/>
    <w:rsid w:val="00476060"/>
    <w:rsid w:val="004760A9"/>
    <w:rsid w:val="004762B9"/>
    <w:rsid w:val="0047652B"/>
    <w:rsid w:val="00476746"/>
    <w:rsid w:val="004777A8"/>
    <w:rsid w:val="00477801"/>
    <w:rsid w:val="00481193"/>
    <w:rsid w:val="00481B65"/>
    <w:rsid w:val="00483B92"/>
    <w:rsid w:val="00484045"/>
    <w:rsid w:val="004842A0"/>
    <w:rsid w:val="00484BF7"/>
    <w:rsid w:val="00486F5D"/>
    <w:rsid w:val="004871EF"/>
    <w:rsid w:val="00490EEF"/>
    <w:rsid w:val="0049139F"/>
    <w:rsid w:val="00493734"/>
    <w:rsid w:val="00494EE7"/>
    <w:rsid w:val="004A2ED4"/>
    <w:rsid w:val="004A3A5F"/>
    <w:rsid w:val="004A46C8"/>
    <w:rsid w:val="004A6C69"/>
    <w:rsid w:val="004A73F4"/>
    <w:rsid w:val="004B0ACA"/>
    <w:rsid w:val="004B0C77"/>
    <w:rsid w:val="004B1411"/>
    <w:rsid w:val="004B1EB1"/>
    <w:rsid w:val="004B3027"/>
    <w:rsid w:val="004B3D7E"/>
    <w:rsid w:val="004C0E49"/>
    <w:rsid w:val="004C1651"/>
    <w:rsid w:val="004C2420"/>
    <w:rsid w:val="004C3D04"/>
    <w:rsid w:val="004C6EBC"/>
    <w:rsid w:val="004C6FFE"/>
    <w:rsid w:val="004C7A28"/>
    <w:rsid w:val="004D00A0"/>
    <w:rsid w:val="004D1D0E"/>
    <w:rsid w:val="004D2B53"/>
    <w:rsid w:val="004D3165"/>
    <w:rsid w:val="004D3BE4"/>
    <w:rsid w:val="004D5387"/>
    <w:rsid w:val="004D70D1"/>
    <w:rsid w:val="004D7B9E"/>
    <w:rsid w:val="004E0D94"/>
    <w:rsid w:val="004E1560"/>
    <w:rsid w:val="004E2175"/>
    <w:rsid w:val="004E3872"/>
    <w:rsid w:val="004E38F9"/>
    <w:rsid w:val="004E5A5C"/>
    <w:rsid w:val="004E5C86"/>
    <w:rsid w:val="004E5E7F"/>
    <w:rsid w:val="004E7C0B"/>
    <w:rsid w:val="004F084C"/>
    <w:rsid w:val="004F1670"/>
    <w:rsid w:val="004F206E"/>
    <w:rsid w:val="004F2765"/>
    <w:rsid w:val="004F2A79"/>
    <w:rsid w:val="004F39B4"/>
    <w:rsid w:val="004F3B7C"/>
    <w:rsid w:val="004F3C24"/>
    <w:rsid w:val="004F3E59"/>
    <w:rsid w:val="004F4E97"/>
    <w:rsid w:val="004F50F4"/>
    <w:rsid w:val="004F639D"/>
    <w:rsid w:val="004F65B3"/>
    <w:rsid w:val="004F6D74"/>
    <w:rsid w:val="0050056C"/>
    <w:rsid w:val="005007F1"/>
    <w:rsid w:val="00502D73"/>
    <w:rsid w:val="00505786"/>
    <w:rsid w:val="00506BD5"/>
    <w:rsid w:val="00506ED3"/>
    <w:rsid w:val="00507EF3"/>
    <w:rsid w:val="00510FF5"/>
    <w:rsid w:val="00511067"/>
    <w:rsid w:val="00513534"/>
    <w:rsid w:val="00514058"/>
    <w:rsid w:val="0051492B"/>
    <w:rsid w:val="00515153"/>
    <w:rsid w:val="00515E1D"/>
    <w:rsid w:val="005161E8"/>
    <w:rsid w:val="005169B8"/>
    <w:rsid w:val="00516A27"/>
    <w:rsid w:val="00520BFA"/>
    <w:rsid w:val="00521429"/>
    <w:rsid w:val="005218C8"/>
    <w:rsid w:val="00521CF5"/>
    <w:rsid w:val="00521FD5"/>
    <w:rsid w:val="005221D9"/>
    <w:rsid w:val="0052321B"/>
    <w:rsid w:val="005244E9"/>
    <w:rsid w:val="00524A19"/>
    <w:rsid w:val="00524BE9"/>
    <w:rsid w:val="00525B71"/>
    <w:rsid w:val="005266F2"/>
    <w:rsid w:val="0052691A"/>
    <w:rsid w:val="00527289"/>
    <w:rsid w:val="00527D8F"/>
    <w:rsid w:val="00530A56"/>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12DF"/>
    <w:rsid w:val="00541924"/>
    <w:rsid w:val="005420C6"/>
    <w:rsid w:val="005426FE"/>
    <w:rsid w:val="0054450D"/>
    <w:rsid w:val="00544A27"/>
    <w:rsid w:val="005455E4"/>
    <w:rsid w:val="00550E77"/>
    <w:rsid w:val="00551CB6"/>
    <w:rsid w:val="005520DE"/>
    <w:rsid w:val="00552D82"/>
    <w:rsid w:val="00554864"/>
    <w:rsid w:val="00555999"/>
    <w:rsid w:val="00555E2A"/>
    <w:rsid w:val="0055613B"/>
    <w:rsid w:val="0055749B"/>
    <w:rsid w:val="00557DDD"/>
    <w:rsid w:val="00560383"/>
    <w:rsid w:val="00561597"/>
    <w:rsid w:val="00564109"/>
    <w:rsid w:val="00565CE0"/>
    <w:rsid w:val="005673B5"/>
    <w:rsid w:val="005674E8"/>
    <w:rsid w:val="0057025C"/>
    <w:rsid w:val="0057193A"/>
    <w:rsid w:val="005730AC"/>
    <w:rsid w:val="005736F9"/>
    <w:rsid w:val="005755BD"/>
    <w:rsid w:val="0057775B"/>
    <w:rsid w:val="00580070"/>
    <w:rsid w:val="005814A1"/>
    <w:rsid w:val="00581795"/>
    <w:rsid w:val="005818FA"/>
    <w:rsid w:val="00581C8C"/>
    <w:rsid w:val="005837F9"/>
    <w:rsid w:val="00584007"/>
    <w:rsid w:val="00584B9D"/>
    <w:rsid w:val="00585A82"/>
    <w:rsid w:val="00586FBB"/>
    <w:rsid w:val="00587179"/>
    <w:rsid w:val="005913C3"/>
    <w:rsid w:val="005913CF"/>
    <w:rsid w:val="00591CEB"/>
    <w:rsid w:val="00592D83"/>
    <w:rsid w:val="00593AA7"/>
    <w:rsid w:val="00594B29"/>
    <w:rsid w:val="005962FB"/>
    <w:rsid w:val="00597F78"/>
    <w:rsid w:val="005A15E5"/>
    <w:rsid w:val="005A1C80"/>
    <w:rsid w:val="005A644C"/>
    <w:rsid w:val="005A7BDC"/>
    <w:rsid w:val="005B01C4"/>
    <w:rsid w:val="005B184A"/>
    <w:rsid w:val="005B19FD"/>
    <w:rsid w:val="005B34DA"/>
    <w:rsid w:val="005B357A"/>
    <w:rsid w:val="005B3CCD"/>
    <w:rsid w:val="005B4385"/>
    <w:rsid w:val="005B4B20"/>
    <w:rsid w:val="005B55FA"/>
    <w:rsid w:val="005B736A"/>
    <w:rsid w:val="005C13A1"/>
    <w:rsid w:val="005C2685"/>
    <w:rsid w:val="005C374F"/>
    <w:rsid w:val="005C3AEA"/>
    <w:rsid w:val="005C495C"/>
    <w:rsid w:val="005C5563"/>
    <w:rsid w:val="005C6742"/>
    <w:rsid w:val="005C68A7"/>
    <w:rsid w:val="005C78FA"/>
    <w:rsid w:val="005D1745"/>
    <w:rsid w:val="005D1CA6"/>
    <w:rsid w:val="005D1F94"/>
    <w:rsid w:val="005D3A5C"/>
    <w:rsid w:val="005D5830"/>
    <w:rsid w:val="005D5940"/>
    <w:rsid w:val="005D5A38"/>
    <w:rsid w:val="005D5CD4"/>
    <w:rsid w:val="005D6A17"/>
    <w:rsid w:val="005D6DBD"/>
    <w:rsid w:val="005E041B"/>
    <w:rsid w:val="005E0480"/>
    <w:rsid w:val="005E200B"/>
    <w:rsid w:val="005E2B31"/>
    <w:rsid w:val="005E69A9"/>
    <w:rsid w:val="005E780A"/>
    <w:rsid w:val="005F010B"/>
    <w:rsid w:val="005F182E"/>
    <w:rsid w:val="005F37F0"/>
    <w:rsid w:val="005F4FBF"/>
    <w:rsid w:val="005F595E"/>
    <w:rsid w:val="005F64AB"/>
    <w:rsid w:val="005F7CEF"/>
    <w:rsid w:val="0060229F"/>
    <w:rsid w:val="006028BE"/>
    <w:rsid w:val="00602E06"/>
    <w:rsid w:val="00604F17"/>
    <w:rsid w:val="006074EB"/>
    <w:rsid w:val="0060792D"/>
    <w:rsid w:val="00610B9B"/>
    <w:rsid w:val="0061154F"/>
    <w:rsid w:val="006117A1"/>
    <w:rsid w:val="00612784"/>
    <w:rsid w:val="00614890"/>
    <w:rsid w:val="00614F30"/>
    <w:rsid w:val="00615ED0"/>
    <w:rsid w:val="00617EA4"/>
    <w:rsid w:val="00624049"/>
    <w:rsid w:val="00624C15"/>
    <w:rsid w:val="00626117"/>
    <w:rsid w:val="006266D6"/>
    <w:rsid w:val="00626A28"/>
    <w:rsid w:val="006311E0"/>
    <w:rsid w:val="00632F11"/>
    <w:rsid w:val="0063377A"/>
    <w:rsid w:val="00633FEA"/>
    <w:rsid w:val="00635ABF"/>
    <w:rsid w:val="006401F7"/>
    <w:rsid w:val="00641616"/>
    <w:rsid w:val="00641F88"/>
    <w:rsid w:val="0064316B"/>
    <w:rsid w:val="00643838"/>
    <w:rsid w:val="006438A8"/>
    <w:rsid w:val="00643A04"/>
    <w:rsid w:val="0064408D"/>
    <w:rsid w:val="006449CA"/>
    <w:rsid w:val="00644C0C"/>
    <w:rsid w:val="00645074"/>
    <w:rsid w:val="00645611"/>
    <w:rsid w:val="00645E4F"/>
    <w:rsid w:val="00646A47"/>
    <w:rsid w:val="00647E57"/>
    <w:rsid w:val="00650808"/>
    <w:rsid w:val="00651173"/>
    <w:rsid w:val="0065432C"/>
    <w:rsid w:val="00655B99"/>
    <w:rsid w:val="00656706"/>
    <w:rsid w:val="006606F0"/>
    <w:rsid w:val="00660FDB"/>
    <w:rsid w:val="006634E3"/>
    <w:rsid w:val="00664318"/>
    <w:rsid w:val="0066573F"/>
    <w:rsid w:val="006673F5"/>
    <w:rsid w:val="00670E84"/>
    <w:rsid w:val="0067194E"/>
    <w:rsid w:val="00674DB7"/>
    <w:rsid w:val="0067514E"/>
    <w:rsid w:val="0067591C"/>
    <w:rsid w:val="0068106C"/>
    <w:rsid w:val="006814B4"/>
    <w:rsid w:val="00681ECE"/>
    <w:rsid w:val="0068338E"/>
    <w:rsid w:val="00683E9E"/>
    <w:rsid w:val="0068411F"/>
    <w:rsid w:val="00684913"/>
    <w:rsid w:val="0068497A"/>
    <w:rsid w:val="0068636E"/>
    <w:rsid w:val="006871F2"/>
    <w:rsid w:val="00691B0A"/>
    <w:rsid w:val="00691F9E"/>
    <w:rsid w:val="0069221A"/>
    <w:rsid w:val="00694150"/>
    <w:rsid w:val="00695F99"/>
    <w:rsid w:val="00696D2A"/>
    <w:rsid w:val="00697C7D"/>
    <w:rsid w:val="006A34DB"/>
    <w:rsid w:val="006A5A75"/>
    <w:rsid w:val="006A6121"/>
    <w:rsid w:val="006A6348"/>
    <w:rsid w:val="006A688E"/>
    <w:rsid w:val="006B3F8A"/>
    <w:rsid w:val="006B592D"/>
    <w:rsid w:val="006B6DD8"/>
    <w:rsid w:val="006B6EB6"/>
    <w:rsid w:val="006B6FA3"/>
    <w:rsid w:val="006C1D8F"/>
    <w:rsid w:val="006C2364"/>
    <w:rsid w:val="006C2A31"/>
    <w:rsid w:val="006C38E6"/>
    <w:rsid w:val="006C3AA3"/>
    <w:rsid w:val="006C428A"/>
    <w:rsid w:val="006C4815"/>
    <w:rsid w:val="006C4DFD"/>
    <w:rsid w:val="006C50E1"/>
    <w:rsid w:val="006C6111"/>
    <w:rsid w:val="006D5DA9"/>
    <w:rsid w:val="006D6C1A"/>
    <w:rsid w:val="006D768A"/>
    <w:rsid w:val="006D7F10"/>
    <w:rsid w:val="006E2573"/>
    <w:rsid w:val="006E2943"/>
    <w:rsid w:val="006E5C09"/>
    <w:rsid w:val="006E7FBA"/>
    <w:rsid w:val="006F0473"/>
    <w:rsid w:val="006F0F55"/>
    <w:rsid w:val="006F2AD8"/>
    <w:rsid w:val="006F2DE4"/>
    <w:rsid w:val="006F4577"/>
    <w:rsid w:val="006F4C75"/>
    <w:rsid w:val="006F66DA"/>
    <w:rsid w:val="006F6A7A"/>
    <w:rsid w:val="006F6B37"/>
    <w:rsid w:val="006F6EFA"/>
    <w:rsid w:val="006F77C7"/>
    <w:rsid w:val="00705074"/>
    <w:rsid w:val="00705569"/>
    <w:rsid w:val="007057CC"/>
    <w:rsid w:val="00705D59"/>
    <w:rsid w:val="007065A6"/>
    <w:rsid w:val="007065CF"/>
    <w:rsid w:val="00710899"/>
    <w:rsid w:val="00711205"/>
    <w:rsid w:val="00711F0C"/>
    <w:rsid w:val="00712070"/>
    <w:rsid w:val="007125A4"/>
    <w:rsid w:val="00713E2E"/>
    <w:rsid w:val="00716622"/>
    <w:rsid w:val="00720139"/>
    <w:rsid w:val="007211B7"/>
    <w:rsid w:val="007238F1"/>
    <w:rsid w:val="00723DE6"/>
    <w:rsid w:val="00724249"/>
    <w:rsid w:val="00726540"/>
    <w:rsid w:val="0072659A"/>
    <w:rsid w:val="00726A89"/>
    <w:rsid w:val="00726BFA"/>
    <w:rsid w:val="00727E16"/>
    <w:rsid w:val="00731385"/>
    <w:rsid w:val="007325B9"/>
    <w:rsid w:val="00734321"/>
    <w:rsid w:val="007357E1"/>
    <w:rsid w:val="00736291"/>
    <w:rsid w:val="007403DA"/>
    <w:rsid w:val="007405D9"/>
    <w:rsid w:val="007430DC"/>
    <w:rsid w:val="00744943"/>
    <w:rsid w:val="00751078"/>
    <w:rsid w:val="0075247D"/>
    <w:rsid w:val="00753908"/>
    <w:rsid w:val="00753B46"/>
    <w:rsid w:val="00754739"/>
    <w:rsid w:val="007579FC"/>
    <w:rsid w:val="007616A8"/>
    <w:rsid w:val="00762C5B"/>
    <w:rsid w:val="007635DF"/>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B2694"/>
    <w:rsid w:val="007C0C38"/>
    <w:rsid w:val="007C1353"/>
    <w:rsid w:val="007C1A9A"/>
    <w:rsid w:val="007C1F06"/>
    <w:rsid w:val="007C1FA4"/>
    <w:rsid w:val="007C4752"/>
    <w:rsid w:val="007C4E82"/>
    <w:rsid w:val="007C6FA7"/>
    <w:rsid w:val="007C7171"/>
    <w:rsid w:val="007C726C"/>
    <w:rsid w:val="007C7E8E"/>
    <w:rsid w:val="007D1C32"/>
    <w:rsid w:val="007D220B"/>
    <w:rsid w:val="007D439C"/>
    <w:rsid w:val="007D49EB"/>
    <w:rsid w:val="007D5E15"/>
    <w:rsid w:val="007D628F"/>
    <w:rsid w:val="007E1C18"/>
    <w:rsid w:val="007E1E12"/>
    <w:rsid w:val="007E41EA"/>
    <w:rsid w:val="007E4D9A"/>
    <w:rsid w:val="007E54C0"/>
    <w:rsid w:val="007E55D9"/>
    <w:rsid w:val="007F2957"/>
    <w:rsid w:val="007F2BCD"/>
    <w:rsid w:val="007F3DA8"/>
    <w:rsid w:val="007F402B"/>
    <w:rsid w:val="007F4972"/>
    <w:rsid w:val="007F4CF1"/>
    <w:rsid w:val="007F770C"/>
    <w:rsid w:val="00800B39"/>
    <w:rsid w:val="00802347"/>
    <w:rsid w:val="00802CAC"/>
    <w:rsid w:val="00802E11"/>
    <w:rsid w:val="008070EF"/>
    <w:rsid w:val="00814018"/>
    <w:rsid w:val="00814940"/>
    <w:rsid w:val="00814AF4"/>
    <w:rsid w:val="00816302"/>
    <w:rsid w:val="00816C45"/>
    <w:rsid w:val="00817EDB"/>
    <w:rsid w:val="00821292"/>
    <w:rsid w:val="00823225"/>
    <w:rsid w:val="008234F5"/>
    <w:rsid w:val="00825029"/>
    <w:rsid w:val="00826567"/>
    <w:rsid w:val="00826C30"/>
    <w:rsid w:val="00827948"/>
    <w:rsid w:val="00831A04"/>
    <w:rsid w:val="00831B5D"/>
    <w:rsid w:val="00834D0F"/>
    <w:rsid w:val="00840ED7"/>
    <w:rsid w:val="00842BD1"/>
    <w:rsid w:val="008435FC"/>
    <w:rsid w:val="0084627F"/>
    <w:rsid w:val="008467BF"/>
    <w:rsid w:val="00847B8C"/>
    <w:rsid w:val="00851EEF"/>
    <w:rsid w:val="008531F8"/>
    <w:rsid w:val="0085354B"/>
    <w:rsid w:val="00853B00"/>
    <w:rsid w:val="0085432F"/>
    <w:rsid w:val="0085589B"/>
    <w:rsid w:val="00857E8E"/>
    <w:rsid w:val="00861AF0"/>
    <w:rsid w:val="00862389"/>
    <w:rsid w:val="008649EE"/>
    <w:rsid w:val="00866CA8"/>
    <w:rsid w:val="00872A9F"/>
    <w:rsid w:val="00873697"/>
    <w:rsid w:val="00874C03"/>
    <w:rsid w:val="00875E2E"/>
    <w:rsid w:val="008761F6"/>
    <w:rsid w:val="0087648E"/>
    <w:rsid w:val="00876DD1"/>
    <w:rsid w:val="00880883"/>
    <w:rsid w:val="00884B2C"/>
    <w:rsid w:val="008856CC"/>
    <w:rsid w:val="0088695A"/>
    <w:rsid w:val="00886AC0"/>
    <w:rsid w:val="00887651"/>
    <w:rsid w:val="00890887"/>
    <w:rsid w:val="00890E39"/>
    <w:rsid w:val="00891292"/>
    <w:rsid w:val="0089379B"/>
    <w:rsid w:val="00894856"/>
    <w:rsid w:val="008952B0"/>
    <w:rsid w:val="0089644C"/>
    <w:rsid w:val="00897281"/>
    <w:rsid w:val="00897E2C"/>
    <w:rsid w:val="008A071E"/>
    <w:rsid w:val="008A22DD"/>
    <w:rsid w:val="008A2326"/>
    <w:rsid w:val="008A2C45"/>
    <w:rsid w:val="008A374E"/>
    <w:rsid w:val="008A5BF3"/>
    <w:rsid w:val="008A5FA9"/>
    <w:rsid w:val="008A6CEC"/>
    <w:rsid w:val="008A70B7"/>
    <w:rsid w:val="008A79AF"/>
    <w:rsid w:val="008A7CD8"/>
    <w:rsid w:val="008B0BF6"/>
    <w:rsid w:val="008B0D00"/>
    <w:rsid w:val="008B0D22"/>
    <w:rsid w:val="008B0E2E"/>
    <w:rsid w:val="008B23A9"/>
    <w:rsid w:val="008B2D42"/>
    <w:rsid w:val="008B30DE"/>
    <w:rsid w:val="008B50B9"/>
    <w:rsid w:val="008B59FF"/>
    <w:rsid w:val="008B732F"/>
    <w:rsid w:val="008C081A"/>
    <w:rsid w:val="008C343A"/>
    <w:rsid w:val="008C4110"/>
    <w:rsid w:val="008C4577"/>
    <w:rsid w:val="008C5157"/>
    <w:rsid w:val="008C54F0"/>
    <w:rsid w:val="008C58AA"/>
    <w:rsid w:val="008C7F2C"/>
    <w:rsid w:val="008D0426"/>
    <w:rsid w:val="008D674F"/>
    <w:rsid w:val="008D67AF"/>
    <w:rsid w:val="008D7BC0"/>
    <w:rsid w:val="008E0E65"/>
    <w:rsid w:val="008E14A9"/>
    <w:rsid w:val="008E33AA"/>
    <w:rsid w:val="008E5F87"/>
    <w:rsid w:val="008E7656"/>
    <w:rsid w:val="008E777A"/>
    <w:rsid w:val="008F0222"/>
    <w:rsid w:val="008F0DCE"/>
    <w:rsid w:val="008F4796"/>
    <w:rsid w:val="008F53A0"/>
    <w:rsid w:val="008F5646"/>
    <w:rsid w:val="008F5E48"/>
    <w:rsid w:val="008F6C31"/>
    <w:rsid w:val="00900B83"/>
    <w:rsid w:val="00901D5D"/>
    <w:rsid w:val="00901F38"/>
    <w:rsid w:val="009020FA"/>
    <w:rsid w:val="00902358"/>
    <w:rsid w:val="0090283B"/>
    <w:rsid w:val="00903E40"/>
    <w:rsid w:val="00905B45"/>
    <w:rsid w:val="00913BBF"/>
    <w:rsid w:val="00914FC6"/>
    <w:rsid w:val="00915251"/>
    <w:rsid w:val="009152C0"/>
    <w:rsid w:val="009163C0"/>
    <w:rsid w:val="00921676"/>
    <w:rsid w:val="00921CF1"/>
    <w:rsid w:val="00924811"/>
    <w:rsid w:val="00924CB3"/>
    <w:rsid w:val="0092544D"/>
    <w:rsid w:val="00925F7D"/>
    <w:rsid w:val="0092614F"/>
    <w:rsid w:val="00931A39"/>
    <w:rsid w:val="0093254F"/>
    <w:rsid w:val="00933199"/>
    <w:rsid w:val="00933393"/>
    <w:rsid w:val="00933B86"/>
    <w:rsid w:val="00935B23"/>
    <w:rsid w:val="0093649F"/>
    <w:rsid w:val="00940128"/>
    <w:rsid w:val="00940904"/>
    <w:rsid w:val="00941A17"/>
    <w:rsid w:val="0094204E"/>
    <w:rsid w:val="009420EC"/>
    <w:rsid w:val="009423E6"/>
    <w:rsid w:val="00944105"/>
    <w:rsid w:val="00944A84"/>
    <w:rsid w:val="00946F11"/>
    <w:rsid w:val="00951B7C"/>
    <w:rsid w:val="009527FF"/>
    <w:rsid w:val="009547D1"/>
    <w:rsid w:val="0096275B"/>
    <w:rsid w:val="009633E0"/>
    <w:rsid w:val="00965555"/>
    <w:rsid w:val="00965F78"/>
    <w:rsid w:val="00967AD9"/>
    <w:rsid w:val="00972120"/>
    <w:rsid w:val="00972DD3"/>
    <w:rsid w:val="00972EBA"/>
    <w:rsid w:val="009738B9"/>
    <w:rsid w:val="00974ACB"/>
    <w:rsid w:val="00974E2E"/>
    <w:rsid w:val="00976B93"/>
    <w:rsid w:val="00976EEA"/>
    <w:rsid w:val="00980499"/>
    <w:rsid w:val="009863DF"/>
    <w:rsid w:val="009909E5"/>
    <w:rsid w:val="00991E0E"/>
    <w:rsid w:val="00992218"/>
    <w:rsid w:val="00992F8F"/>
    <w:rsid w:val="009949D0"/>
    <w:rsid w:val="009959BC"/>
    <w:rsid w:val="00995AF3"/>
    <w:rsid w:val="00995E07"/>
    <w:rsid w:val="009973C4"/>
    <w:rsid w:val="009973D9"/>
    <w:rsid w:val="009A0BB3"/>
    <w:rsid w:val="009A1B0A"/>
    <w:rsid w:val="009A306C"/>
    <w:rsid w:val="009A351B"/>
    <w:rsid w:val="009A454E"/>
    <w:rsid w:val="009A5391"/>
    <w:rsid w:val="009A7B8B"/>
    <w:rsid w:val="009B2D9D"/>
    <w:rsid w:val="009B5337"/>
    <w:rsid w:val="009B554F"/>
    <w:rsid w:val="009C05E8"/>
    <w:rsid w:val="009C0868"/>
    <w:rsid w:val="009C1800"/>
    <w:rsid w:val="009C1F30"/>
    <w:rsid w:val="009C3C81"/>
    <w:rsid w:val="009C595C"/>
    <w:rsid w:val="009C6066"/>
    <w:rsid w:val="009C746C"/>
    <w:rsid w:val="009D0715"/>
    <w:rsid w:val="009D0AC2"/>
    <w:rsid w:val="009D2DBA"/>
    <w:rsid w:val="009D3316"/>
    <w:rsid w:val="009D4F62"/>
    <w:rsid w:val="009D62BE"/>
    <w:rsid w:val="009D749D"/>
    <w:rsid w:val="009E0334"/>
    <w:rsid w:val="009E10EC"/>
    <w:rsid w:val="009E381F"/>
    <w:rsid w:val="009E3F91"/>
    <w:rsid w:val="009E4826"/>
    <w:rsid w:val="009E664B"/>
    <w:rsid w:val="009F0007"/>
    <w:rsid w:val="009F1650"/>
    <w:rsid w:val="009F18FC"/>
    <w:rsid w:val="009F21D0"/>
    <w:rsid w:val="009F252D"/>
    <w:rsid w:val="009F258F"/>
    <w:rsid w:val="009F3636"/>
    <w:rsid w:val="009F5FB8"/>
    <w:rsid w:val="009F6743"/>
    <w:rsid w:val="009F6F8A"/>
    <w:rsid w:val="009F7855"/>
    <w:rsid w:val="009F7881"/>
    <w:rsid w:val="00A00A20"/>
    <w:rsid w:val="00A00F8D"/>
    <w:rsid w:val="00A02A15"/>
    <w:rsid w:val="00A031CE"/>
    <w:rsid w:val="00A03D1A"/>
    <w:rsid w:val="00A050D1"/>
    <w:rsid w:val="00A05A05"/>
    <w:rsid w:val="00A06101"/>
    <w:rsid w:val="00A11DC2"/>
    <w:rsid w:val="00A1264F"/>
    <w:rsid w:val="00A12857"/>
    <w:rsid w:val="00A1553E"/>
    <w:rsid w:val="00A16BD5"/>
    <w:rsid w:val="00A1711B"/>
    <w:rsid w:val="00A20F9D"/>
    <w:rsid w:val="00A21244"/>
    <w:rsid w:val="00A21AB0"/>
    <w:rsid w:val="00A2238C"/>
    <w:rsid w:val="00A24379"/>
    <w:rsid w:val="00A2544A"/>
    <w:rsid w:val="00A25DDC"/>
    <w:rsid w:val="00A270F8"/>
    <w:rsid w:val="00A27EFC"/>
    <w:rsid w:val="00A31DB8"/>
    <w:rsid w:val="00A3428C"/>
    <w:rsid w:val="00A36FE0"/>
    <w:rsid w:val="00A40E17"/>
    <w:rsid w:val="00A41116"/>
    <w:rsid w:val="00A41D7D"/>
    <w:rsid w:val="00A46F54"/>
    <w:rsid w:val="00A47AC7"/>
    <w:rsid w:val="00A47C9E"/>
    <w:rsid w:val="00A50E94"/>
    <w:rsid w:val="00A51480"/>
    <w:rsid w:val="00A51F29"/>
    <w:rsid w:val="00A5262D"/>
    <w:rsid w:val="00A53879"/>
    <w:rsid w:val="00A54184"/>
    <w:rsid w:val="00A55881"/>
    <w:rsid w:val="00A5600E"/>
    <w:rsid w:val="00A562F7"/>
    <w:rsid w:val="00A5700C"/>
    <w:rsid w:val="00A57063"/>
    <w:rsid w:val="00A606D8"/>
    <w:rsid w:val="00A624FA"/>
    <w:rsid w:val="00A63BAC"/>
    <w:rsid w:val="00A63FCF"/>
    <w:rsid w:val="00A65AE5"/>
    <w:rsid w:val="00A70634"/>
    <w:rsid w:val="00A70A5F"/>
    <w:rsid w:val="00A7539C"/>
    <w:rsid w:val="00A81731"/>
    <w:rsid w:val="00A82F57"/>
    <w:rsid w:val="00A845EE"/>
    <w:rsid w:val="00A86EE3"/>
    <w:rsid w:val="00A873A1"/>
    <w:rsid w:val="00A87A11"/>
    <w:rsid w:val="00A9208D"/>
    <w:rsid w:val="00A93B09"/>
    <w:rsid w:val="00A95A7B"/>
    <w:rsid w:val="00A95F14"/>
    <w:rsid w:val="00A962D0"/>
    <w:rsid w:val="00A976CC"/>
    <w:rsid w:val="00A97E72"/>
    <w:rsid w:val="00AA0E11"/>
    <w:rsid w:val="00AA225B"/>
    <w:rsid w:val="00AA2EC0"/>
    <w:rsid w:val="00AA3A5E"/>
    <w:rsid w:val="00AA4D33"/>
    <w:rsid w:val="00AA5517"/>
    <w:rsid w:val="00AA59DF"/>
    <w:rsid w:val="00AA63EE"/>
    <w:rsid w:val="00AA6576"/>
    <w:rsid w:val="00AA68C0"/>
    <w:rsid w:val="00AB0334"/>
    <w:rsid w:val="00AB1491"/>
    <w:rsid w:val="00AB1B65"/>
    <w:rsid w:val="00AB384A"/>
    <w:rsid w:val="00AB5C73"/>
    <w:rsid w:val="00AB5D95"/>
    <w:rsid w:val="00AB5E5A"/>
    <w:rsid w:val="00AB6134"/>
    <w:rsid w:val="00AB6E4C"/>
    <w:rsid w:val="00AB7342"/>
    <w:rsid w:val="00AB7D42"/>
    <w:rsid w:val="00AC0C0A"/>
    <w:rsid w:val="00AC1795"/>
    <w:rsid w:val="00AC1DA9"/>
    <w:rsid w:val="00AC25D2"/>
    <w:rsid w:val="00AC455F"/>
    <w:rsid w:val="00AC4932"/>
    <w:rsid w:val="00AC5A86"/>
    <w:rsid w:val="00AC631A"/>
    <w:rsid w:val="00AC6378"/>
    <w:rsid w:val="00AD364B"/>
    <w:rsid w:val="00AD3753"/>
    <w:rsid w:val="00AD6853"/>
    <w:rsid w:val="00AD7E8E"/>
    <w:rsid w:val="00AE08B8"/>
    <w:rsid w:val="00AE0CC8"/>
    <w:rsid w:val="00AE21FD"/>
    <w:rsid w:val="00AE234D"/>
    <w:rsid w:val="00AE3505"/>
    <w:rsid w:val="00AE447F"/>
    <w:rsid w:val="00AE5481"/>
    <w:rsid w:val="00AE5695"/>
    <w:rsid w:val="00AE6870"/>
    <w:rsid w:val="00AE7B29"/>
    <w:rsid w:val="00AF0111"/>
    <w:rsid w:val="00AF1150"/>
    <w:rsid w:val="00AF13BD"/>
    <w:rsid w:val="00AF22CD"/>
    <w:rsid w:val="00AF2428"/>
    <w:rsid w:val="00AF4F8B"/>
    <w:rsid w:val="00AF50E0"/>
    <w:rsid w:val="00AF5371"/>
    <w:rsid w:val="00AF633F"/>
    <w:rsid w:val="00AF745E"/>
    <w:rsid w:val="00AF7EC7"/>
    <w:rsid w:val="00B030B8"/>
    <w:rsid w:val="00B0546A"/>
    <w:rsid w:val="00B05F39"/>
    <w:rsid w:val="00B0641D"/>
    <w:rsid w:val="00B100FA"/>
    <w:rsid w:val="00B117C4"/>
    <w:rsid w:val="00B12D7F"/>
    <w:rsid w:val="00B12E36"/>
    <w:rsid w:val="00B1356F"/>
    <w:rsid w:val="00B143FE"/>
    <w:rsid w:val="00B14642"/>
    <w:rsid w:val="00B17605"/>
    <w:rsid w:val="00B201B6"/>
    <w:rsid w:val="00B2047F"/>
    <w:rsid w:val="00B20920"/>
    <w:rsid w:val="00B23B15"/>
    <w:rsid w:val="00B23B6B"/>
    <w:rsid w:val="00B24024"/>
    <w:rsid w:val="00B24584"/>
    <w:rsid w:val="00B2527A"/>
    <w:rsid w:val="00B25F7B"/>
    <w:rsid w:val="00B268F1"/>
    <w:rsid w:val="00B27BFC"/>
    <w:rsid w:val="00B27FCB"/>
    <w:rsid w:val="00B311E4"/>
    <w:rsid w:val="00B33267"/>
    <w:rsid w:val="00B332C3"/>
    <w:rsid w:val="00B3420D"/>
    <w:rsid w:val="00B34292"/>
    <w:rsid w:val="00B342E1"/>
    <w:rsid w:val="00B34A9F"/>
    <w:rsid w:val="00B34C62"/>
    <w:rsid w:val="00B35EAA"/>
    <w:rsid w:val="00B361C2"/>
    <w:rsid w:val="00B375A2"/>
    <w:rsid w:val="00B37601"/>
    <w:rsid w:val="00B37658"/>
    <w:rsid w:val="00B42434"/>
    <w:rsid w:val="00B42DFA"/>
    <w:rsid w:val="00B42FC1"/>
    <w:rsid w:val="00B432AF"/>
    <w:rsid w:val="00B45242"/>
    <w:rsid w:val="00B4599F"/>
    <w:rsid w:val="00B47A74"/>
    <w:rsid w:val="00B51191"/>
    <w:rsid w:val="00B5274B"/>
    <w:rsid w:val="00B52C33"/>
    <w:rsid w:val="00B57C05"/>
    <w:rsid w:val="00B60D1B"/>
    <w:rsid w:val="00B61893"/>
    <w:rsid w:val="00B629EB"/>
    <w:rsid w:val="00B639BB"/>
    <w:rsid w:val="00B63B39"/>
    <w:rsid w:val="00B6481E"/>
    <w:rsid w:val="00B66803"/>
    <w:rsid w:val="00B67227"/>
    <w:rsid w:val="00B67995"/>
    <w:rsid w:val="00B67ADF"/>
    <w:rsid w:val="00B67D02"/>
    <w:rsid w:val="00B73167"/>
    <w:rsid w:val="00B74EEC"/>
    <w:rsid w:val="00B75623"/>
    <w:rsid w:val="00B7575A"/>
    <w:rsid w:val="00B75BE3"/>
    <w:rsid w:val="00B75CEB"/>
    <w:rsid w:val="00B76AC4"/>
    <w:rsid w:val="00B779F2"/>
    <w:rsid w:val="00B77DFE"/>
    <w:rsid w:val="00B81B42"/>
    <w:rsid w:val="00B827AD"/>
    <w:rsid w:val="00B85361"/>
    <w:rsid w:val="00B85A9F"/>
    <w:rsid w:val="00B8603F"/>
    <w:rsid w:val="00B87068"/>
    <w:rsid w:val="00B90801"/>
    <w:rsid w:val="00B90DC9"/>
    <w:rsid w:val="00B9358A"/>
    <w:rsid w:val="00B9478C"/>
    <w:rsid w:val="00B95050"/>
    <w:rsid w:val="00B95A5D"/>
    <w:rsid w:val="00B965A1"/>
    <w:rsid w:val="00B966C9"/>
    <w:rsid w:val="00BA04FC"/>
    <w:rsid w:val="00BA105F"/>
    <w:rsid w:val="00BA18BD"/>
    <w:rsid w:val="00BA22D7"/>
    <w:rsid w:val="00BA2BD9"/>
    <w:rsid w:val="00BA38A7"/>
    <w:rsid w:val="00BA42AF"/>
    <w:rsid w:val="00BA48D0"/>
    <w:rsid w:val="00BA49C1"/>
    <w:rsid w:val="00BA7B26"/>
    <w:rsid w:val="00BB08BF"/>
    <w:rsid w:val="00BB0910"/>
    <w:rsid w:val="00BB111F"/>
    <w:rsid w:val="00BB6D1A"/>
    <w:rsid w:val="00BB72BA"/>
    <w:rsid w:val="00BB7386"/>
    <w:rsid w:val="00BC0CC5"/>
    <w:rsid w:val="00BC1010"/>
    <w:rsid w:val="00BC12DE"/>
    <w:rsid w:val="00BC159C"/>
    <w:rsid w:val="00BC299F"/>
    <w:rsid w:val="00BC2C28"/>
    <w:rsid w:val="00BC41A1"/>
    <w:rsid w:val="00BC4D2A"/>
    <w:rsid w:val="00BC5B3E"/>
    <w:rsid w:val="00BC5EC2"/>
    <w:rsid w:val="00BD0C49"/>
    <w:rsid w:val="00BD1BE0"/>
    <w:rsid w:val="00BD1C30"/>
    <w:rsid w:val="00BD37F9"/>
    <w:rsid w:val="00BD410D"/>
    <w:rsid w:val="00BD51B7"/>
    <w:rsid w:val="00BD6FDE"/>
    <w:rsid w:val="00BD7267"/>
    <w:rsid w:val="00BD7772"/>
    <w:rsid w:val="00BE2D16"/>
    <w:rsid w:val="00BE3832"/>
    <w:rsid w:val="00BE4FEB"/>
    <w:rsid w:val="00BF26AF"/>
    <w:rsid w:val="00BF3DFC"/>
    <w:rsid w:val="00BF4CD2"/>
    <w:rsid w:val="00BF5882"/>
    <w:rsid w:val="00BF5E03"/>
    <w:rsid w:val="00BF62A8"/>
    <w:rsid w:val="00BF6615"/>
    <w:rsid w:val="00C02F21"/>
    <w:rsid w:val="00C071F3"/>
    <w:rsid w:val="00C10168"/>
    <w:rsid w:val="00C155DA"/>
    <w:rsid w:val="00C15C40"/>
    <w:rsid w:val="00C200D6"/>
    <w:rsid w:val="00C207BA"/>
    <w:rsid w:val="00C21217"/>
    <w:rsid w:val="00C220E4"/>
    <w:rsid w:val="00C22B04"/>
    <w:rsid w:val="00C26C3B"/>
    <w:rsid w:val="00C30243"/>
    <w:rsid w:val="00C3460E"/>
    <w:rsid w:val="00C35399"/>
    <w:rsid w:val="00C354BF"/>
    <w:rsid w:val="00C37FC9"/>
    <w:rsid w:val="00C41149"/>
    <w:rsid w:val="00C4131C"/>
    <w:rsid w:val="00C416F6"/>
    <w:rsid w:val="00C41892"/>
    <w:rsid w:val="00C42059"/>
    <w:rsid w:val="00C42A39"/>
    <w:rsid w:val="00C4390B"/>
    <w:rsid w:val="00C444A5"/>
    <w:rsid w:val="00C461F6"/>
    <w:rsid w:val="00C463B0"/>
    <w:rsid w:val="00C4707B"/>
    <w:rsid w:val="00C51005"/>
    <w:rsid w:val="00C51567"/>
    <w:rsid w:val="00C51811"/>
    <w:rsid w:val="00C5314C"/>
    <w:rsid w:val="00C546A1"/>
    <w:rsid w:val="00C54CD4"/>
    <w:rsid w:val="00C55184"/>
    <w:rsid w:val="00C55944"/>
    <w:rsid w:val="00C5652E"/>
    <w:rsid w:val="00C62ACC"/>
    <w:rsid w:val="00C66A00"/>
    <w:rsid w:val="00C67A61"/>
    <w:rsid w:val="00C705CE"/>
    <w:rsid w:val="00C710E3"/>
    <w:rsid w:val="00C74D94"/>
    <w:rsid w:val="00C77C05"/>
    <w:rsid w:val="00C77DD3"/>
    <w:rsid w:val="00C81BE2"/>
    <w:rsid w:val="00C85B1A"/>
    <w:rsid w:val="00C867C1"/>
    <w:rsid w:val="00C877B9"/>
    <w:rsid w:val="00C915A2"/>
    <w:rsid w:val="00C93203"/>
    <w:rsid w:val="00C956CF"/>
    <w:rsid w:val="00C95CB3"/>
    <w:rsid w:val="00C963C9"/>
    <w:rsid w:val="00C972F8"/>
    <w:rsid w:val="00CA0573"/>
    <w:rsid w:val="00CA14DD"/>
    <w:rsid w:val="00CA2589"/>
    <w:rsid w:val="00CA2C80"/>
    <w:rsid w:val="00CA38B8"/>
    <w:rsid w:val="00CA3930"/>
    <w:rsid w:val="00CA59A1"/>
    <w:rsid w:val="00CB18CB"/>
    <w:rsid w:val="00CB1E91"/>
    <w:rsid w:val="00CB5EEA"/>
    <w:rsid w:val="00CB725A"/>
    <w:rsid w:val="00CB7FCF"/>
    <w:rsid w:val="00CC0BDE"/>
    <w:rsid w:val="00CC1041"/>
    <w:rsid w:val="00CC10B2"/>
    <w:rsid w:val="00CC1D25"/>
    <w:rsid w:val="00CC29FB"/>
    <w:rsid w:val="00CC49F4"/>
    <w:rsid w:val="00CC6038"/>
    <w:rsid w:val="00CD2BC2"/>
    <w:rsid w:val="00CD336A"/>
    <w:rsid w:val="00CD340E"/>
    <w:rsid w:val="00CD5D15"/>
    <w:rsid w:val="00CD6F05"/>
    <w:rsid w:val="00CD74FC"/>
    <w:rsid w:val="00CE04CF"/>
    <w:rsid w:val="00CE1934"/>
    <w:rsid w:val="00CE1FB8"/>
    <w:rsid w:val="00CE3458"/>
    <w:rsid w:val="00CE594D"/>
    <w:rsid w:val="00CE6465"/>
    <w:rsid w:val="00CE6547"/>
    <w:rsid w:val="00CE6587"/>
    <w:rsid w:val="00CE68CF"/>
    <w:rsid w:val="00CE71B8"/>
    <w:rsid w:val="00CE71C0"/>
    <w:rsid w:val="00CE738F"/>
    <w:rsid w:val="00CE7732"/>
    <w:rsid w:val="00CF25A9"/>
    <w:rsid w:val="00CF34DB"/>
    <w:rsid w:val="00CF37CD"/>
    <w:rsid w:val="00CF4B58"/>
    <w:rsid w:val="00CF5472"/>
    <w:rsid w:val="00CF68DC"/>
    <w:rsid w:val="00CF6C02"/>
    <w:rsid w:val="00CF7CE8"/>
    <w:rsid w:val="00D00FC4"/>
    <w:rsid w:val="00D04131"/>
    <w:rsid w:val="00D04A4C"/>
    <w:rsid w:val="00D0567D"/>
    <w:rsid w:val="00D05F5C"/>
    <w:rsid w:val="00D06D68"/>
    <w:rsid w:val="00D10C63"/>
    <w:rsid w:val="00D1136F"/>
    <w:rsid w:val="00D14905"/>
    <w:rsid w:val="00D151A7"/>
    <w:rsid w:val="00D16D90"/>
    <w:rsid w:val="00D24C4F"/>
    <w:rsid w:val="00D25F3B"/>
    <w:rsid w:val="00D26132"/>
    <w:rsid w:val="00D27422"/>
    <w:rsid w:val="00D2759C"/>
    <w:rsid w:val="00D30B66"/>
    <w:rsid w:val="00D31110"/>
    <w:rsid w:val="00D31ABF"/>
    <w:rsid w:val="00D31C99"/>
    <w:rsid w:val="00D32967"/>
    <w:rsid w:val="00D34986"/>
    <w:rsid w:val="00D36FC5"/>
    <w:rsid w:val="00D4098D"/>
    <w:rsid w:val="00D41034"/>
    <w:rsid w:val="00D44B55"/>
    <w:rsid w:val="00D4535E"/>
    <w:rsid w:val="00D45CE9"/>
    <w:rsid w:val="00D475F8"/>
    <w:rsid w:val="00D50605"/>
    <w:rsid w:val="00D5068E"/>
    <w:rsid w:val="00D51AA6"/>
    <w:rsid w:val="00D51FA6"/>
    <w:rsid w:val="00D523BB"/>
    <w:rsid w:val="00D54E6C"/>
    <w:rsid w:val="00D558E8"/>
    <w:rsid w:val="00D56AD8"/>
    <w:rsid w:val="00D61D80"/>
    <w:rsid w:val="00D6495F"/>
    <w:rsid w:val="00D65157"/>
    <w:rsid w:val="00D65A2D"/>
    <w:rsid w:val="00D6698C"/>
    <w:rsid w:val="00D66A46"/>
    <w:rsid w:val="00D7068A"/>
    <w:rsid w:val="00D7185B"/>
    <w:rsid w:val="00D71941"/>
    <w:rsid w:val="00D71ECD"/>
    <w:rsid w:val="00D743EC"/>
    <w:rsid w:val="00D74E9C"/>
    <w:rsid w:val="00D7579A"/>
    <w:rsid w:val="00D775EE"/>
    <w:rsid w:val="00D811A8"/>
    <w:rsid w:val="00D8220D"/>
    <w:rsid w:val="00D82677"/>
    <w:rsid w:val="00D82C12"/>
    <w:rsid w:val="00D854A6"/>
    <w:rsid w:val="00D85B9B"/>
    <w:rsid w:val="00D861BB"/>
    <w:rsid w:val="00D86880"/>
    <w:rsid w:val="00D86DD5"/>
    <w:rsid w:val="00D87C31"/>
    <w:rsid w:val="00D9165E"/>
    <w:rsid w:val="00D9590E"/>
    <w:rsid w:val="00D95B87"/>
    <w:rsid w:val="00D96630"/>
    <w:rsid w:val="00D96C34"/>
    <w:rsid w:val="00DA1722"/>
    <w:rsid w:val="00DA286B"/>
    <w:rsid w:val="00DA2D79"/>
    <w:rsid w:val="00DA3C8D"/>
    <w:rsid w:val="00DA4574"/>
    <w:rsid w:val="00DA4652"/>
    <w:rsid w:val="00DA6848"/>
    <w:rsid w:val="00DA7EE1"/>
    <w:rsid w:val="00DB1268"/>
    <w:rsid w:val="00DB1452"/>
    <w:rsid w:val="00DB7031"/>
    <w:rsid w:val="00DB74F9"/>
    <w:rsid w:val="00DB7760"/>
    <w:rsid w:val="00DC2C62"/>
    <w:rsid w:val="00DC2C78"/>
    <w:rsid w:val="00DC443F"/>
    <w:rsid w:val="00DC4463"/>
    <w:rsid w:val="00DC4A99"/>
    <w:rsid w:val="00DC7623"/>
    <w:rsid w:val="00DC7857"/>
    <w:rsid w:val="00DD0BF1"/>
    <w:rsid w:val="00DD0FE3"/>
    <w:rsid w:val="00DD1673"/>
    <w:rsid w:val="00DD30AE"/>
    <w:rsid w:val="00DD4B9D"/>
    <w:rsid w:val="00DD5408"/>
    <w:rsid w:val="00DD57C0"/>
    <w:rsid w:val="00DD5EA5"/>
    <w:rsid w:val="00DD64E3"/>
    <w:rsid w:val="00DD6841"/>
    <w:rsid w:val="00DD6B3F"/>
    <w:rsid w:val="00DD6E10"/>
    <w:rsid w:val="00DD7101"/>
    <w:rsid w:val="00DD7989"/>
    <w:rsid w:val="00DE0AF4"/>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ADA"/>
    <w:rsid w:val="00E00C76"/>
    <w:rsid w:val="00E00DD2"/>
    <w:rsid w:val="00E01FE8"/>
    <w:rsid w:val="00E03DA3"/>
    <w:rsid w:val="00E0498E"/>
    <w:rsid w:val="00E04C29"/>
    <w:rsid w:val="00E05C6B"/>
    <w:rsid w:val="00E0621D"/>
    <w:rsid w:val="00E06223"/>
    <w:rsid w:val="00E067DB"/>
    <w:rsid w:val="00E10E38"/>
    <w:rsid w:val="00E10ECE"/>
    <w:rsid w:val="00E1168B"/>
    <w:rsid w:val="00E11790"/>
    <w:rsid w:val="00E11C1B"/>
    <w:rsid w:val="00E12B62"/>
    <w:rsid w:val="00E12D4B"/>
    <w:rsid w:val="00E13E05"/>
    <w:rsid w:val="00E14670"/>
    <w:rsid w:val="00E14A64"/>
    <w:rsid w:val="00E14A7F"/>
    <w:rsid w:val="00E15015"/>
    <w:rsid w:val="00E153AC"/>
    <w:rsid w:val="00E1737D"/>
    <w:rsid w:val="00E17750"/>
    <w:rsid w:val="00E227DC"/>
    <w:rsid w:val="00E23A3C"/>
    <w:rsid w:val="00E24668"/>
    <w:rsid w:val="00E24CD8"/>
    <w:rsid w:val="00E26E57"/>
    <w:rsid w:val="00E27430"/>
    <w:rsid w:val="00E31651"/>
    <w:rsid w:val="00E32FCC"/>
    <w:rsid w:val="00E3372F"/>
    <w:rsid w:val="00E4071B"/>
    <w:rsid w:val="00E42663"/>
    <w:rsid w:val="00E4280B"/>
    <w:rsid w:val="00E42890"/>
    <w:rsid w:val="00E42C3C"/>
    <w:rsid w:val="00E43141"/>
    <w:rsid w:val="00E4317E"/>
    <w:rsid w:val="00E43287"/>
    <w:rsid w:val="00E43913"/>
    <w:rsid w:val="00E447A7"/>
    <w:rsid w:val="00E45300"/>
    <w:rsid w:val="00E45906"/>
    <w:rsid w:val="00E465E8"/>
    <w:rsid w:val="00E50424"/>
    <w:rsid w:val="00E51FD0"/>
    <w:rsid w:val="00E54912"/>
    <w:rsid w:val="00E5583D"/>
    <w:rsid w:val="00E55F88"/>
    <w:rsid w:val="00E56A69"/>
    <w:rsid w:val="00E56B97"/>
    <w:rsid w:val="00E57436"/>
    <w:rsid w:val="00E606E3"/>
    <w:rsid w:val="00E6101F"/>
    <w:rsid w:val="00E61CEB"/>
    <w:rsid w:val="00E65512"/>
    <w:rsid w:val="00E65C30"/>
    <w:rsid w:val="00E710F1"/>
    <w:rsid w:val="00E71EC0"/>
    <w:rsid w:val="00E72AB0"/>
    <w:rsid w:val="00E73647"/>
    <w:rsid w:val="00E746F0"/>
    <w:rsid w:val="00E74FCE"/>
    <w:rsid w:val="00E756EB"/>
    <w:rsid w:val="00E77BE4"/>
    <w:rsid w:val="00E80572"/>
    <w:rsid w:val="00E8196D"/>
    <w:rsid w:val="00E832C2"/>
    <w:rsid w:val="00E839A5"/>
    <w:rsid w:val="00E84AA4"/>
    <w:rsid w:val="00E85EEF"/>
    <w:rsid w:val="00E8737B"/>
    <w:rsid w:val="00E90C2A"/>
    <w:rsid w:val="00E90FEA"/>
    <w:rsid w:val="00E91102"/>
    <w:rsid w:val="00E91128"/>
    <w:rsid w:val="00E9213D"/>
    <w:rsid w:val="00E92AB9"/>
    <w:rsid w:val="00E93B27"/>
    <w:rsid w:val="00E946EC"/>
    <w:rsid w:val="00E95F59"/>
    <w:rsid w:val="00E96D80"/>
    <w:rsid w:val="00E96EF2"/>
    <w:rsid w:val="00EA01B4"/>
    <w:rsid w:val="00EA18D7"/>
    <w:rsid w:val="00EA3FC9"/>
    <w:rsid w:val="00EA448D"/>
    <w:rsid w:val="00EA46DB"/>
    <w:rsid w:val="00EA6C44"/>
    <w:rsid w:val="00EA7A96"/>
    <w:rsid w:val="00EB1A3F"/>
    <w:rsid w:val="00EB2996"/>
    <w:rsid w:val="00EB31BC"/>
    <w:rsid w:val="00EB33B3"/>
    <w:rsid w:val="00EB47E9"/>
    <w:rsid w:val="00EB493E"/>
    <w:rsid w:val="00EB575F"/>
    <w:rsid w:val="00EB5975"/>
    <w:rsid w:val="00EB5E1B"/>
    <w:rsid w:val="00EC05CF"/>
    <w:rsid w:val="00EC0B50"/>
    <w:rsid w:val="00EC149A"/>
    <w:rsid w:val="00EC3352"/>
    <w:rsid w:val="00EC3B62"/>
    <w:rsid w:val="00EC3B9A"/>
    <w:rsid w:val="00EC4E78"/>
    <w:rsid w:val="00EC5CAB"/>
    <w:rsid w:val="00EC6F6F"/>
    <w:rsid w:val="00EC742B"/>
    <w:rsid w:val="00EC7DCA"/>
    <w:rsid w:val="00ED1C24"/>
    <w:rsid w:val="00ED2CA8"/>
    <w:rsid w:val="00ED54C6"/>
    <w:rsid w:val="00ED5750"/>
    <w:rsid w:val="00ED593D"/>
    <w:rsid w:val="00ED5FBD"/>
    <w:rsid w:val="00ED6237"/>
    <w:rsid w:val="00ED646D"/>
    <w:rsid w:val="00EE01DA"/>
    <w:rsid w:val="00EE3DB5"/>
    <w:rsid w:val="00EE541C"/>
    <w:rsid w:val="00EE6418"/>
    <w:rsid w:val="00EE708C"/>
    <w:rsid w:val="00EE7406"/>
    <w:rsid w:val="00EE78B9"/>
    <w:rsid w:val="00EE7A0F"/>
    <w:rsid w:val="00EE7D4B"/>
    <w:rsid w:val="00EF0758"/>
    <w:rsid w:val="00EF1F3A"/>
    <w:rsid w:val="00EF213B"/>
    <w:rsid w:val="00EF25A9"/>
    <w:rsid w:val="00EF2B48"/>
    <w:rsid w:val="00EF2F57"/>
    <w:rsid w:val="00EF39D4"/>
    <w:rsid w:val="00EF4515"/>
    <w:rsid w:val="00EF65CC"/>
    <w:rsid w:val="00F00705"/>
    <w:rsid w:val="00F0306A"/>
    <w:rsid w:val="00F037B9"/>
    <w:rsid w:val="00F03AFA"/>
    <w:rsid w:val="00F03EC2"/>
    <w:rsid w:val="00F05961"/>
    <w:rsid w:val="00F11A6F"/>
    <w:rsid w:val="00F11A81"/>
    <w:rsid w:val="00F11D1A"/>
    <w:rsid w:val="00F126BE"/>
    <w:rsid w:val="00F13222"/>
    <w:rsid w:val="00F13C04"/>
    <w:rsid w:val="00F13F85"/>
    <w:rsid w:val="00F14B40"/>
    <w:rsid w:val="00F15EAF"/>
    <w:rsid w:val="00F1614D"/>
    <w:rsid w:val="00F175B5"/>
    <w:rsid w:val="00F1765E"/>
    <w:rsid w:val="00F207DC"/>
    <w:rsid w:val="00F22E61"/>
    <w:rsid w:val="00F24DFE"/>
    <w:rsid w:val="00F25BE1"/>
    <w:rsid w:val="00F26205"/>
    <w:rsid w:val="00F26D41"/>
    <w:rsid w:val="00F26E37"/>
    <w:rsid w:val="00F26F63"/>
    <w:rsid w:val="00F27178"/>
    <w:rsid w:val="00F30D77"/>
    <w:rsid w:val="00F334A5"/>
    <w:rsid w:val="00F34005"/>
    <w:rsid w:val="00F35618"/>
    <w:rsid w:val="00F359EA"/>
    <w:rsid w:val="00F35C4B"/>
    <w:rsid w:val="00F35DBA"/>
    <w:rsid w:val="00F4149E"/>
    <w:rsid w:val="00F42E35"/>
    <w:rsid w:val="00F43115"/>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66C"/>
    <w:rsid w:val="00F6489E"/>
    <w:rsid w:val="00F659C8"/>
    <w:rsid w:val="00F6649F"/>
    <w:rsid w:val="00F66609"/>
    <w:rsid w:val="00F66BDA"/>
    <w:rsid w:val="00F67593"/>
    <w:rsid w:val="00F7077A"/>
    <w:rsid w:val="00F72722"/>
    <w:rsid w:val="00F73F1D"/>
    <w:rsid w:val="00F745DC"/>
    <w:rsid w:val="00F751A6"/>
    <w:rsid w:val="00F76BB1"/>
    <w:rsid w:val="00F77C68"/>
    <w:rsid w:val="00F80CE9"/>
    <w:rsid w:val="00F8163B"/>
    <w:rsid w:val="00F81D00"/>
    <w:rsid w:val="00F82868"/>
    <w:rsid w:val="00F830C1"/>
    <w:rsid w:val="00F830E4"/>
    <w:rsid w:val="00F85811"/>
    <w:rsid w:val="00F86269"/>
    <w:rsid w:val="00F90178"/>
    <w:rsid w:val="00F90633"/>
    <w:rsid w:val="00F91A06"/>
    <w:rsid w:val="00F92443"/>
    <w:rsid w:val="00F93AAC"/>
    <w:rsid w:val="00F946C8"/>
    <w:rsid w:val="00F956E3"/>
    <w:rsid w:val="00FA026B"/>
    <w:rsid w:val="00FA02A8"/>
    <w:rsid w:val="00FA02CC"/>
    <w:rsid w:val="00FA0730"/>
    <w:rsid w:val="00FA2184"/>
    <w:rsid w:val="00FA44DA"/>
    <w:rsid w:val="00FA4E42"/>
    <w:rsid w:val="00FA6F9E"/>
    <w:rsid w:val="00FA7889"/>
    <w:rsid w:val="00FB0B93"/>
    <w:rsid w:val="00FB3D58"/>
    <w:rsid w:val="00FB5C95"/>
    <w:rsid w:val="00FB61FB"/>
    <w:rsid w:val="00FC0C82"/>
    <w:rsid w:val="00FC10E5"/>
    <w:rsid w:val="00FC1B67"/>
    <w:rsid w:val="00FC1F4A"/>
    <w:rsid w:val="00FC272A"/>
    <w:rsid w:val="00FC2ED9"/>
    <w:rsid w:val="00FC4B75"/>
    <w:rsid w:val="00FC4F8C"/>
    <w:rsid w:val="00FC51FC"/>
    <w:rsid w:val="00FC5675"/>
    <w:rsid w:val="00FC78B8"/>
    <w:rsid w:val="00FD012F"/>
    <w:rsid w:val="00FD3226"/>
    <w:rsid w:val="00FD3F17"/>
    <w:rsid w:val="00FD3FEF"/>
    <w:rsid w:val="00FD441F"/>
    <w:rsid w:val="00FD7285"/>
    <w:rsid w:val="00FD7745"/>
    <w:rsid w:val="00FD7864"/>
    <w:rsid w:val="00FE1151"/>
    <w:rsid w:val="00FE1B1F"/>
    <w:rsid w:val="00FE2608"/>
    <w:rsid w:val="00FE2F7C"/>
    <w:rsid w:val="00FF3D9B"/>
    <w:rsid w:val="00FF4B64"/>
    <w:rsid w:val="00FF526E"/>
    <w:rsid w:val="00FF5E14"/>
    <w:rsid w:val="00FF7463"/>
    <w:rsid w:val="00FF7625"/>
    <w:rsid w:val="00FF7CAE"/>
    <w:rsid w:val="00FF7E55"/>
    <w:rsid w:val="00FF7F91"/>
    <w:rsid w:val="09F55039"/>
    <w:rsid w:val="0CACB7BB"/>
    <w:rsid w:val="0E28BCD9"/>
    <w:rsid w:val="1139EBDE"/>
    <w:rsid w:val="11DE1FAE"/>
    <w:rsid w:val="146B9139"/>
    <w:rsid w:val="1988C5C2"/>
    <w:rsid w:val="1C19B2C2"/>
    <w:rsid w:val="2243D29B"/>
    <w:rsid w:val="28EF6B5B"/>
    <w:rsid w:val="2DC8EB54"/>
    <w:rsid w:val="2ECB48DB"/>
    <w:rsid w:val="357552FD"/>
    <w:rsid w:val="3C6B38B2"/>
    <w:rsid w:val="5312A3F0"/>
    <w:rsid w:val="5B9E5127"/>
    <w:rsid w:val="6E3CBDF7"/>
    <w:rsid w:val="73E64553"/>
    <w:rsid w:val="769ADA74"/>
    <w:rsid w:val="77CA77E0"/>
    <w:rsid w:val="7E39B9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Absatz-Standardschriftart"/>
    <w:uiPriority w:val="99"/>
    <w:semiHidden/>
    <w:unhideWhenUsed/>
    <w:rsid w:val="00EE3D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266F2"/>
    <w:rPr>
      <w:color w:val="605E5C"/>
      <w:shd w:val="clear" w:color="auto" w:fill="E1DFDD"/>
    </w:rPr>
  </w:style>
  <w:style w:type="character" w:styleId="BesuchterLink">
    <w:name w:val="FollowedHyperlink"/>
    <w:basedOn w:val="Absatz-Standardschriftart"/>
    <w:uiPriority w:val="99"/>
    <w:semiHidden/>
    <w:unhideWhenUsed/>
    <w:rsid w:val="00645E4F"/>
    <w:rPr>
      <w:color w:val="00468E" w:themeColor="followedHyperlink"/>
      <w:u w:val="single"/>
    </w:rPr>
  </w:style>
  <w:style w:type="character" w:styleId="Fett">
    <w:name w:val="Strong"/>
    <w:basedOn w:val="Absatz-Standardschriftart"/>
    <w:uiPriority w:val="22"/>
    <w:qFormat/>
    <w:rsid w:val="00D56AD8"/>
    <w:rPr>
      <w:b/>
      <w:bCs/>
    </w:rPr>
  </w:style>
  <w:style w:type="character" w:customStyle="1" w:styleId="DisclaimerZchn">
    <w:name w:val="Disclaimer Zchn"/>
    <w:basedOn w:val="Absatz-Standardschriftart"/>
    <w:link w:val="Disclaimer"/>
    <w:locked/>
    <w:rsid w:val="00861AF0"/>
    <w:rPr>
      <w:rFonts w:ascii="Arial" w:hAnsi="Arial" w:cs="Arial"/>
      <w:color w:val="525F6B"/>
      <w:lang w:eastAsia="ja-JP"/>
    </w:rPr>
  </w:style>
  <w:style w:type="paragraph" w:customStyle="1" w:styleId="Disclaimer">
    <w:name w:val="Disclaimer"/>
    <w:basedOn w:val="Standard"/>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861AF0"/>
    <w:rPr>
      <w:rFonts w:ascii="Arial" w:hAnsi="Arial" w:cs="Arial"/>
      <w:color w:val="525F6B"/>
      <w:lang w:eastAsia="ja-JP"/>
    </w:rPr>
  </w:style>
  <w:style w:type="paragraph" w:customStyle="1" w:styleId="BeschreibungDivisions">
    <w:name w:val="Beschreibung Divisions"/>
    <w:basedOn w:val="Standard"/>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character" w:customStyle="1" w:styleId="normaltextrun">
    <w:name w:val="normaltextrun"/>
    <w:basedOn w:val="Absatz-Standardschriftart"/>
    <w:rsid w:val="00644C0C"/>
  </w:style>
  <w:style w:type="paragraph" w:customStyle="1" w:styleId="paragraph">
    <w:name w:val="paragraph"/>
    <w:basedOn w:val="Standard"/>
    <w:rsid w:val="00644C0C"/>
    <w:pPr>
      <w:tabs>
        <w:tab w:val="clear" w:pos="3572"/>
      </w:tabs>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customStyle="1" w:styleId="eop">
    <w:name w:val="eop"/>
    <w:basedOn w:val="Absatz-Standardschriftart"/>
    <w:rsid w:val="00644C0C"/>
  </w:style>
  <w:style w:type="paragraph" w:styleId="berarbeitung">
    <w:name w:val="Revision"/>
    <w:hidden/>
    <w:uiPriority w:val="99"/>
    <w:semiHidden/>
    <w:rsid w:val="0012721C"/>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73267026">
      <w:bodyDiv w:val="1"/>
      <w:marLeft w:val="0"/>
      <w:marRight w:val="0"/>
      <w:marTop w:val="0"/>
      <w:marBottom w:val="0"/>
      <w:divBdr>
        <w:top w:val="none" w:sz="0" w:space="0" w:color="auto"/>
        <w:left w:val="none" w:sz="0" w:space="0" w:color="auto"/>
        <w:bottom w:val="none" w:sz="0" w:space="0" w:color="auto"/>
        <w:right w:val="none" w:sz="0" w:space="0" w:color="auto"/>
      </w:divBdr>
      <w:divsChild>
        <w:div w:id="701173471">
          <w:marLeft w:val="0"/>
          <w:marRight w:val="0"/>
          <w:marTop w:val="0"/>
          <w:marBottom w:val="0"/>
          <w:divBdr>
            <w:top w:val="none" w:sz="0" w:space="0" w:color="auto"/>
            <w:left w:val="none" w:sz="0" w:space="0" w:color="auto"/>
            <w:bottom w:val="none" w:sz="0" w:space="0" w:color="auto"/>
            <w:right w:val="none" w:sz="0" w:space="0" w:color="auto"/>
          </w:divBdr>
          <w:divsChild>
            <w:div w:id="893585405">
              <w:marLeft w:val="0"/>
              <w:marRight w:val="0"/>
              <w:marTop w:val="0"/>
              <w:marBottom w:val="0"/>
              <w:divBdr>
                <w:top w:val="none" w:sz="0" w:space="0" w:color="auto"/>
                <w:left w:val="none" w:sz="0" w:space="0" w:color="auto"/>
                <w:bottom w:val="none" w:sz="0" w:space="0" w:color="auto"/>
                <w:right w:val="none" w:sz="0" w:space="0" w:color="auto"/>
              </w:divBdr>
            </w:div>
            <w:div w:id="707220574">
              <w:marLeft w:val="0"/>
              <w:marRight w:val="0"/>
              <w:marTop w:val="0"/>
              <w:marBottom w:val="0"/>
              <w:divBdr>
                <w:top w:val="none" w:sz="0" w:space="0" w:color="auto"/>
                <w:left w:val="none" w:sz="0" w:space="0" w:color="auto"/>
                <w:bottom w:val="none" w:sz="0" w:space="0" w:color="auto"/>
                <w:right w:val="none" w:sz="0" w:space="0" w:color="auto"/>
              </w:divBdr>
            </w:div>
          </w:divsChild>
        </w:div>
        <w:div w:id="1658147497">
          <w:marLeft w:val="0"/>
          <w:marRight w:val="0"/>
          <w:marTop w:val="0"/>
          <w:marBottom w:val="0"/>
          <w:divBdr>
            <w:top w:val="none" w:sz="0" w:space="0" w:color="auto"/>
            <w:left w:val="none" w:sz="0" w:space="0" w:color="auto"/>
            <w:bottom w:val="none" w:sz="0" w:space="0" w:color="auto"/>
            <w:right w:val="none" w:sz="0" w:space="0" w:color="auto"/>
          </w:divBdr>
          <w:divsChild>
            <w:div w:id="109864558">
              <w:marLeft w:val="0"/>
              <w:marRight w:val="0"/>
              <w:marTop w:val="0"/>
              <w:marBottom w:val="0"/>
              <w:divBdr>
                <w:top w:val="none" w:sz="0" w:space="0" w:color="auto"/>
                <w:left w:val="none" w:sz="0" w:space="0" w:color="auto"/>
                <w:bottom w:val="none" w:sz="0" w:space="0" w:color="auto"/>
                <w:right w:val="none" w:sz="0" w:space="0" w:color="auto"/>
              </w:divBdr>
            </w:div>
            <w:div w:id="1091581204">
              <w:marLeft w:val="0"/>
              <w:marRight w:val="0"/>
              <w:marTop w:val="0"/>
              <w:marBottom w:val="0"/>
              <w:divBdr>
                <w:top w:val="none" w:sz="0" w:space="0" w:color="auto"/>
                <w:left w:val="none" w:sz="0" w:space="0" w:color="auto"/>
                <w:bottom w:val="none" w:sz="0" w:space="0" w:color="auto"/>
                <w:right w:val="none" w:sz="0" w:space="0" w:color="auto"/>
              </w:divBdr>
            </w:div>
          </w:divsChild>
        </w:div>
        <w:div w:id="1132286117">
          <w:marLeft w:val="0"/>
          <w:marRight w:val="0"/>
          <w:marTop w:val="0"/>
          <w:marBottom w:val="0"/>
          <w:divBdr>
            <w:top w:val="none" w:sz="0" w:space="0" w:color="auto"/>
            <w:left w:val="none" w:sz="0" w:space="0" w:color="auto"/>
            <w:bottom w:val="none" w:sz="0" w:space="0" w:color="auto"/>
            <w:right w:val="none" w:sz="0" w:space="0" w:color="auto"/>
          </w:divBdr>
        </w:div>
        <w:div w:id="1785152580">
          <w:marLeft w:val="0"/>
          <w:marRight w:val="0"/>
          <w:marTop w:val="0"/>
          <w:marBottom w:val="0"/>
          <w:divBdr>
            <w:top w:val="none" w:sz="0" w:space="0" w:color="auto"/>
            <w:left w:val="none" w:sz="0" w:space="0" w:color="auto"/>
            <w:bottom w:val="none" w:sz="0" w:space="0" w:color="auto"/>
            <w:right w:val="none" w:sz="0" w:space="0" w:color="auto"/>
          </w:divBdr>
        </w:div>
        <w:div w:id="2046100900">
          <w:marLeft w:val="0"/>
          <w:marRight w:val="0"/>
          <w:marTop w:val="0"/>
          <w:marBottom w:val="0"/>
          <w:divBdr>
            <w:top w:val="none" w:sz="0" w:space="0" w:color="auto"/>
            <w:left w:val="none" w:sz="0" w:space="0" w:color="auto"/>
            <w:bottom w:val="none" w:sz="0" w:space="0" w:color="auto"/>
            <w:right w:val="none" w:sz="0" w:space="0" w:color="auto"/>
          </w:divBdr>
        </w:div>
        <w:div w:id="1609770430">
          <w:marLeft w:val="0"/>
          <w:marRight w:val="0"/>
          <w:marTop w:val="0"/>
          <w:marBottom w:val="0"/>
          <w:divBdr>
            <w:top w:val="none" w:sz="0" w:space="0" w:color="auto"/>
            <w:left w:val="none" w:sz="0" w:space="0" w:color="auto"/>
            <w:bottom w:val="none" w:sz="0" w:space="0" w:color="auto"/>
            <w:right w:val="none" w:sz="0" w:space="0" w:color="auto"/>
          </w:divBdr>
        </w:div>
        <w:div w:id="1982540414">
          <w:marLeft w:val="0"/>
          <w:marRight w:val="0"/>
          <w:marTop w:val="0"/>
          <w:marBottom w:val="0"/>
          <w:divBdr>
            <w:top w:val="none" w:sz="0" w:space="0" w:color="auto"/>
            <w:left w:val="none" w:sz="0" w:space="0" w:color="auto"/>
            <w:bottom w:val="none" w:sz="0" w:space="0" w:color="auto"/>
            <w:right w:val="none" w:sz="0" w:space="0" w:color="auto"/>
          </w:divBdr>
        </w:div>
        <w:div w:id="661205342">
          <w:marLeft w:val="0"/>
          <w:marRight w:val="0"/>
          <w:marTop w:val="0"/>
          <w:marBottom w:val="0"/>
          <w:divBdr>
            <w:top w:val="none" w:sz="0" w:space="0" w:color="auto"/>
            <w:left w:val="none" w:sz="0" w:space="0" w:color="auto"/>
            <w:bottom w:val="none" w:sz="0" w:space="0" w:color="auto"/>
            <w:right w:val="none" w:sz="0" w:space="0" w:color="auto"/>
          </w:divBdr>
        </w:div>
        <w:div w:id="38290192">
          <w:marLeft w:val="0"/>
          <w:marRight w:val="0"/>
          <w:marTop w:val="0"/>
          <w:marBottom w:val="0"/>
          <w:divBdr>
            <w:top w:val="none" w:sz="0" w:space="0" w:color="auto"/>
            <w:left w:val="none" w:sz="0" w:space="0" w:color="auto"/>
            <w:bottom w:val="none" w:sz="0" w:space="0" w:color="auto"/>
            <w:right w:val="none" w:sz="0" w:space="0" w:color="auto"/>
          </w:divBdr>
        </w:div>
        <w:div w:id="1528519058">
          <w:marLeft w:val="0"/>
          <w:marRight w:val="0"/>
          <w:marTop w:val="0"/>
          <w:marBottom w:val="0"/>
          <w:divBdr>
            <w:top w:val="none" w:sz="0" w:space="0" w:color="auto"/>
            <w:left w:val="none" w:sz="0" w:space="0" w:color="auto"/>
            <w:bottom w:val="none" w:sz="0" w:space="0" w:color="auto"/>
            <w:right w:val="none" w:sz="0" w:space="0" w:color="auto"/>
          </w:divBdr>
        </w:div>
      </w:divsChild>
    </w:div>
    <w:div w:id="1411459989">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38E3A3C8-D89B-4E9E-838C-B64E8ED568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3.xml><?xml version="1.0" encoding="utf-8"?>
<ds:datastoreItem xmlns:ds="http://schemas.openxmlformats.org/officeDocument/2006/customXml" ds:itemID="{4A779D96-066D-4039-BA8E-9513BD429559}">
  <ds:schemaRefs>
    <ds:schemaRef ds:uri="http://schemas.openxmlformats.org/officeDocument/2006/bibliography"/>
  </ds:schemaRefs>
</ds:datastoreItem>
</file>

<file path=customXml/itemProps4.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9684edc7-81a1-4e9e-9d45-aa521b5ebbb7"/>
    <ds:schemaRef ds:uri="b9690099-d76a-48ab-8f1a-818f9800aa0d"/>
    <ds:schemaRef ds:uri="849beaea-35c0-4d6b-b4fc-1b944a259c2c"/>
    <ds:schemaRef ds:uri="c9d09bd7-6f33-4c22-92da-7206ec46945b"/>
  </ds:schemaRefs>
</ds:datastoreItem>
</file>

<file path=customXml/itemProps5.xml><?xml version="1.0" encoding="utf-8"?>
<ds:datastoreItem xmlns:ds="http://schemas.openxmlformats.org/officeDocument/2006/customXml" ds:itemID="{ECB589F1-B824-46EB-9268-574E2FCB1211}">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740</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13</cp:revision>
  <cp:lastPrinted>2020-11-16T09:30:00Z</cp:lastPrinted>
  <dcterms:created xsi:type="dcterms:W3CDTF">2023-01-30T14:24:00Z</dcterms:created>
  <dcterms:modified xsi:type="dcterms:W3CDTF">2023-02-20T09:44:00Z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ies>
</file>