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0EE5B0" w14:textId="77777777" w:rsidR="0069508A" w:rsidRPr="004119BA" w:rsidRDefault="0069508A" w:rsidP="0069508A">
      <w:pPr>
        <w:pStyle w:val="Titel-Headline"/>
      </w:pPr>
      <w:bookmarkStart w:id="0" w:name="_Hlk94793466"/>
      <w:bookmarkEnd w:id="0"/>
      <w:r w:rsidRPr="004119BA">
        <w:t>Pressemitteilung</w:t>
      </w:r>
    </w:p>
    <w:p w14:paraId="328E4D68" w14:textId="77777777" w:rsidR="0069508A" w:rsidRDefault="0069508A" w:rsidP="0069508A">
      <w:pPr>
        <w:pStyle w:val="Linie"/>
      </w:pPr>
      <w:r w:rsidRPr="00335617">
        <w:rPr>
          <w:noProof/>
          <w:lang w:eastAsia="de-DE"/>
        </w:rPr>
        <mc:AlternateContent>
          <mc:Choice Requires="wps">
            <w:drawing>
              <wp:inline distT="0" distB="0" distL="0" distR="0" wp14:anchorId="5E2228FA" wp14:editId="5F8AFA00">
                <wp:extent cx="4932000" cy="0"/>
                <wp:effectExtent l="0" t="0" r="8890" b="12700"/>
                <wp:docPr id="12"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B3CB06F" id="Straight Connecto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7F75A00B" w14:textId="15BF0BF0" w:rsidR="0069508A" w:rsidRPr="0096778B" w:rsidRDefault="0069508A" w:rsidP="0069508A">
      <w:pPr>
        <w:pStyle w:val="Titel-Subline"/>
        <w:spacing w:after="200"/>
        <w:rPr>
          <w:color w:val="auto"/>
          <w:sz w:val="20"/>
        </w:rPr>
      </w:pPr>
      <w:proofErr w:type="spellStart"/>
      <w:r>
        <w:rPr>
          <w:color w:val="auto"/>
          <w:sz w:val="20"/>
          <w:szCs w:val="20"/>
        </w:rPr>
        <w:t>ViL</w:t>
      </w:r>
      <w:proofErr w:type="spellEnd"/>
      <w:r>
        <w:rPr>
          <w:color w:val="auto"/>
          <w:sz w:val="20"/>
          <w:szCs w:val="20"/>
        </w:rPr>
        <w:t>-Prüfstand wird weiterentwickelt für den landesweiten Einsatz</w:t>
      </w:r>
    </w:p>
    <w:p w14:paraId="113AAAE0" w14:textId="699A2CF0" w:rsidR="00883256" w:rsidRPr="00E21198" w:rsidRDefault="00E21198" w:rsidP="00883256">
      <w:pPr>
        <w:pStyle w:val="Titel-Subline"/>
      </w:pPr>
      <w:r w:rsidRPr="00E21198">
        <w:t xml:space="preserve">Koreanische Verkehrssicherheitsbehörde entwickelt mit Dürr und </w:t>
      </w:r>
      <w:proofErr w:type="spellStart"/>
      <w:r w:rsidRPr="00E21198">
        <w:t>dSPACE</w:t>
      </w:r>
      <w:proofErr w:type="spellEnd"/>
      <w:r w:rsidRPr="00E21198">
        <w:t xml:space="preserve"> Prüfmethoden für</w:t>
      </w:r>
      <w:r>
        <w:t xml:space="preserve"> Fahrerassistenzsysteme</w:t>
      </w:r>
    </w:p>
    <w:p w14:paraId="12BA068E" w14:textId="648D403D" w:rsidR="00883256" w:rsidRPr="00E21198" w:rsidRDefault="00E21198" w:rsidP="00883256">
      <w:pPr>
        <w:pStyle w:val="Flietext"/>
        <w:spacing w:line="360" w:lineRule="auto"/>
        <w:rPr>
          <w:rStyle w:val="Fettung"/>
          <w:color w:val="auto"/>
        </w:rPr>
      </w:pPr>
      <w:proofErr w:type="spellStart"/>
      <w:r w:rsidRPr="00E21198">
        <w:rPr>
          <w:rStyle w:val="Fettung"/>
          <w:color w:val="auto"/>
        </w:rPr>
        <w:t>Gimcheon</w:t>
      </w:r>
      <w:proofErr w:type="spellEnd"/>
      <w:r w:rsidRPr="00E21198">
        <w:rPr>
          <w:rStyle w:val="Fettung"/>
          <w:color w:val="auto"/>
        </w:rPr>
        <w:t xml:space="preserve">/Püttlingen/Paderborn, </w:t>
      </w:r>
      <w:r>
        <w:rPr>
          <w:rStyle w:val="Fettung"/>
          <w:color w:val="auto"/>
        </w:rPr>
        <w:t>20. April</w:t>
      </w:r>
      <w:r w:rsidRPr="00E21198">
        <w:rPr>
          <w:rStyle w:val="Fettung"/>
          <w:color w:val="auto"/>
        </w:rPr>
        <w:t xml:space="preserve"> 2023. Die südkoreanische Verkehrssicherheitsbehörde KOTSA setzt auf innovative Technik aus Deutschland bei Prüfmethoden für Fahrerassistenzsysteme. In Zusammenarbeit mit dem Simulations- und Validierungsspezialisten Elektronik- und Softwareunternehmen </w:t>
      </w:r>
      <w:proofErr w:type="spellStart"/>
      <w:r w:rsidRPr="00E21198">
        <w:rPr>
          <w:rStyle w:val="Fettung"/>
          <w:color w:val="auto"/>
        </w:rPr>
        <w:t>dSPACE</w:t>
      </w:r>
      <w:proofErr w:type="spellEnd"/>
      <w:r w:rsidRPr="00E21198">
        <w:rPr>
          <w:rStyle w:val="Fettung"/>
          <w:color w:val="auto"/>
        </w:rPr>
        <w:t xml:space="preserve"> und dem Maschinen- und Anlagenbauer Dürr entwickelt die Behörde neue Prüfmethoden und -standards, um die Funktionsfähigkeit moderner Fahrerassistenzsysteme bei periodisch stattfindenden Hauptuntersuchungen zu überprüfen. Dazu wurde in der Stadt </w:t>
      </w:r>
      <w:proofErr w:type="spellStart"/>
      <w:r w:rsidRPr="00E21198">
        <w:rPr>
          <w:rStyle w:val="Fettung"/>
          <w:color w:val="auto"/>
        </w:rPr>
        <w:t>Gimcheon</w:t>
      </w:r>
      <w:proofErr w:type="spellEnd"/>
      <w:r w:rsidRPr="00E21198">
        <w:rPr>
          <w:rStyle w:val="Fettung"/>
          <w:color w:val="auto"/>
        </w:rPr>
        <w:t xml:space="preserve"> feierlich ein Memorandum </w:t>
      </w:r>
      <w:proofErr w:type="spellStart"/>
      <w:r w:rsidRPr="00E21198">
        <w:rPr>
          <w:rStyle w:val="Fettung"/>
          <w:color w:val="auto"/>
        </w:rPr>
        <w:t>of</w:t>
      </w:r>
      <w:proofErr w:type="spellEnd"/>
      <w:r w:rsidRPr="00E21198">
        <w:rPr>
          <w:rStyle w:val="Fettung"/>
          <w:color w:val="auto"/>
        </w:rPr>
        <w:t xml:space="preserve"> Understanding (</w:t>
      </w:r>
      <w:proofErr w:type="spellStart"/>
      <w:r w:rsidRPr="00E21198">
        <w:rPr>
          <w:rStyle w:val="Fettung"/>
          <w:color w:val="auto"/>
        </w:rPr>
        <w:t>MoU</w:t>
      </w:r>
      <w:proofErr w:type="spellEnd"/>
      <w:r w:rsidRPr="00E21198">
        <w:rPr>
          <w:rStyle w:val="Fettung"/>
          <w:color w:val="auto"/>
        </w:rPr>
        <w:t xml:space="preserve">) unterzeichnet. Die Stadt und die Provinz </w:t>
      </w:r>
      <w:proofErr w:type="spellStart"/>
      <w:r w:rsidRPr="00E21198">
        <w:rPr>
          <w:rStyle w:val="Fettung"/>
          <w:color w:val="auto"/>
        </w:rPr>
        <w:t>Gyeongsangbuk</w:t>
      </w:r>
      <w:proofErr w:type="spellEnd"/>
      <w:r w:rsidRPr="00E21198">
        <w:rPr>
          <w:rStyle w:val="Fettung"/>
          <w:color w:val="auto"/>
        </w:rPr>
        <w:t>-do unterstützen dieses Projekt mit einem Budget von 4,3 Millionen Euro bis 2026.</w:t>
      </w:r>
    </w:p>
    <w:p w14:paraId="059A2B63" w14:textId="249B1907" w:rsidR="00883256" w:rsidRDefault="00883256" w:rsidP="00883256">
      <w:pPr>
        <w:pStyle w:val="Flietext"/>
        <w:spacing w:line="360" w:lineRule="auto"/>
        <w:rPr>
          <w:rStyle w:val="Fettung"/>
          <w:color w:val="auto"/>
        </w:rPr>
      </w:pPr>
    </w:p>
    <w:p w14:paraId="4A73CB33" w14:textId="6930F5DB" w:rsidR="00E21198" w:rsidRPr="00276AE5" w:rsidRDefault="00E21198" w:rsidP="00E21198">
      <w:pPr>
        <w:pStyle w:val="StandardWeb"/>
        <w:spacing w:before="0" w:beforeAutospacing="0" w:after="0" w:afterAutospacing="0" w:line="360" w:lineRule="auto"/>
        <w:rPr>
          <w:rFonts w:ascii="Arial" w:hAnsi="Arial" w:cs="Arial"/>
          <w:sz w:val="22"/>
          <w:szCs w:val="22"/>
        </w:rPr>
      </w:pPr>
      <w:r w:rsidRPr="00276AE5">
        <w:rPr>
          <w:rFonts w:ascii="Arial" w:hAnsi="Arial" w:cs="Arial"/>
          <w:sz w:val="22"/>
          <w:szCs w:val="22"/>
        </w:rPr>
        <w:t xml:space="preserve">Moderne Fahrerassistenzsysteme (ADAS) helfen Fahrern, indem sie eine Vielzahl von Funktionen wie Spurhalteassistenten, Abstandsregelautomaten oder Notbremsassistenten bereitstellen. Sie tragen dazu bei, das Risiko von Unfällen und Kollisionen zu verringern und somit die Sicherheit auf der Straße zu erhöhen. Wie die Zuverlässigkeit von ADAS mithilfe von Prüfverfahren </w:t>
      </w:r>
      <w:r w:rsidRPr="00276AE5">
        <w:rPr>
          <w:rFonts w:ascii="Arial" w:hAnsi="Arial" w:cs="Arial"/>
          <w:sz w:val="22"/>
          <w:szCs w:val="22"/>
        </w:rPr>
        <w:lastRenderedPageBreak/>
        <w:t xml:space="preserve">langfristig sichergestellt werden kann, wird bei den Fahrzeugüberwachungs-behörden rege diskutiert. Im Rahmen der Konferenz des International Motor Vehicle </w:t>
      </w:r>
      <w:proofErr w:type="spellStart"/>
      <w:r w:rsidRPr="00276AE5">
        <w:rPr>
          <w:rFonts w:ascii="Arial" w:hAnsi="Arial" w:cs="Arial"/>
          <w:sz w:val="22"/>
          <w:szCs w:val="22"/>
        </w:rPr>
        <w:t>Inspection</w:t>
      </w:r>
      <w:proofErr w:type="spellEnd"/>
      <w:r w:rsidRPr="00276AE5">
        <w:rPr>
          <w:rFonts w:ascii="Arial" w:hAnsi="Arial" w:cs="Arial"/>
          <w:sz w:val="22"/>
          <w:szCs w:val="22"/>
        </w:rPr>
        <w:t xml:space="preserve"> Committee (CITA) – dem weltweiten Dachverband der </w:t>
      </w:r>
      <w:proofErr w:type="spellStart"/>
      <w:r w:rsidRPr="00276AE5">
        <w:rPr>
          <w:rFonts w:ascii="Arial" w:hAnsi="Arial" w:cs="Arial"/>
          <w:sz w:val="22"/>
          <w:szCs w:val="22"/>
        </w:rPr>
        <w:t>KfZ</w:t>
      </w:r>
      <w:proofErr w:type="spellEnd"/>
      <w:r w:rsidRPr="00276AE5">
        <w:rPr>
          <w:rFonts w:ascii="Arial" w:hAnsi="Arial" w:cs="Arial"/>
          <w:sz w:val="22"/>
          <w:szCs w:val="22"/>
        </w:rPr>
        <w:t>-Prüforganisationen und ihrer Zulieferer – stellte die koreanische Behörde KOTSA die Erfolge bei den ADAS-Funktionstests mithilfe seines ersten Vehicle-in-</w:t>
      </w:r>
      <w:proofErr w:type="spellStart"/>
      <w:r w:rsidRPr="00276AE5">
        <w:rPr>
          <w:rFonts w:ascii="Arial" w:hAnsi="Arial" w:cs="Arial"/>
          <w:sz w:val="22"/>
          <w:szCs w:val="22"/>
        </w:rPr>
        <w:t>the</w:t>
      </w:r>
      <w:proofErr w:type="spellEnd"/>
      <w:r w:rsidRPr="00276AE5">
        <w:rPr>
          <w:rFonts w:ascii="Arial" w:hAnsi="Arial" w:cs="Arial"/>
          <w:sz w:val="22"/>
          <w:szCs w:val="22"/>
        </w:rPr>
        <w:t xml:space="preserve">-Loop (VIL) Versuchsaufbaus vor. Dieser besteht aus dem patentierten Rollenprüfstand x-road </w:t>
      </w:r>
      <w:proofErr w:type="spellStart"/>
      <w:r w:rsidRPr="00276AE5">
        <w:rPr>
          <w:rFonts w:ascii="Arial" w:hAnsi="Arial" w:cs="Arial"/>
          <w:sz w:val="22"/>
          <w:szCs w:val="22"/>
        </w:rPr>
        <w:t>curve</w:t>
      </w:r>
      <w:proofErr w:type="spellEnd"/>
      <w:r w:rsidRPr="00276AE5">
        <w:rPr>
          <w:rFonts w:ascii="Arial" w:hAnsi="Arial" w:cs="Arial"/>
          <w:sz w:val="22"/>
          <w:szCs w:val="22"/>
        </w:rPr>
        <w:t xml:space="preserve"> von Dürr, auf dem das Testfahrzeug beschleunigt, gebremst und gelenkt werden kann, sowie dem Radar-Target-Simulator DARTS, der Simulationssoftware ASM und dem Visualisierungstool AURELION von </w:t>
      </w:r>
      <w:proofErr w:type="spellStart"/>
      <w:r w:rsidRPr="00276AE5">
        <w:rPr>
          <w:rFonts w:ascii="Arial" w:hAnsi="Arial" w:cs="Arial"/>
          <w:sz w:val="22"/>
          <w:szCs w:val="22"/>
        </w:rPr>
        <w:t>dSPACE</w:t>
      </w:r>
      <w:proofErr w:type="spellEnd"/>
      <w:r w:rsidRPr="00276AE5">
        <w:rPr>
          <w:rFonts w:ascii="Arial" w:hAnsi="Arial" w:cs="Arial"/>
          <w:sz w:val="22"/>
          <w:szCs w:val="22"/>
        </w:rPr>
        <w:t xml:space="preserve">. Damit wird, vor allem für die im Testfahrzeug verbauten Kamera- und Radarsensoren, eine virtuelle Umgebung geschaffen, um verschiedenste Inspektionsszenarien darzustellen. Diese beinhalten kritische Situationen wie zum Beispiel vorausfahrende Fahrzeuge, die plötzlich abbremsen oder direkt vor dem eigenen Fahrzeug einscheren. Um die Prüfung zu bestehen, muss das Testfahrzeug in der VIL-Simulation in Echtzeit auf Veränderungen reagieren und wenn nötig zum Beispiel den Notbremsassistenten auslösen. </w:t>
      </w:r>
    </w:p>
    <w:p w14:paraId="1654C62D" w14:textId="39FC3477" w:rsidR="00E21198" w:rsidRPr="00276AE5" w:rsidRDefault="00E21198" w:rsidP="00E21198">
      <w:pPr>
        <w:pStyle w:val="StandardWeb"/>
        <w:spacing w:before="0" w:beforeAutospacing="0" w:after="0" w:afterAutospacing="0" w:line="360" w:lineRule="auto"/>
        <w:rPr>
          <w:rFonts w:ascii="Arial" w:hAnsi="Arial" w:cs="Arial"/>
          <w:sz w:val="22"/>
          <w:szCs w:val="22"/>
        </w:rPr>
      </w:pPr>
    </w:p>
    <w:p w14:paraId="45F0A9C0" w14:textId="38E5ED83" w:rsidR="00E21198" w:rsidRPr="00276AE5" w:rsidRDefault="00E21198" w:rsidP="00E21198">
      <w:pPr>
        <w:pStyle w:val="StandardWeb"/>
        <w:spacing w:before="0" w:beforeAutospacing="0" w:after="0" w:afterAutospacing="0" w:line="360" w:lineRule="auto"/>
        <w:rPr>
          <w:rFonts w:ascii="Arial" w:hAnsi="Arial" w:cs="Arial"/>
          <w:sz w:val="22"/>
          <w:szCs w:val="22"/>
        </w:rPr>
      </w:pPr>
      <w:r w:rsidRPr="00276AE5">
        <w:rPr>
          <w:rFonts w:ascii="Arial" w:hAnsi="Arial" w:cs="Arial"/>
          <w:sz w:val="22"/>
          <w:szCs w:val="22"/>
        </w:rPr>
        <w:t xml:space="preserve">In einem neuen Projekt bis zum Jahr 2026 gehen die Simulations- und Validierungsexperten von </w:t>
      </w:r>
      <w:proofErr w:type="spellStart"/>
      <w:r w:rsidRPr="00276AE5">
        <w:rPr>
          <w:rFonts w:ascii="Arial" w:hAnsi="Arial" w:cs="Arial"/>
          <w:sz w:val="22"/>
          <w:szCs w:val="22"/>
        </w:rPr>
        <w:t>dSPACE</w:t>
      </w:r>
      <w:proofErr w:type="spellEnd"/>
      <w:r w:rsidRPr="00276AE5">
        <w:rPr>
          <w:rFonts w:ascii="Arial" w:hAnsi="Arial" w:cs="Arial"/>
          <w:sz w:val="22"/>
          <w:szCs w:val="22"/>
        </w:rPr>
        <w:t xml:space="preserve"> und die Prüftechnikspezialisten von Dürr nun mit KOTSA den nächsten Schritt. Gemeinsam soll der bestehende erste VIL-Aufbau für den flächendeckenden Einsatz in den nationalen südkoreanischen Prüfständen weiterentwickelt werden. Parallel möchte KOTSA die entsprechenden Anpassungen der koreanischen Inspektionsvorschriften auf den Weg bringen. International ist die südkoreanische Verkehrssicherheitsbehörde damit einer der Vorreiter im Bereich der ADAS-Funktionsprüfung, die bislang noch in keinem Land der Welt ein verpflichtender Bestandteil der Hauptuntersuchungen ist.</w:t>
      </w:r>
    </w:p>
    <w:p w14:paraId="67D58AC3" w14:textId="77777777" w:rsidR="00E21198" w:rsidRPr="00276AE5" w:rsidRDefault="00E21198">
      <w:pPr>
        <w:tabs>
          <w:tab w:val="clear" w:pos="3572"/>
        </w:tabs>
        <w:spacing w:line="240" w:lineRule="auto"/>
        <w:rPr>
          <w:rFonts w:ascii="Arial" w:hAnsi="Arial" w:cs="Arial"/>
          <w:color w:val="auto"/>
          <w:szCs w:val="22"/>
          <w:lang w:eastAsia="de-DE"/>
        </w:rPr>
      </w:pPr>
      <w:r w:rsidRPr="00276AE5">
        <w:rPr>
          <w:rFonts w:ascii="Arial" w:hAnsi="Arial" w:cs="Arial"/>
          <w:color w:val="auto"/>
          <w:szCs w:val="22"/>
        </w:rPr>
        <w:br w:type="page"/>
      </w:r>
    </w:p>
    <w:p w14:paraId="57368844" w14:textId="432AD4BF" w:rsidR="00E21198" w:rsidRPr="00276AE5" w:rsidRDefault="00E21198" w:rsidP="00E21198">
      <w:pPr>
        <w:pStyle w:val="StandardWeb"/>
        <w:spacing w:before="0" w:beforeAutospacing="0" w:after="0" w:afterAutospacing="0" w:line="360" w:lineRule="auto"/>
        <w:rPr>
          <w:rFonts w:ascii="Arial" w:hAnsi="Arial" w:cs="Arial"/>
          <w:sz w:val="22"/>
          <w:szCs w:val="22"/>
        </w:rPr>
      </w:pPr>
      <w:r w:rsidRPr="00276AE5">
        <w:rPr>
          <w:rFonts w:ascii="Arial" w:hAnsi="Arial" w:cs="Arial"/>
          <w:sz w:val="22"/>
          <w:szCs w:val="22"/>
        </w:rPr>
        <w:lastRenderedPageBreak/>
        <w:t>„Mit diesem Verfahren haben Prüforganisationen und technische Dienste weltweit die Möglichkeit, reproduzierbare und vor allem zuverlässige Testergebnisse zu generieren. Der Prüfstand ist eine skalierbare Ausgangsbasis, um zukünftige hochautomatisierte Fahrzeuge zu testen“, sagt Ahmet Karaduman, Consultant und Projektleiter von ADAS-Vehicle-in-</w:t>
      </w:r>
      <w:proofErr w:type="spellStart"/>
      <w:r w:rsidRPr="00276AE5">
        <w:rPr>
          <w:rFonts w:ascii="Arial" w:hAnsi="Arial" w:cs="Arial"/>
          <w:sz w:val="22"/>
          <w:szCs w:val="22"/>
        </w:rPr>
        <w:t>the</w:t>
      </w:r>
      <w:proofErr w:type="spellEnd"/>
      <w:r w:rsidRPr="00276AE5">
        <w:rPr>
          <w:rFonts w:ascii="Arial" w:hAnsi="Arial" w:cs="Arial"/>
          <w:sz w:val="22"/>
          <w:szCs w:val="22"/>
        </w:rPr>
        <w:t xml:space="preserve">-Loop-Projekten bei </w:t>
      </w:r>
      <w:proofErr w:type="spellStart"/>
      <w:r w:rsidRPr="00276AE5">
        <w:rPr>
          <w:rFonts w:ascii="Arial" w:hAnsi="Arial" w:cs="Arial"/>
          <w:sz w:val="22"/>
          <w:szCs w:val="22"/>
        </w:rPr>
        <w:t>dSPACE</w:t>
      </w:r>
      <w:proofErr w:type="spellEnd"/>
      <w:r w:rsidRPr="00276AE5">
        <w:rPr>
          <w:rFonts w:ascii="Arial" w:hAnsi="Arial" w:cs="Arial"/>
          <w:sz w:val="22"/>
          <w:szCs w:val="22"/>
        </w:rPr>
        <w:t>.</w:t>
      </w:r>
    </w:p>
    <w:p w14:paraId="62166CD9" w14:textId="77777777" w:rsidR="00E21198" w:rsidRPr="00276AE5" w:rsidRDefault="00E21198" w:rsidP="00E21198">
      <w:pPr>
        <w:pStyle w:val="StandardWeb"/>
        <w:spacing w:before="0" w:beforeAutospacing="0" w:after="0" w:afterAutospacing="0" w:line="360" w:lineRule="auto"/>
        <w:rPr>
          <w:rFonts w:ascii="Arial" w:hAnsi="Arial" w:cs="Arial"/>
          <w:sz w:val="22"/>
          <w:szCs w:val="22"/>
        </w:rPr>
      </w:pPr>
    </w:p>
    <w:p w14:paraId="115A9A00" w14:textId="77777777" w:rsidR="00E21198" w:rsidRPr="00276AE5" w:rsidRDefault="00E21198" w:rsidP="00E21198">
      <w:pPr>
        <w:pStyle w:val="StandardWeb"/>
        <w:spacing w:before="0" w:beforeAutospacing="0" w:after="0" w:afterAutospacing="0" w:line="360" w:lineRule="auto"/>
        <w:rPr>
          <w:rFonts w:ascii="Arial" w:hAnsi="Arial" w:cs="Arial"/>
          <w:sz w:val="22"/>
          <w:szCs w:val="22"/>
        </w:rPr>
      </w:pPr>
      <w:r w:rsidRPr="00276AE5">
        <w:rPr>
          <w:rFonts w:ascii="Arial" w:hAnsi="Arial" w:cs="Arial"/>
          <w:sz w:val="22"/>
          <w:szCs w:val="22"/>
        </w:rPr>
        <w:t xml:space="preserve">Kai Künne, Produktmanager für Autonomous Vehicle Testing bei der Dürr-Tochter Dürr Assembly Products, ergänzt: „Dank der Kooperation mit </w:t>
      </w:r>
      <w:proofErr w:type="spellStart"/>
      <w:r w:rsidRPr="00276AE5">
        <w:rPr>
          <w:rFonts w:ascii="Arial" w:hAnsi="Arial" w:cs="Arial"/>
          <w:sz w:val="22"/>
          <w:szCs w:val="22"/>
        </w:rPr>
        <w:t>dSPACE</w:t>
      </w:r>
      <w:proofErr w:type="spellEnd"/>
      <w:r w:rsidRPr="00276AE5">
        <w:rPr>
          <w:rFonts w:ascii="Arial" w:hAnsi="Arial" w:cs="Arial"/>
          <w:sz w:val="22"/>
          <w:szCs w:val="22"/>
        </w:rPr>
        <w:t xml:space="preserve"> schaffen wir mit unserem innovativen Prüfstandkonzept mehr Sicherheit für alle Nutzer von automatisierten Fahrfunktionen. Zugleich möchten wir das Vertrauen in die autonomen Fahrzeuge der Zukunft stärken.“ </w:t>
      </w:r>
    </w:p>
    <w:p w14:paraId="3B8C76FB" w14:textId="77777777" w:rsidR="00E21198" w:rsidRPr="00276AE5" w:rsidRDefault="00E21198" w:rsidP="00E21198">
      <w:pPr>
        <w:pStyle w:val="StandardWeb"/>
        <w:spacing w:before="0" w:beforeAutospacing="0" w:after="0" w:afterAutospacing="0" w:line="360" w:lineRule="auto"/>
        <w:rPr>
          <w:rFonts w:ascii="Arial" w:hAnsi="Arial" w:cs="Arial"/>
          <w:sz w:val="22"/>
          <w:szCs w:val="22"/>
        </w:rPr>
      </w:pPr>
    </w:p>
    <w:p w14:paraId="5BD2AB52" w14:textId="49C9A0A3" w:rsidR="00704F0A" w:rsidRPr="00276AE5" w:rsidRDefault="00E21198" w:rsidP="00E21198">
      <w:pPr>
        <w:pStyle w:val="StandardWeb"/>
        <w:spacing w:before="0" w:beforeAutospacing="0" w:after="0" w:afterAutospacing="0" w:line="360" w:lineRule="auto"/>
        <w:rPr>
          <w:rFonts w:ascii="Arial" w:hAnsi="Arial" w:cs="Arial"/>
          <w:sz w:val="22"/>
          <w:szCs w:val="22"/>
        </w:rPr>
      </w:pPr>
      <w:r w:rsidRPr="00276AE5">
        <w:rPr>
          <w:rFonts w:ascii="Arial" w:hAnsi="Arial" w:cs="Arial"/>
          <w:sz w:val="22"/>
          <w:szCs w:val="22"/>
        </w:rPr>
        <w:t>Hersteller, Prüfdienstleister oder -behörden können mit diesem Ansatz erstmals automatische, reproduzierbare und rückführbare Untersuchungen unter kontrollierten Bedingungen an einer Prüfstelle durchführen. Diese Alternative zu den aktuell sehr aufwendigen und schwer wiederholbaren Fahrzeugversuchen auf weitläufig abgesperrten Testgeländen ermöglicht eine effiziente wiederkehrende Hauptuntersuchung für Fahrerassistenzsysteme.</w:t>
      </w:r>
    </w:p>
    <w:p w14:paraId="57246807" w14:textId="77777777" w:rsidR="00704F0A" w:rsidRPr="00276AE5" w:rsidRDefault="00704F0A">
      <w:pPr>
        <w:tabs>
          <w:tab w:val="clear" w:pos="3572"/>
        </w:tabs>
        <w:spacing w:line="240" w:lineRule="auto"/>
        <w:rPr>
          <w:rFonts w:ascii="Arial" w:hAnsi="Arial" w:cs="Arial"/>
          <w:color w:val="auto"/>
          <w:szCs w:val="22"/>
          <w:lang w:eastAsia="de-DE"/>
        </w:rPr>
      </w:pPr>
      <w:r w:rsidRPr="00276AE5">
        <w:rPr>
          <w:rFonts w:ascii="Arial" w:hAnsi="Arial" w:cs="Arial"/>
          <w:color w:val="auto"/>
          <w:szCs w:val="22"/>
        </w:rPr>
        <w:br w:type="page"/>
      </w:r>
    </w:p>
    <w:p w14:paraId="51912F1F" w14:textId="7BD34B81" w:rsidR="00E21198" w:rsidRDefault="00704F0A" w:rsidP="00E21198">
      <w:pPr>
        <w:pStyle w:val="StandardWeb"/>
        <w:spacing w:before="0" w:beforeAutospacing="0" w:after="0" w:afterAutospacing="0" w:line="360" w:lineRule="auto"/>
        <w:rPr>
          <w:rFonts w:ascii="Arial" w:hAnsi="Arial" w:cs="Arial"/>
          <w:color w:val="525F6B" w:themeColor="text1"/>
          <w:sz w:val="22"/>
          <w:szCs w:val="22"/>
        </w:rPr>
      </w:pPr>
      <w:r>
        <w:rPr>
          <w:rFonts w:ascii="Arial" w:hAnsi="Arial" w:cs="Arial"/>
          <w:noProof/>
          <w:color w:val="525F6B" w:themeColor="text1"/>
          <w:sz w:val="22"/>
          <w:szCs w:val="22"/>
        </w:rPr>
        <w:lastRenderedPageBreak/>
        <w:drawing>
          <wp:inline distT="0" distB="0" distL="0" distR="0" wp14:anchorId="74049A22" wp14:editId="624ED24C">
            <wp:extent cx="4928235" cy="2772410"/>
            <wp:effectExtent l="0" t="0" r="5715" b="8890"/>
            <wp:docPr id="7" name="Grafik 7" descr="Ein Bild, das Fahrzeug, Auto, draußen,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Fahrzeug, Auto, draußen, Landfahrzeug enthält.&#10;&#10;Automatisch generierte Beschreibung"/>
                    <pic:cNvPicPr/>
                  </pic:nvPicPr>
                  <pic:blipFill>
                    <a:blip r:embed="rId12"/>
                    <a:stretch>
                      <a:fillRect/>
                    </a:stretch>
                  </pic:blipFill>
                  <pic:spPr>
                    <a:xfrm>
                      <a:off x="0" y="0"/>
                      <a:ext cx="4928235" cy="2772410"/>
                    </a:xfrm>
                    <a:prstGeom prst="rect">
                      <a:avLst/>
                    </a:prstGeom>
                  </pic:spPr>
                </pic:pic>
              </a:graphicData>
            </a:graphic>
          </wp:inline>
        </w:drawing>
      </w:r>
    </w:p>
    <w:p w14:paraId="1B757B8B" w14:textId="2683CC66" w:rsidR="00E21198" w:rsidRPr="00276AE5" w:rsidRDefault="00276AE5" w:rsidP="00276AE5">
      <w:pPr>
        <w:pStyle w:val="StandardWeb"/>
        <w:spacing w:before="0" w:beforeAutospacing="0" w:after="0" w:afterAutospacing="0"/>
        <w:rPr>
          <w:rFonts w:ascii="Arial" w:hAnsi="Arial" w:cs="Arial"/>
          <w:sz w:val="18"/>
          <w:szCs w:val="18"/>
        </w:rPr>
      </w:pPr>
      <w:r>
        <w:rPr>
          <w:rFonts w:ascii="Arial" w:hAnsi="Arial" w:cs="Arial"/>
          <w:sz w:val="18"/>
          <w:szCs w:val="18"/>
        </w:rPr>
        <w:t xml:space="preserve">Bild: </w:t>
      </w:r>
      <w:r w:rsidR="00704F0A" w:rsidRPr="00276AE5">
        <w:rPr>
          <w:rFonts w:ascii="Arial" w:hAnsi="Arial" w:cs="Arial"/>
          <w:sz w:val="18"/>
          <w:szCs w:val="18"/>
        </w:rPr>
        <w:t xml:space="preserve">In Zusammenarbeit mit </w:t>
      </w:r>
      <w:proofErr w:type="spellStart"/>
      <w:r w:rsidR="00704F0A" w:rsidRPr="00276AE5">
        <w:rPr>
          <w:rFonts w:ascii="Arial" w:hAnsi="Arial" w:cs="Arial"/>
          <w:sz w:val="18"/>
          <w:szCs w:val="18"/>
        </w:rPr>
        <w:t>dSPACE</w:t>
      </w:r>
      <w:proofErr w:type="spellEnd"/>
      <w:r w:rsidR="00704F0A" w:rsidRPr="00276AE5">
        <w:rPr>
          <w:rFonts w:ascii="Arial" w:hAnsi="Arial" w:cs="Arial"/>
          <w:sz w:val="18"/>
          <w:szCs w:val="18"/>
        </w:rPr>
        <w:t xml:space="preserve"> und Dürr entwickelt die südkoreanische Verkehrssicherheitsbehörde KOTSA neue Prüfmethoden und -standards, um die Funktionsfähigkeit moderner Fahrerassistenzsysteme bei periodisch stattfindenden Hauptuntersuchungen zu überprüfen.</w:t>
      </w:r>
    </w:p>
    <w:p w14:paraId="06F481A4" w14:textId="77777777" w:rsidR="00E21198" w:rsidRDefault="00E21198">
      <w:pPr>
        <w:tabs>
          <w:tab w:val="clear" w:pos="3572"/>
        </w:tabs>
        <w:spacing w:line="240" w:lineRule="auto"/>
        <w:rPr>
          <w:rStyle w:val="DisclaimerZchn"/>
          <w:iCs/>
          <w:color w:val="auto"/>
          <w:sz w:val="17"/>
          <w:szCs w:val="17"/>
        </w:rPr>
      </w:pPr>
      <w:r>
        <w:rPr>
          <w:rStyle w:val="DisclaimerZchn"/>
          <w:iCs/>
          <w:color w:val="auto"/>
          <w:sz w:val="17"/>
          <w:szCs w:val="17"/>
        </w:rPr>
        <w:br w:type="page"/>
      </w:r>
    </w:p>
    <w:p w14:paraId="55D04E64" w14:textId="5376930F" w:rsidR="00E21198" w:rsidRPr="00704F0A" w:rsidRDefault="00E21198" w:rsidP="00E21198">
      <w:pPr>
        <w:pStyle w:val="Disclaimer"/>
        <w:spacing w:line="360" w:lineRule="auto"/>
        <w:rPr>
          <w:rStyle w:val="DisclaimerZchn"/>
          <w:b/>
          <w:bCs/>
          <w:iCs/>
          <w:color w:val="auto"/>
          <w:sz w:val="18"/>
          <w:szCs w:val="18"/>
        </w:rPr>
      </w:pPr>
      <w:r w:rsidRPr="00704F0A">
        <w:rPr>
          <w:rStyle w:val="DisclaimerZchn"/>
          <w:b/>
          <w:bCs/>
          <w:iCs/>
          <w:color w:val="auto"/>
          <w:sz w:val="18"/>
          <w:szCs w:val="18"/>
        </w:rPr>
        <w:lastRenderedPageBreak/>
        <w:t>Über Dürr</w:t>
      </w:r>
    </w:p>
    <w:p w14:paraId="01838606" w14:textId="49D7E0FB" w:rsidR="00704F0A" w:rsidRPr="00BF34E3" w:rsidRDefault="00704F0A" w:rsidP="00704F0A">
      <w:pPr>
        <w:pStyle w:val="Aufzhlungen1"/>
        <w:numPr>
          <w:ilvl w:val="0"/>
          <w:numId w:val="0"/>
        </w:numPr>
        <w:rPr>
          <w:rStyle w:val="DisclaimerZchn"/>
          <w:color w:val="auto"/>
        </w:rPr>
      </w:pPr>
      <w:r w:rsidRPr="00BF34E3">
        <w:rPr>
          <w:rStyle w:val="DisclaimerZchn"/>
          <w:color w:val="auto"/>
        </w:rPr>
        <w:t xml:space="preserve">Der Dürr-Konzern ist ein weltweit führender Maschinen- und Anlagenbauer mit ausgeprägter Kompetenz in den Bereichen Automatisierung, Digitalisierung und Energieeffizienz. Seine Produkte, Systeme und Services ermöglichen hocheffiziente und nachhaltige Fertigungsprozesse in unterschiedlichen Industrien. Der Dürr-Konzern beliefert vor allem die Automobilindustrie, Produzenten von Möbeln und Holzhäusern sowie die Branchen Chemie, </w:t>
      </w:r>
      <w:proofErr w:type="spellStart"/>
      <w:r w:rsidRPr="00BF34E3">
        <w:rPr>
          <w:rStyle w:val="DisclaimerZchn"/>
          <w:color w:val="auto"/>
        </w:rPr>
        <w:t>Pharma</w:t>
      </w:r>
      <w:proofErr w:type="spellEnd"/>
      <w:r w:rsidRPr="00BF34E3">
        <w:rPr>
          <w:rStyle w:val="DisclaimerZchn"/>
          <w:color w:val="auto"/>
        </w:rPr>
        <w:t>, Medizinprodukte und Elektro. Im Jahr 2022 erzielte er einen Umsatz von 4,3 Mrd. €. Das Unternehmen hat rund 1</w:t>
      </w:r>
      <w:r w:rsidR="00276AE5">
        <w:rPr>
          <w:rStyle w:val="DisclaimerZchn"/>
          <w:color w:val="auto"/>
        </w:rPr>
        <w:t>9</w:t>
      </w:r>
      <w:r w:rsidRPr="00BF34E3">
        <w:rPr>
          <w:rStyle w:val="DisclaimerZchn"/>
          <w:color w:val="auto"/>
        </w:rPr>
        <w:t>.</w:t>
      </w:r>
      <w:r w:rsidR="00276AE5">
        <w:rPr>
          <w:rStyle w:val="DisclaimerZchn"/>
          <w:color w:val="auto"/>
        </w:rPr>
        <w:t>0</w:t>
      </w:r>
      <w:r w:rsidRPr="00BF34E3">
        <w:rPr>
          <w:rStyle w:val="DisclaimerZchn"/>
          <w:color w:val="auto"/>
        </w:rPr>
        <w:t>00 Beschäftigte und verfügt über 123 Standorte in 32 Ländern. Der Dürr-Konzern agiert mit den drei Marken Dürr, Schenck und HOMAG sowie mit fünf Divisions am Markt:</w:t>
      </w:r>
    </w:p>
    <w:p w14:paraId="2DB94B2E" w14:textId="77777777" w:rsidR="00704F0A" w:rsidRPr="00BF34E3" w:rsidRDefault="00704F0A" w:rsidP="00704F0A">
      <w:pPr>
        <w:pStyle w:val="Aufzhlungen1"/>
        <w:rPr>
          <w:rStyle w:val="DisclaimerZchn"/>
          <w:color w:val="auto"/>
        </w:rPr>
      </w:pPr>
      <w:r w:rsidRPr="00BF34E3">
        <w:rPr>
          <w:rStyle w:val="DisclaimerZchn"/>
          <w:b/>
          <w:bCs/>
          <w:color w:val="auto"/>
        </w:rPr>
        <w:t>Paint and Final Assembly Systems:</w:t>
      </w:r>
      <w:r w:rsidRPr="00BF34E3">
        <w:rPr>
          <w:rStyle w:val="DisclaimerZchn"/>
          <w:color w:val="auto"/>
        </w:rPr>
        <w:t xml:space="preserve"> Lackierereien sowie Endmontage-, Prüf- und Befülltechnik für die Automobilindustrie, Montage- und Prüfsysteme für Medizinprodukte</w:t>
      </w:r>
    </w:p>
    <w:p w14:paraId="3885E3A0" w14:textId="77777777" w:rsidR="00704F0A" w:rsidRPr="00BF34E3" w:rsidRDefault="00704F0A" w:rsidP="00704F0A">
      <w:pPr>
        <w:pStyle w:val="Aufzhlungen1"/>
        <w:rPr>
          <w:rStyle w:val="DisclaimerZchn"/>
          <w:color w:val="auto"/>
        </w:rPr>
      </w:pPr>
      <w:r w:rsidRPr="00BF34E3">
        <w:rPr>
          <w:rStyle w:val="DisclaimerZchn"/>
          <w:b/>
          <w:bCs/>
          <w:color w:val="auto"/>
        </w:rPr>
        <w:t>Application Technology:</w:t>
      </w:r>
      <w:r w:rsidRPr="00BF34E3">
        <w:rPr>
          <w:rStyle w:val="DisclaimerZchn"/>
          <w:color w:val="auto"/>
        </w:rPr>
        <w:t xml:space="preserve"> Robotertechnologien für den automatischen Auftrag von Lack sowie Dicht- und Klebstoffen </w:t>
      </w:r>
    </w:p>
    <w:p w14:paraId="037A5426" w14:textId="77777777" w:rsidR="00704F0A" w:rsidRPr="00BF34E3" w:rsidRDefault="00704F0A" w:rsidP="00704F0A">
      <w:pPr>
        <w:pStyle w:val="Aufzhlungen1"/>
        <w:rPr>
          <w:rStyle w:val="DisclaimerZchn"/>
          <w:color w:val="auto"/>
        </w:rPr>
      </w:pPr>
      <w:r w:rsidRPr="00BF34E3">
        <w:rPr>
          <w:rStyle w:val="DisclaimerZchn"/>
          <w:b/>
          <w:bCs/>
          <w:color w:val="auto"/>
        </w:rPr>
        <w:t>Clean Technology Systems:</w:t>
      </w:r>
      <w:r w:rsidRPr="00BF34E3">
        <w:rPr>
          <w:rStyle w:val="DisclaimerZchn"/>
          <w:color w:val="auto"/>
        </w:rPr>
        <w:t xml:space="preserve"> Abluftreinigungsanlagen, Beschichtungsanlagen für Batterieelektroden und Schallschutzsysteme</w:t>
      </w:r>
    </w:p>
    <w:p w14:paraId="06FAD787" w14:textId="77777777" w:rsidR="00704F0A" w:rsidRPr="00BF34E3" w:rsidRDefault="00704F0A" w:rsidP="00704F0A">
      <w:pPr>
        <w:pStyle w:val="Aufzhlungen1"/>
        <w:rPr>
          <w:rStyle w:val="DisclaimerZchn"/>
          <w:color w:val="auto"/>
        </w:rPr>
      </w:pPr>
      <w:proofErr w:type="spellStart"/>
      <w:r w:rsidRPr="00BF34E3">
        <w:rPr>
          <w:rStyle w:val="DisclaimerZchn"/>
          <w:b/>
          <w:bCs/>
          <w:color w:val="auto"/>
        </w:rPr>
        <w:t>Measuring</w:t>
      </w:r>
      <w:proofErr w:type="spellEnd"/>
      <w:r w:rsidRPr="00BF34E3">
        <w:rPr>
          <w:rStyle w:val="DisclaimerZchn"/>
          <w:b/>
          <w:bCs/>
          <w:color w:val="auto"/>
        </w:rPr>
        <w:t xml:space="preserve"> and Process Systems:</w:t>
      </w:r>
      <w:r w:rsidRPr="00BF34E3">
        <w:rPr>
          <w:rStyle w:val="DisclaimerZchn"/>
          <w:color w:val="auto"/>
        </w:rPr>
        <w:t xml:space="preserve"> Auswuchtanlagen und Diagnosetechnik </w:t>
      </w:r>
    </w:p>
    <w:p w14:paraId="602AFF7A" w14:textId="77777777" w:rsidR="00704F0A" w:rsidRPr="00BF34E3" w:rsidRDefault="00704F0A" w:rsidP="00704F0A">
      <w:pPr>
        <w:pStyle w:val="Aufzhlungen1"/>
        <w:rPr>
          <w:rStyle w:val="DisclaimerZchn"/>
          <w:color w:val="auto"/>
        </w:rPr>
      </w:pPr>
      <w:proofErr w:type="spellStart"/>
      <w:r w:rsidRPr="00BF34E3">
        <w:rPr>
          <w:rStyle w:val="DisclaimerZchn"/>
          <w:b/>
          <w:bCs/>
          <w:color w:val="auto"/>
        </w:rPr>
        <w:t>Woodworking</w:t>
      </w:r>
      <w:proofErr w:type="spellEnd"/>
      <w:r w:rsidRPr="00BF34E3">
        <w:rPr>
          <w:rStyle w:val="DisclaimerZchn"/>
          <w:b/>
          <w:bCs/>
          <w:color w:val="auto"/>
        </w:rPr>
        <w:t xml:space="preserve"> Machinery and Systems:</w:t>
      </w:r>
      <w:r w:rsidRPr="00BF34E3">
        <w:rPr>
          <w:rStyle w:val="DisclaimerZchn"/>
          <w:color w:val="auto"/>
        </w:rPr>
        <w:t xml:space="preserve"> Maschinen und Anlagen für die holzbearbeitende Industrie</w:t>
      </w:r>
    </w:p>
    <w:p w14:paraId="52D521F7" w14:textId="546F3886" w:rsidR="00704F0A" w:rsidRDefault="00704F0A" w:rsidP="00704F0A">
      <w:pPr>
        <w:spacing w:line="360" w:lineRule="auto"/>
        <w:jc w:val="both"/>
        <w:rPr>
          <w:rFonts w:eastAsia="Times New Roman"/>
          <w:sz w:val="18"/>
          <w:szCs w:val="18"/>
          <w:lang w:bidi="en-US"/>
        </w:rPr>
      </w:pPr>
    </w:p>
    <w:p w14:paraId="49D852BB" w14:textId="77777777" w:rsidR="00704F0A" w:rsidRDefault="00704F0A" w:rsidP="00704F0A">
      <w:pPr>
        <w:spacing w:line="360" w:lineRule="auto"/>
        <w:jc w:val="both"/>
        <w:rPr>
          <w:rFonts w:eastAsia="Times New Roman"/>
          <w:sz w:val="18"/>
          <w:szCs w:val="18"/>
          <w:lang w:bidi="en-US"/>
        </w:rPr>
      </w:pPr>
    </w:p>
    <w:p w14:paraId="12A52813" w14:textId="77777777" w:rsidR="00E21198" w:rsidRPr="00704F0A" w:rsidRDefault="00E21198" w:rsidP="00E21198">
      <w:pPr>
        <w:spacing w:line="360" w:lineRule="auto"/>
        <w:rPr>
          <w:rFonts w:ascii="Arial" w:eastAsia="Times New Roman" w:hAnsi="Arial" w:cs="Arial"/>
          <w:b/>
          <w:bCs/>
          <w:sz w:val="18"/>
          <w:szCs w:val="18"/>
          <w:lang w:bidi="en-US"/>
        </w:rPr>
      </w:pPr>
      <w:bookmarkStart w:id="1" w:name="_Hlk44513450"/>
      <w:r w:rsidRPr="00704F0A">
        <w:rPr>
          <w:rFonts w:ascii="Arial" w:eastAsia="Times New Roman" w:hAnsi="Arial" w:cs="Arial"/>
          <w:b/>
          <w:bCs/>
          <w:sz w:val="18"/>
          <w:szCs w:val="18"/>
          <w:lang w:bidi="en-US"/>
        </w:rPr>
        <w:t xml:space="preserve">Über </w:t>
      </w:r>
      <w:proofErr w:type="spellStart"/>
      <w:r w:rsidRPr="00704F0A">
        <w:rPr>
          <w:rFonts w:ascii="Arial" w:eastAsia="Times New Roman" w:hAnsi="Arial" w:cs="Arial"/>
          <w:b/>
          <w:bCs/>
          <w:sz w:val="18"/>
          <w:szCs w:val="18"/>
          <w:lang w:bidi="en-US"/>
        </w:rPr>
        <w:t>dSPACE</w:t>
      </w:r>
      <w:proofErr w:type="spellEnd"/>
    </w:p>
    <w:p w14:paraId="64FF1C78" w14:textId="77777777" w:rsidR="00E21198" w:rsidRPr="00704F0A" w:rsidRDefault="00E21198" w:rsidP="00704F0A">
      <w:pPr>
        <w:pStyle w:val="Aufzhlungen1"/>
        <w:numPr>
          <w:ilvl w:val="0"/>
          <w:numId w:val="0"/>
        </w:numPr>
        <w:rPr>
          <w:rStyle w:val="DisclaimerZchn"/>
          <w:color w:val="auto"/>
        </w:rPr>
      </w:pPr>
      <w:proofErr w:type="spellStart"/>
      <w:r w:rsidRPr="00704F0A">
        <w:rPr>
          <w:rStyle w:val="DisclaimerZchn"/>
          <w:color w:val="auto"/>
        </w:rPr>
        <w:t>dSPACE</w:t>
      </w:r>
      <w:proofErr w:type="spellEnd"/>
      <w:r w:rsidRPr="00704F0A">
        <w:rPr>
          <w:rStyle w:val="DisclaimerZchn"/>
          <w:color w:val="auto"/>
        </w:rPr>
        <w:t xml:space="preserve"> ist einer der weltweit führenden Anbieter von Simulations- und Validierungslösungen, die bei der Entwicklung von vernetzten, selbstfahrenden und elektrisch angetriebenen Fahrzeugen eingesetzt werden. Mit dem durchgängigen Lösungsangebot des Unternehmens entwickeln und testen vor allem Automobilhersteller und ihre Zulieferer Software- und Hardware-Komponenten ihrer neuen Fahrzeuge, lange bevor ein neues Modell auf die Straße kommt. Aber nicht nur in der Fahrzeugentwicklung ist </w:t>
      </w:r>
      <w:proofErr w:type="spellStart"/>
      <w:r w:rsidRPr="00704F0A">
        <w:rPr>
          <w:rStyle w:val="DisclaimerZchn"/>
          <w:color w:val="auto"/>
        </w:rPr>
        <w:t>dSPACE</w:t>
      </w:r>
      <w:proofErr w:type="spellEnd"/>
      <w:r w:rsidRPr="00704F0A">
        <w:rPr>
          <w:rStyle w:val="DisclaimerZchn"/>
          <w:color w:val="auto"/>
        </w:rPr>
        <w:t xml:space="preserve"> ein gefragter Partner; auch bei Unternehmen der Luft- und Raumfahrt oder der Industrieautomation verlassen sich Ingenieure auf das Know-how von </w:t>
      </w:r>
      <w:proofErr w:type="spellStart"/>
      <w:r w:rsidRPr="00704F0A">
        <w:rPr>
          <w:rStyle w:val="DisclaimerZchn"/>
          <w:color w:val="auto"/>
        </w:rPr>
        <w:t>dSPACE</w:t>
      </w:r>
      <w:proofErr w:type="spellEnd"/>
      <w:r w:rsidRPr="00704F0A">
        <w:rPr>
          <w:rStyle w:val="DisclaimerZchn"/>
          <w:color w:val="auto"/>
        </w:rPr>
        <w:t xml:space="preserve">. Das Angebot reicht von durchgängigen Lösungen für die Simulation und Validierung über Engineering- und Consulting-Leistungen bis zu Training und Support. Mit mehr als 2.200 Mitarbeitern weltweit ist </w:t>
      </w:r>
      <w:proofErr w:type="spellStart"/>
      <w:r w:rsidRPr="00704F0A">
        <w:rPr>
          <w:rStyle w:val="DisclaimerZchn"/>
          <w:color w:val="auto"/>
        </w:rPr>
        <w:t>dSPACE</w:t>
      </w:r>
      <w:proofErr w:type="spellEnd"/>
      <w:r w:rsidRPr="00704F0A">
        <w:rPr>
          <w:rStyle w:val="DisclaimerZchn"/>
          <w:color w:val="auto"/>
        </w:rPr>
        <w:t xml:space="preserve"> am Stammsitz in Paderborn, mit drei Projektzentren in Deutschland sowie durch Landesgesellschaften in den USA, Großbritannien, Frankreich, Japan, China, Kroatien und Korea vertreten.</w:t>
      </w:r>
    </w:p>
    <w:bookmarkEnd w:id="1"/>
    <w:p w14:paraId="29F410F2" w14:textId="52F5E3E7" w:rsidR="00E21198" w:rsidRDefault="00E21198" w:rsidP="00E21198">
      <w:pPr>
        <w:pStyle w:val="StandardWeb"/>
        <w:spacing w:before="0" w:beforeAutospacing="0" w:after="0" w:afterAutospacing="0" w:line="360" w:lineRule="auto"/>
        <w:rPr>
          <w:rFonts w:ascii="Arial" w:hAnsi="Arial" w:cs="Arial"/>
          <w:color w:val="525F6B" w:themeColor="text1"/>
          <w:sz w:val="22"/>
          <w:szCs w:val="22"/>
        </w:rPr>
      </w:pPr>
    </w:p>
    <w:p w14:paraId="4C875333" w14:textId="77777777" w:rsidR="00F54F63" w:rsidRDefault="00F54F63" w:rsidP="00E21198">
      <w:pPr>
        <w:pStyle w:val="StandardWeb"/>
        <w:spacing w:before="0" w:beforeAutospacing="0" w:after="0" w:afterAutospacing="0" w:line="360" w:lineRule="auto"/>
        <w:rPr>
          <w:rFonts w:ascii="Arial" w:hAnsi="Arial" w:cs="Arial"/>
          <w:color w:val="525F6B" w:themeColor="text1"/>
          <w:sz w:val="22"/>
          <w:szCs w:val="22"/>
        </w:rPr>
      </w:pPr>
    </w:p>
    <w:p w14:paraId="3EC104A0" w14:textId="0B398476" w:rsidR="00255C70" w:rsidRPr="00255C70" w:rsidRDefault="00255C70" w:rsidP="00255C70">
      <w:pPr>
        <w:spacing w:line="280" w:lineRule="atLeast"/>
        <w:rPr>
          <w:rStyle w:val="Fettung"/>
        </w:rPr>
      </w:pPr>
      <w:r w:rsidRPr="00255C70">
        <w:rPr>
          <w:rStyle w:val="Fettung"/>
        </w:rPr>
        <w:t>Kontakt</w:t>
      </w:r>
      <w:r w:rsidRPr="00255C70">
        <w:rPr>
          <w:rStyle w:val="Fettung"/>
        </w:rPr>
        <w:tab/>
      </w:r>
      <w:proofErr w:type="spellStart"/>
      <w:r w:rsidRPr="00255C70">
        <w:rPr>
          <w:rStyle w:val="Fettung"/>
        </w:rPr>
        <w:t>Kontak</w:t>
      </w:r>
      <w:r>
        <w:rPr>
          <w:rStyle w:val="Fettung"/>
        </w:rPr>
        <w:t>t</w:t>
      </w:r>
      <w:proofErr w:type="spellEnd"/>
    </w:p>
    <w:p w14:paraId="0DDB3D7A" w14:textId="77777777" w:rsidR="00255C70" w:rsidRPr="00255C70" w:rsidRDefault="00255C70" w:rsidP="00255C70">
      <w:pPr>
        <w:spacing w:line="280" w:lineRule="atLeast"/>
      </w:pPr>
      <w:r w:rsidRPr="00255C70">
        <w:t>Dürr Systems AG</w:t>
      </w:r>
      <w:r w:rsidRPr="00255C70">
        <w:tab/>
        <w:t>Dürr Assembly Products GmbH</w:t>
      </w:r>
    </w:p>
    <w:p w14:paraId="2ED23282" w14:textId="77777777" w:rsidR="00255C70" w:rsidRPr="00502784" w:rsidRDefault="00255C70" w:rsidP="00255C70">
      <w:pPr>
        <w:spacing w:line="280" w:lineRule="atLeast"/>
        <w:rPr>
          <w:lang w:val="en-US"/>
        </w:rPr>
      </w:pPr>
      <w:r w:rsidRPr="00502784">
        <w:rPr>
          <w:lang w:val="en-US"/>
        </w:rPr>
        <w:t>Kristin Roth</w:t>
      </w:r>
      <w:r>
        <w:rPr>
          <w:lang w:val="en-US"/>
        </w:rPr>
        <w:tab/>
        <w:t xml:space="preserve">Kai </w:t>
      </w:r>
      <w:proofErr w:type="spellStart"/>
      <w:r>
        <w:rPr>
          <w:lang w:val="en-US"/>
        </w:rPr>
        <w:t>Künne</w:t>
      </w:r>
      <w:proofErr w:type="spellEnd"/>
    </w:p>
    <w:p w14:paraId="50E8801D" w14:textId="77777777" w:rsidR="00255C70" w:rsidRPr="00502784" w:rsidRDefault="00255C70" w:rsidP="00255C70">
      <w:pPr>
        <w:spacing w:line="280" w:lineRule="atLeast"/>
        <w:rPr>
          <w:szCs w:val="22"/>
          <w:lang w:val="en-US"/>
        </w:rPr>
      </w:pPr>
      <w:r w:rsidRPr="00502784">
        <w:rPr>
          <w:lang w:val="en-US"/>
        </w:rPr>
        <w:t>Marketing</w:t>
      </w:r>
      <w:r>
        <w:rPr>
          <w:lang w:val="en-US"/>
        </w:rPr>
        <w:tab/>
      </w:r>
      <w:r w:rsidRPr="00502784">
        <w:rPr>
          <w:rFonts w:ascii="Arial" w:hAnsi="Arial" w:cs="Arial"/>
          <w:szCs w:val="22"/>
          <w:lang w:val="en-US"/>
        </w:rPr>
        <w:t>Product Management End of Line</w:t>
      </w:r>
    </w:p>
    <w:p w14:paraId="0287BF0B" w14:textId="77777777" w:rsidR="00255C70" w:rsidRPr="001B0437" w:rsidRDefault="00255C70" w:rsidP="00255C70">
      <w:pPr>
        <w:tabs>
          <w:tab w:val="left" w:pos="0"/>
          <w:tab w:val="left" w:pos="851"/>
          <w:tab w:val="left" w:pos="4253"/>
        </w:tabs>
        <w:spacing w:line="276" w:lineRule="auto"/>
        <w:ind w:right="284"/>
        <w:rPr>
          <w:rFonts w:ascii="Arial" w:hAnsi="Arial" w:cs="Arial"/>
        </w:rPr>
      </w:pPr>
      <w:r w:rsidRPr="001B0437">
        <w:rPr>
          <w:rFonts w:ascii="Arial" w:hAnsi="Arial"/>
        </w:rPr>
        <w:t>Tel.: +49 7142 78-4854</w:t>
      </w:r>
      <w:r w:rsidRPr="001B0437">
        <w:rPr>
          <w:rFonts w:ascii="Arial" w:hAnsi="Arial"/>
        </w:rPr>
        <w:tab/>
        <w:t>Tel.: +49 6898 692-5503</w:t>
      </w:r>
    </w:p>
    <w:p w14:paraId="2CB8A8B1" w14:textId="29833009" w:rsidR="00255C70" w:rsidRPr="001B0437" w:rsidRDefault="00255C70" w:rsidP="00255C70">
      <w:pPr>
        <w:tabs>
          <w:tab w:val="left" w:pos="0"/>
          <w:tab w:val="left" w:pos="851"/>
          <w:tab w:val="left" w:pos="4253"/>
        </w:tabs>
        <w:spacing w:line="276" w:lineRule="auto"/>
        <w:ind w:right="284"/>
        <w:rPr>
          <w:rFonts w:ascii="Arial" w:hAnsi="Arial" w:cs="Arial"/>
        </w:rPr>
      </w:pPr>
      <w:proofErr w:type="spellStart"/>
      <w:r w:rsidRPr="001B0437">
        <w:rPr>
          <w:rFonts w:ascii="Arial" w:hAnsi="Arial"/>
        </w:rPr>
        <w:t>E-mail</w:t>
      </w:r>
      <w:proofErr w:type="spellEnd"/>
      <w:r w:rsidRPr="001B0437">
        <w:rPr>
          <w:rFonts w:ascii="Arial" w:hAnsi="Arial"/>
        </w:rPr>
        <w:t xml:space="preserve">: </w:t>
      </w:r>
      <w:hyperlink r:id="rId13" w:history="1">
        <w:r w:rsidRPr="001B0437">
          <w:rPr>
            <w:rStyle w:val="Hyperlink"/>
          </w:rPr>
          <w:t>kristin.roth@durr.com</w:t>
        </w:r>
      </w:hyperlink>
      <w:r w:rsidRPr="001B0437">
        <w:t xml:space="preserve"> </w:t>
      </w:r>
      <w:r w:rsidRPr="001B0437">
        <w:tab/>
      </w:r>
      <w:proofErr w:type="spellStart"/>
      <w:r w:rsidRPr="001B0437">
        <w:t>E-mail</w:t>
      </w:r>
      <w:proofErr w:type="spellEnd"/>
      <w:r w:rsidRPr="001B0437">
        <w:t>: kai.kuenne@durr.com</w:t>
      </w:r>
    </w:p>
    <w:p w14:paraId="432C61C6" w14:textId="77777777" w:rsidR="00255C70" w:rsidRPr="001B0437" w:rsidRDefault="00000000" w:rsidP="00255C70">
      <w:pPr>
        <w:tabs>
          <w:tab w:val="left" w:pos="0"/>
          <w:tab w:val="left" w:pos="851"/>
          <w:tab w:val="left" w:pos="4253"/>
        </w:tabs>
        <w:spacing w:line="276" w:lineRule="auto"/>
        <w:ind w:right="284"/>
        <w:rPr>
          <w:rFonts w:ascii="Arial" w:hAnsi="Arial"/>
        </w:rPr>
      </w:pPr>
      <w:hyperlink r:id="rId14" w:history="1">
        <w:r w:rsidR="00255C70" w:rsidRPr="001B0437">
          <w:rPr>
            <w:rStyle w:val="Hyperlink"/>
            <w:rFonts w:ascii="Arial" w:hAnsi="Arial"/>
          </w:rPr>
          <w:t>www.durr.com</w:t>
        </w:r>
      </w:hyperlink>
      <w:r w:rsidR="00255C70" w:rsidRPr="001B0437">
        <w:rPr>
          <w:rFonts w:ascii="Arial" w:hAnsi="Arial"/>
        </w:rPr>
        <w:t xml:space="preserve"> </w:t>
      </w:r>
      <w:r w:rsidR="00255C70" w:rsidRPr="001B0437">
        <w:rPr>
          <w:rFonts w:ascii="Arial" w:hAnsi="Arial"/>
        </w:rPr>
        <w:tab/>
      </w:r>
      <w:hyperlink r:id="rId15" w:history="1">
        <w:r w:rsidR="00255C70" w:rsidRPr="001B0437">
          <w:rPr>
            <w:rStyle w:val="Hyperlink"/>
            <w:rFonts w:ascii="Arial" w:hAnsi="Arial"/>
          </w:rPr>
          <w:t>www.durr.com</w:t>
        </w:r>
      </w:hyperlink>
    </w:p>
    <w:p w14:paraId="3E34E444" w14:textId="77777777" w:rsidR="00255C70" w:rsidRPr="001B0437" w:rsidRDefault="00255C70" w:rsidP="00E21198">
      <w:pPr>
        <w:pStyle w:val="StandardWeb"/>
        <w:spacing w:before="0" w:beforeAutospacing="0" w:after="0" w:afterAutospacing="0" w:line="360" w:lineRule="auto"/>
        <w:rPr>
          <w:rFonts w:ascii="Arial" w:hAnsi="Arial" w:cs="Arial"/>
          <w:color w:val="525F6B" w:themeColor="text1"/>
          <w:sz w:val="22"/>
          <w:szCs w:val="22"/>
        </w:rPr>
      </w:pPr>
    </w:p>
    <w:sectPr w:rsidR="00255C70" w:rsidRPr="001B0437" w:rsidSect="00B143FE">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0A9346" w14:textId="77777777" w:rsidR="00F0622F" w:rsidRDefault="00F0622F" w:rsidP="00D9165E">
      <w:r>
        <w:separator/>
      </w:r>
    </w:p>
  </w:endnote>
  <w:endnote w:type="continuationSeparator" w:id="0">
    <w:p w14:paraId="07B5FAC9" w14:textId="77777777" w:rsidR="00F0622F" w:rsidRDefault="00F0622F" w:rsidP="00D9165E">
      <w:r>
        <w:continuationSeparator/>
      </w:r>
    </w:p>
  </w:endnote>
  <w:endnote w:type="continuationNotice" w:id="1">
    <w:p w14:paraId="432DA3B9" w14:textId="77777777" w:rsidR="00F0622F" w:rsidRDefault="00F0622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Unicode MS">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516CE3" w14:textId="1432EA14" w:rsidR="00A206C8" w:rsidRDefault="007577B1">
    <w:pPr>
      <w:pStyle w:val="Fuzeile"/>
    </w:pPr>
    <w:r>
      <mc:AlternateContent>
        <mc:Choice Requires="wps">
          <w:drawing>
            <wp:anchor distT="0" distB="0" distL="0" distR="0" simplePos="0" relativeHeight="251660292" behindDoc="0" locked="0" layoutInCell="1" allowOverlap="1" wp14:anchorId="004AB07A" wp14:editId="19006665">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736623" w14:textId="3B2242F4" w:rsidR="007577B1" w:rsidRPr="007577B1" w:rsidRDefault="007577B1" w:rsidP="007577B1">
                          <w:pPr>
                            <w:rPr>
                              <w:rFonts w:ascii="Calibri" w:eastAsia="Calibri" w:hAnsi="Calibri" w:cs="Calibri"/>
                              <w:noProof/>
                              <w:sz w:val="20"/>
                              <w:szCs w:val="20"/>
                            </w:rPr>
                          </w:pPr>
                          <w:r w:rsidRPr="007577B1">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04AB07A"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6029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fill o:detectmouseclick="t"/>
              <v:textbox style="mso-fit-shape-to-text:t" inset="0,0,0,15pt">
                <w:txbxContent>
                  <w:p w14:paraId="59736623" w14:textId="3B2242F4" w:rsidR="007577B1" w:rsidRPr="007577B1" w:rsidRDefault="007577B1" w:rsidP="007577B1">
                    <w:pPr>
                      <w:rPr>
                        <w:rFonts w:ascii="Calibri" w:eastAsia="Calibri" w:hAnsi="Calibri" w:cs="Calibri"/>
                        <w:noProof/>
                        <w:sz w:val="20"/>
                        <w:szCs w:val="20"/>
                      </w:rPr>
                    </w:pPr>
                    <w:r w:rsidRPr="007577B1">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4D2A498"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070A9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70A9D">
      <w:instrText>5</w:instrText>
    </w:r>
    <w:r w:rsidRPr="005218C8">
      <w:fldChar w:fldCharType="end"/>
    </w:r>
    <w:r w:rsidRPr="005218C8">
      <w:instrText>/</w:instrText>
    </w:r>
    <w:fldSimple w:instr=" NUMPAGES  \* MERGEFORMAT ">
      <w:r w:rsidR="00070A9D">
        <w:instrText>5</w:instrText>
      </w:r>
    </w:fldSimple>
    <w:r w:rsidRPr="005218C8">
      <w:instrText>" "</w:instrText>
    </w:r>
    <w:r w:rsidRPr="005218C8">
      <w:fldChar w:fldCharType="separate"/>
    </w:r>
    <w:r w:rsidR="00070A9D">
      <w:t>5</w:t>
    </w:r>
    <w:r w:rsidR="00070A9D" w:rsidRPr="005218C8">
      <w:t>/</w:t>
    </w:r>
    <w:r w:rsidR="00070A9D">
      <w:t>5</w:t>
    </w:r>
    <w:r w:rsidRPr="005218C8">
      <w:fldChar w:fldCharType="end"/>
    </w:r>
    <w:r w:rsidRPr="005218C8">
      <w:tab/>
    </w:r>
    <w:r w:rsidR="00EB19AD" w:rsidRPr="005218C8">
      <w:t>Pres</w:t>
    </w:r>
    <w:r w:rsidR="0060640A">
      <w:t>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8AF5BF7"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070A9D">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70A9D">
      <w:instrText>1</w:instrText>
    </w:r>
    <w:r w:rsidRPr="005218C8">
      <w:fldChar w:fldCharType="end"/>
    </w:r>
    <w:r w:rsidRPr="005218C8">
      <w:instrText>/</w:instrText>
    </w:r>
    <w:fldSimple w:instr=" NUMPAGES  \* MERGEFORMAT ">
      <w:r w:rsidR="00070A9D">
        <w:instrText>5</w:instrText>
      </w:r>
    </w:fldSimple>
    <w:r w:rsidRPr="005218C8">
      <w:instrText>" "</w:instrText>
    </w:r>
    <w:r w:rsidRPr="005218C8">
      <w:fldChar w:fldCharType="separate"/>
    </w:r>
    <w:r w:rsidR="00070A9D">
      <w:t>1</w:t>
    </w:r>
    <w:r w:rsidR="00070A9D" w:rsidRPr="005218C8">
      <w:t>/</w:t>
    </w:r>
    <w:r w:rsidR="00070A9D">
      <w:t>5</w:t>
    </w:r>
    <w:r w:rsidRPr="005218C8">
      <w:fldChar w:fldCharType="end"/>
    </w:r>
    <w:r w:rsidRPr="005218C8">
      <w:tab/>
    </w:r>
    <w:r w:rsidR="00EB19AD" w:rsidRPr="005218C8">
      <w:t>Press</w:t>
    </w:r>
    <w:r w:rsidR="0060640A">
      <w:t>emitteilung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D13D8" w14:textId="77777777" w:rsidR="00F0622F" w:rsidRDefault="00F0622F" w:rsidP="00D9165E">
      <w:r>
        <w:separator/>
      </w:r>
    </w:p>
  </w:footnote>
  <w:footnote w:type="continuationSeparator" w:id="0">
    <w:p w14:paraId="749327AD" w14:textId="77777777" w:rsidR="00F0622F" w:rsidRDefault="00F0622F" w:rsidP="00D9165E">
      <w:r>
        <w:continuationSeparator/>
      </w:r>
    </w:p>
  </w:footnote>
  <w:footnote w:type="continuationNotice" w:id="1">
    <w:p w14:paraId="03062470" w14:textId="77777777" w:rsidR="00F0622F" w:rsidRDefault="00F0622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0C09848D" w14:textId="77777777" w:rsidR="00E21198" w:rsidRPr="00DA0D69" w:rsidRDefault="00E21198" w:rsidP="00E21198">
                          <w:pPr>
                            <w:spacing w:before="10" w:after="16" w:line="275" w:lineRule="auto"/>
                            <w:rPr>
                              <w:lang w:val="it-IT"/>
                            </w:rPr>
                          </w:pPr>
                          <w:r>
                            <w:rPr>
                              <w:rFonts w:ascii="Arial" w:hAnsi="Arial"/>
                              <w:b/>
                              <w:bCs/>
                              <w:sz w:val="14"/>
                              <w:szCs w:val="14"/>
                              <w:lang w:val="it-IT"/>
                            </w:rPr>
                            <w:t>Dürr Assembly Products GmbH</w:t>
                          </w:r>
                        </w:p>
                        <w:p w14:paraId="642ED7AF" w14:textId="77777777" w:rsidR="00E21198" w:rsidRPr="00DA0D69" w:rsidRDefault="00E21198" w:rsidP="00E21198">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741532D5" w14:textId="77777777" w:rsidR="00E21198" w:rsidRDefault="00E21198" w:rsidP="00E21198">
                          <w:pPr>
                            <w:spacing w:before="10" w:after="16" w:line="275" w:lineRule="auto"/>
                            <w:rPr>
                              <w:rFonts w:ascii="Arial" w:hAnsi="Arial"/>
                              <w:sz w:val="14"/>
                              <w:szCs w:val="14"/>
                              <w:lang w:val="it-IT"/>
                            </w:rPr>
                          </w:pPr>
                          <w:r>
                            <w:rPr>
                              <w:rFonts w:ascii="Arial" w:hAnsi="Arial"/>
                              <w:sz w:val="14"/>
                              <w:szCs w:val="14"/>
                              <w:lang w:val="it-IT"/>
                            </w:rPr>
                            <w:t xml:space="preserve">66346 </w:t>
                          </w:r>
                          <w:proofErr w:type="spellStart"/>
                          <w:r>
                            <w:rPr>
                              <w:rFonts w:ascii="Arial" w:hAnsi="Arial"/>
                              <w:sz w:val="14"/>
                              <w:szCs w:val="14"/>
                              <w:lang w:val="it-IT"/>
                            </w:rPr>
                            <w:t>Püttlingen</w:t>
                          </w:r>
                          <w:proofErr w:type="spellEnd"/>
                          <w:r>
                            <w:rPr>
                              <w:rFonts w:ascii="Arial" w:hAnsi="Arial"/>
                              <w:sz w:val="14"/>
                              <w:szCs w:val="14"/>
                              <w:lang w:val="it-IT"/>
                            </w:rPr>
                            <w:t>/Germany</w:t>
                          </w:r>
                        </w:p>
                        <w:p w14:paraId="570B69D5" w14:textId="5489A90F" w:rsidR="00B143FE" w:rsidRPr="00362703" w:rsidRDefault="00E21198" w:rsidP="00E21198">
                          <w:pPr>
                            <w:spacing w:before="10" w:after="16" w:line="275" w:lineRule="auto"/>
                            <w:rPr>
                              <w:lang w:val="it-IT"/>
                            </w:rPr>
                          </w:pPr>
                          <w:r>
                            <w:rPr>
                              <w:rFonts w:ascii="Arial" w:hAnsi="Arial"/>
                              <w:sz w:val="14"/>
                              <w:szCs w:val="14"/>
                              <w:lang w:val="it-IT"/>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0C09848D" w14:textId="77777777" w:rsidR="00E21198" w:rsidRPr="00DA0D69" w:rsidRDefault="00E21198" w:rsidP="00E21198">
                    <w:pPr>
                      <w:spacing w:before="10" w:after="16" w:line="275" w:lineRule="auto"/>
                      <w:rPr>
                        <w:lang w:val="it-IT"/>
                      </w:rPr>
                    </w:pPr>
                    <w:r>
                      <w:rPr>
                        <w:rFonts w:ascii="Arial" w:hAnsi="Arial"/>
                        <w:b/>
                        <w:bCs/>
                        <w:sz w:val="14"/>
                        <w:szCs w:val="14"/>
                        <w:lang w:val="it-IT"/>
                      </w:rPr>
                      <w:t>Dürr Assembly Products GmbH</w:t>
                    </w:r>
                  </w:p>
                  <w:p w14:paraId="642ED7AF" w14:textId="77777777" w:rsidR="00E21198" w:rsidRPr="00DA0D69" w:rsidRDefault="00E21198" w:rsidP="00E21198">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741532D5" w14:textId="77777777" w:rsidR="00E21198" w:rsidRDefault="00E21198" w:rsidP="00E21198">
                    <w:pPr>
                      <w:spacing w:before="10" w:after="16" w:line="275" w:lineRule="auto"/>
                      <w:rPr>
                        <w:rFonts w:ascii="Arial" w:hAnsi="Arial"/>
                        <w:sz w:val="14"/>
                        <w:szCs w:val="14"/>
                        <w:lang w:val="it-IT"/>
                      </w:rPr>
                    </w:pPr>
                    <w:r>
                      <w:rPr>
                        <w:rFonts w:ascii="Arial" w:hAnsi="Arial"/>
                        <w:sz w:val="14"/>
                        <w:szCs w:val="14"/>
                        <w:lang w:val="it-IT"/>
                      </w:rPr>
                      <w:t>66346 Püttlingen/Germany</w:t>
                    </w:r>
                  </w:p>
                  <w:p w14:paraId="570B69D5" w14:textId="5489A90F" w:rsidR="00B143FE" w:rsidRPr="00362703" w:rsidRDefault="00E21198" w:rsidP="00E21198">
                    <w:pPr>
                      <w:spacing w:before="10" w:after="16" w:line="275" w:lineRule="auto"/>
                      <w:rPr>
                        <w:lang w:val="it-IT"/>
                      </w:rPr>
                    </w:pPr>
                    <w:r>
                      <w:rPr>
                        <w:rFonts w:ascii="Arial" w:hAnsi="Arial"/>
                        <w:sz w:val="14"/>
                        <w:szCs w:val="14"/>
                        <w:lang w:val="it-IT"/>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0BDB29E2" w14:textId="09A39AFD" w:rsidR="00BF5215" w:rsidRPr="00DA0D69" w:rsidRDefault="00E21198" w:rsidP="00BF5215">
                          <w:pPr>
                            <w:spacing w:before="10" w:after="16" w:line="275" w:lineRule="auto"/>
                            <w:rPr>
                              <w:lang w:val="it-IT"/>
                            </w:rPr>
                          </w:pPr>
                          <w:r>
                            <w:rPr>
                              <w:rFonts w:ascii="Arial" w:hAnsi="Arial"/>
                              <w:b/>
                              <w:bCs/>
                              <w:sz w:val="14"/>
                              <w:szCs w:val="14"/>
                              <w:lang w:val="it-IT"/>
                            </w:rPr>
                            <w:t>Dürr Assembly Products GmbH</w:t>
                          </w:r>
                        </w:p>
                        <w:p w14:paraId="71E2693D" w14:textId="084C1098" w:rsidR="00BF5215" w:rsidRPr="00DA0D69" w:rsidRDefault="00E21198" w:rsidP="00BF5215">
                          <w:pPr>
                            <w:spacing w:before="10" w:after="16" w:line="275" w:lineRule="auto"/>
                            <w:rPr>
                              <w:lang w:val="it-IT"/>
                            </w:rPr>
                          </w:pPr>
                          <w:proofErr w:type="spellStart"/>
                          <w:r>
                            <w:rPr>
                              <w:rFonts w:ascii="Arial" w:hAnsi="Arial"/>
                              <w:sz w:val="14"/>
                              <w:szCs w:val="14"/>
                              <w:lang w:val="it-IT"/>
                            </w:rPr>
                            <w:t>Köllner</w:t>
                          </w:r>
                          <w:proofErr w:type="spellEnd"/>
                          <w:r>
                            <w:rPr>
                              <w:rFonts w:ascii="Arial" w:hAnsi="Arial"/>
                              <w:sz w:val="14"/>
                              <w:szCs w:val="14"/>
                              <w:lang w:val="it-IT"/>
                            </w:rPr>
                            <w:t xml:space="preserve"> </w:t>
                          </w:r>
                          <w:proofErr w:type="spellStart"/>
                          <w:r>
                            <w:rPr>
                              <w:rFonts w:ascii="Arial" w:hAnsi="Arial"/>
                              <w:sz w:val="14"/>
                              <w:szCs w:val="14"/>
                              <w:lang w:val="it-IT"/>
                            </w:rPr>
                            <w:t>Straße</w:t>
                          </w:r>
                          <w:proofErr w:type="spellEnd"/>
                          <w:r>
                            <w:rPr>
                              <w:rFonts w:ascii="Arial" w:hAnsi="Arial"/>
                              <w:sz w:val="14"/>
                              <w:szCs w:val="14"/>
                              <w:lang w:val="it-IT"/>
                            </w:rPr>
                            <w:t xml:space="preserve"> 122-128</w:t>
                          </w:r>
                        </w:p>
                        <w:p w14:paraId="15EC3476" w14:textId="4A7A98E3" w:rsidR="00BF5215" w:rsidRDefault="00E21198" w:rsidP="00BF5215">
                          <w:pPr>
                            <w:spacing w:before="10" w:after="16" w:line="275" w:lineRule="auto"/>
                            <w:rPr>
                              <w:rFonts w:ascii="Arial" w:hAnsi="Arial"/>
                              <w:sz w:val="14"/>
                              <w:szCs w:val="14"/>
                              <w:lang w:val="it-IT"/>
                            </w:rPr>
                          </w:pPr>
                          <w:r>
                            <w:rPr>
                              <w:rFonts w:ascii="Arial" w:hAnsi="Arial"/>
                              <w:sz w:val="14"/>
                              <w:szCs w:val="14"/>
                              <w:lang w:val="it-IT"/>
                            </w:rPr>
                            <w:t xml:space="preserve">66346 </w:t>
                          </w:r>
                          <w:proofErr w:type="spellStart"/>
                          <w:r>
                            <w:rPr>
                              <w:rFonts w:ascii="Arial" w:hAnsi="Arial"/>
                              <w:sz w:val="14"/>
                              <w:szCs w:val="14"/>
                              <w:lang w:val="it-IT"/>
                            </w:rPr>
                            <w:t>Püttlingen</w:t>
                          </w:r>
                          <w:proofErr w:type="spellEnd"/>
                          <w:r>
                            <w:rPr>
                              <w:rFonts w:ascii="Arial" w:hAnsi="Arial"/>
                              <w:sz w:val="14"/>
                              <w:szCs w:val="14"/>
                              <w:lang w:val="it-IT"/>
                            </w:rPr>
                            <w:t>/Germany</w:t>
                          </w:r>
                        </w:p>
                        <w:p w14:paraId="5C481B79" w14:textId="3F9DBF84" w:rsidR="00E21198" w:rsidRPr="001954F3" w:rsidRDefault="00E21198" w:rsidP="00BF5215">
                          <w:pPr>
                            <w:spacing w:before="10" w:after="16" w:line="275" w:lineRule="auto"/>
                            <w:rPr>
                              <w:lang w:val="it-IT"/>
                            </w:rPr>
                          </w:pPr>
                          <w:r>
                            <w:rPr>
                              <w:rFonts w:ascii="Arial" w:hAnsi="Arial"/>
                              <w:sz w:val="14"/>
                              <w:szCs w:val="14"/>
                              <w:lang w:val="it-IT"/>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9"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0BDB29E2" w14:textId="09A39AFD" w:rsidR="00BF5215" w:rsidRPr="00DA0D69" w:rsidRDefault="00E21198" w:rsidP="00BF5215">
                    <w:pPr>
                      <w:spacing w:before="10" w:after="16" w:line="275" w:lineRule="auto"/>
                      <w:rPr>
                        <w:lang w:val="it-IT"/>
                      </w:rPr>
                    </w:pPr>
                    <w:r>
                      <w:rPr>
                        <w:rFonts w:ascii="Arial" w:hAnsi="Arial"/>
                        <w:b/>
                        <w:bCs/>
                        <w:sz w:val="14"/>
                        <w:szCs w:val="14"/>
                        <w:lang w:val="it-IT"/>
                      </w:rPr>
                      <w:t>Dürr Assembly Products GmbH</w:t>
                    </w:r>
                  </w:p>
                  <w:p w14:paraId="71E2693D" w14:textId="084C1098" w:rsidR="00BF5215" w:rsidRPr="00DA0D69" w:rsidRDefault="00E21198" w:rsidP="00BF5215">
                    <w:pPr>
                      <w:spacing w:before="10" w:after="16" w:line="275" w:lineRule="auto"/>
                      <w:rPr>
                        <w:lang w:val="it-IT"/>
                      </w:rPr>
                    </w:pPr>
                    <w:r>
                      <w:rPr>
                        <w:rFonts w:ascii="Arial" w:hAnsi="Arial"/>
                        <w:sz w:val="14"/>
                        <w:szCs w:val="14"/>
                        <w:lang w:val="it-IT"/>
                      </w:rPr>
                      <w:t>Köllner Straße 122-128</w:t>
                    </w:r>
                  </w:p>
                  <w:p w14:paraId="15EC3476" w14:textId="4A7A98E3" w:rsidR="00BF5215" w:rsidRDefault="00E21198" w:rsidP="00BF5215">
                    <w:pPr>
                      <w:spacing w:before="10" w:after="16" w:line="275" w:lineRule="auto"/>
                      <w:rPr>
                        <w:rFonts w:ascii="Arial" w:hAnsi="Arial"/>
                        <w:sz w:val="14"/>
                        <w:szCs w:val="14"/>
                        <w:lang w:val="it-IT"/>
                      </w:rPr>
                    </w:pPr>
                    <w:r>
                      <w:rPr>
                        <w:rFonts w:ascii="Arial" w:hAnsi="Arial"/>
                        <w:sz w:val="14"/>
                        <w:szCs w:val="14"/>
                        <w:lang w:val="it-IT"/>
                      </w:rPr>
                      <w:t>66346 Püttlingen/Germany</w:t>
                    </w:r>
                  </w:p>
                  <w:p w14:paraId="5C481B79" w14:textId="3F9DBF84" w:rsidR="00E21198" w:rsidRPr="001954F3" w:rsidRDefault="00E21198" w:rsidP="00BF5215">
                    <w:pPr>
                      <w:spacing w:before="10" w:after="16" w:line="275" w:lineRule="auto"/>
                      <w:rPr>
                        <w:lang w:val="it-IT"/>
                      </w:rPr>
                    </w:pPr>
                    <w:r>
                      <w:rPr>
                        <w:rFonts w:ascii="Arial" w:hAnsi="Arial"/>
                        <w:sz w:val="14"/>
                        <w:szCs w:val="14"/>
                        <w:lang w:val="it-IT"/>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820901"/>
    <w:multiLevelType w:val="hybridMultilevel"/>
    <w:tmpl w:val="5D6428AC"/>
    <w:lvl w:ilvl="0" w:tplc="193C952C">
      <w:start w:val="1"/>
      <w:numFmt w:val="bullet"/>
      <w:lvlText w:val=""/>
      <w:lvlJc w:val="left"/>
      <w:pPr>
        <w:ind w:left="720" w:hanging="360"/>
      </w:pPr>
      <w:rPr>
        <w:rFonts w:ascii="Symbol" w:hAnsi="Symbol" w:hint="default"/>
        <w:color w:val="525F6B"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A0B2EA4"/>
    <w:multiLevelType w:val="hybridMultilevel"/>
    <w:tmpl w:val="41B425C8"/>
    <w:numStyleLink w:val="Stileimportato4"/>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F4D5791"/>
    <w:multiLevelType w:val="hybridMultilevel"/>
    <w:tmpl w:val="35625A32"/>
    <w:numStyleLink w:val="Stileimportato3"/>
  </w:abstractNum>
  <w:abstractNum w:abstractNumId="9" w15:restartNumberingAfterBreak="0">
    <w:nsid w:val="314F4E6B"/>
    <w:multiLevelType w:val="hybridMultilevel"/>
    <w:tmpl w:val="35625A32"/>
    <w:styleLink w:val="Stileimportato3"/>
    <w:lvl w:ilvl="0" w:tplc="C2AE4978">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EA30E91A">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26D07D3A">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9094126A">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DC90418E">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74CAE16E">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B9E2A396">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566B3A8">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D690D532">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EA05334"/>
    <w:multiLevelType w:val="hybridMultilevel"/>
    <w:tmpl w:val="C4A2F4AE"/>
    <w:numStyleLink w:val="Stileimportato2"/>
  </w:abstractNum>
  <w:abstractNum w:abstractNumId="13"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40B0654A"/>
    <w:multiLevelType w:val="hybridMultilevel"/>
    <w:tmpl w:val="65B0AA4C"/>
    <w:lvl w:ilvl="0" w:tplc="F5B857C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42F27341"/>
    <w:multiLevelType w:val="hybridMultilevel"/>
    <w:tmpl w:val="BFDE5292"/>
    <w:styleLink w:val="Stileimportato5"/>
    <w:lvl w:ilvl="0" w:tplc="0C069260">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FC280FD4">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92265C64">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BF2EFF10">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8588252">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01706BC4">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AB0685C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B17ED964">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BC8CA46">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6A96938"/>
    <w:multiLevelType w:val="hybridMultilevel"/>
    <w:tmpl w:val="BFDE5292"/>
    <w:numStyleLink w:val="Stileimportato5"/>
  </w:abstractNum>
  <w:abstractNum w:abstractNumId="19" w15:restartNumberingAfterBreak="0">
    <w:nsid w:val="5BFB70B5"/>
    <w:multiLevelType w:val="hybridMultilevel"/>
    <w:tmpl w:val="41B425C8"/>
    <w:styleLink w:val="Stileimportato4"/>
    <w:lvl w:ilvl="0" w:tplc="D80269D4">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728CECD6">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7A52164C">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D952BA4C">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7C1A7EA6">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48B2521C">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7DFA4F1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C2A48B90">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BC56C6BE">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6EDA7A2C"/>
    <w:multiLevelType w:val="hybridMultilevel"/>
    <w:tmpl w:val="8D42ACAE"/>
    <w:numStyleLink w:val="Stileimportato1"/>
  </w:abstractNum>
  <w:abstractNum w:abstractNumId="26" w15:restartNumberingAfterBreak="0">
    <w:nsid w:val="72D64763"/>
    <w:multiLevelType w:val="hybridMultilevel"/>
    <w:tmpl w:val="C4A2F4AE"/>
    <w:styleLink w:val="Stileimportato2"/>
    <w:lvl w:ilvl="0" w:tplc="49C46760">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9BC7432">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E0811A0">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6848002C">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16B47C90">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3CA6FAC8">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500AF3AE">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EAC2BDA0">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3D28791A">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8" w15:restartNumberingAfterBreak="0">
    <w:nsid w:val="7DD230B5"/>
    <w:multiLevelType w:val="hybridMultilevel"/>
    <w:tmpl w:val="8D42ACAE"/>
    <w:styleLink w:val="Stileimportato1"/>
    <w:lvl w:ilvl="0" w:tplc="2B8AA96E">
      <w:start w:val="1"/>
      <w:numFmt w:val="bullet"/>
      <w:lvlText w:val="●"/>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8A417B8">
      <w:start w:val="1"/>
      <w:numFmt w:val="bullet"/>
      <w:lvlText w:val="○"/>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3130855A">
      <w:start w:val="1"/>
      <w:numFmt w:val="bullet"/>
      <w:lvlText w:val="■"/>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758C1094">
      <w:start w:val="1"/>
      <w:numFmt w:val="bullet"/>
      <w:lvlText w:val="●"/>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80024F36">
      <w:start w:val="1"/>
      <w:numFmt w:val="bullet"/>
      <w:lvlText w:val="○"/>
      <w:lvlJc w:val="left"/>
      <w:pPr>
        <w:ind w:left="360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54A8372E">
      <w:start w:val="1"/>
      <w:numFmt w:val="bullet"/>
      <w:lvlText w:val="■"/>
      <w:lvlJc w:val="left"/>
      <w:pPr>
        <w:ind w:left="432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26922380">
      <w:start w:val="1"/>
      <w:numFmt w:val="bullet"/>
      <w:lvlText w:val="●"/>
      <w:lvlJc w:val="left"/>
      <w:pPr>
        <w:ind w:left="504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2AF41BC2">
      <w:start w:val="1"/>
      <w:numFmt w:val="bullet"/>
      <w:lvlText w:val="○"/>
      <w:lvlJc w:val="left"/>
      <w:pPr>
        <w:ind w:left="576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45EE47AC">
      <w:start w:val="1"/>
      <w:numFmt w:val="bullet"/>
      <w:lvlText w:val="■"/>
      <w:lvlJc w:val="left"/>
      <w:pPr>
        <w:ind w:left="648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24"/>
  </w:num>
  <w:num w:numId="3" w16cid:durableId="604381535">
    <w:abstractNumId w:val="5"/>
  </w:num>
  <w:num w:numId="4" w16cid:durableId="1505129825">
    <w:abstractNumId w:val="11"/>
  </w:num>
  <w:num w:numId="5" w16cid:durableId="1197113076">
    <w:abstractNumId w:val="21"/>
  </w:num>
  <w:num w:numId="6" w16cid:durableId="380329923">
    <w:abstractNumId w:val="1"/>
  </w:num>
  <w:num w:numId="7" w16cid:durableId="286205499">
    <w:abstractNumId w:val="29"/>
  </w:num>
  <w:num w:numId="8" w16cid:durableId="437601273">
    <w:abstractNumId w:val="10"/>
  </w:num>
  <w:num w:numId="9" w16cid:durableId="557060033">
    <w:abstractNumId w:val="27"/>
  </w:num>
  <w:num w:numId="10" w16cid:durableId="355233797">
    <w:abstractNumId w:val="7"/>
  </w:num>
  <w:num w:numId="11" w16cid:durableId="554857958">
    <w:abstractNumId w:val="0"/>
  </w:num>
  <w:num w:numId="12" w16cid:durableId="943803400">
    <w:abstractNumId w:val="4"/>
  </w:num>
  <w:num w:numId="13" w16cid:durableId="1435394626">
    <w:abstractNumId w:val="16"/>
  </w:num>
  <w:num w:numId="14" w16cid:durableId="1679847083">
    <w:abstractNumId w:val="20"/>
  </w:num>
  <w:num w:numId="15" w16cid:durableId="1760132152">
    <w:abstractNumId w:val="23"/>
  </w:num>
  <w:num w:numId="16" w16cid:durableId="1677607286">
    <w:abstractNumId w:val="22"/>
  </w:num>
  <w:num w:numId="17" w16cid:durableId="1998028467">
    <w:abstractNumId w:val="17"/>
  </w:num>
  <w:num w:numId="18" w16cid:durableId="581453666">
    <w:abstractNumId w:val="13"/>
  </w:num>
  <w:num w:numId="19" w16cid:durableId="1233613864">
    <w:abstractNumId w:val="28"/>
  </w:num>
  <w:num w:numId="20" w16cid:durableId="61176167">
    <w:abstractNumId w:val="25"/>
  </w:num>
  <w:num w:numId="21" w16cid:durableId="993531884">
    <w:abstractNumId w:val="26"/>
  </w:num>
  <w:num w:numId="22" w16cid:durableId="2078554134">
    <w:abstractNumId w:val="12"/>
  </w:num>
  <w:num w:numId="23" w16cid:durableId="1971589276">
    <w:abstractNumId w:val="9"/>
  </w:num>
  <w:num w:numId="24" w16cid:durableId="1818254236">
    <w:abstractNumId w:val="8"/>
  </w:num>
  <w:num w:numId="25" w16cid:durableId="1146749181">
    <w:abstractNumId w:val="19"/>
  </w:num>
  <w:num w:numId="26" w16cid:durableId="153105578">
    <w:abstractNumId w:val="6"/>
  </w:num>
  <w:num w:numId="27" w16cid:durableId="231627786">
    <w:abstractNumId w:val="15"/>
  </w:num>
  <w:num w:numId="28" w16cid:durableId="658534271">
    <w:abstractNumId w:val="18"/>
  </w:num>
  <w:num w:numId="29" w16cid:durableId="2117672557">
    <w:abstractNumId w:val="14"/>
  </w:num>
  <w:num w:numId="30" w16cid:durableId="2139910138">
    <w:abstractNumId w:val="3"/>
  </w:num>
  <w:num w:numId="31" w16cid:durableId="193431216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308"/>
    <w:rsid w:val="000042E4"/>
    <w:rsid w:val="00004D92"/>
    <w:rsid w:val="00005AF4"/>
    <w:rsid w:val="0001039C"/>
    <w:rsid w:val="00011692"/>
    <w:rsid w:val="000137F9"/>
    <w:rsid w:val="00013B23"/>
    <w:rsid w:val="00015F92"/>
    <w:rsid w:val="0002273A"/>
    <w:rsid w:val="00025A58"/>
    <w:rsid w:val="00026B8C"/>
    <w:rsid w:val="00030020"/>
    <w:rsid w:val="00030C1A"/>
    <w:rsid w:val="00032135"/>
    <w:rsid w:val="0003543C"/>
    <w:rsid w:val="00036336"/>
    <w:rsid w:val="00037BB3"/>
    <w:rsid w:val="00037FF7"/>
    <w:rsid w:val="00040D09"/>
    <w:rsid w:val="00040FEA"/>
    <w:rsid w:val="0004140A"/>
    <w:rsid w:val="000418C6"/>
    <w:rsid w:val="000436AB"/>
    <w:rsid w:val="00043C5A"/>
    <w:rsid w:val="0005542A"/>
    <w:rsid w:val="000557D8"/>
    <w:rsid w:val="00062BC6"/>
    <w:rsid w:val="00062C8E"/>
    <w:rsid w:val="00064547"/>
    <w:rsid w:val="0006654A"/>
    <w:rsid w:val="000667BB"/>
    <w:rsid w:val="000679B5"/>
    <w:rsid w:val="00067A27"/>
    <w:rsid w:val="00070A9D"/>
    <w:rsid w:val="00071E15"/>
    <w:rsid w:val="00073211"/>
    <w:rsid w:val="000750E4"/>
    <w:rsid w:val="00077087"/>
    <w:rsid w:val="000830E8"/>
    <w:rsid w:val="00090C8B"/>
    <w:rsid w:val="00094D96"/>
    <w:rsid w:val="00095F60"/>
    <w:rsid w:val="00097770"/>
    <w:rsid w:val="00097924"/>
    <w:rsid w:val="000A0BBC"/>
    <w:rsid w:val="000A32FA"/>
    <w:rsid w:val="000A6420"/>
    <w:rsid w:val="000A779F"/>
    <w:rsid w:val="000A799A"/>
    <w:rsid w:val="000B122D"/>
    <w:rsid w:val="000B17AC"/>
    <w:rsid w:val="000B6E58"/>
    <w:rsid w:val="000C009A"/>
    <w:rsid w:val="000C0336"/>
    <w:rsid w:val="000C2A85"/>
    <w:rsid w:val="000C3AF3"/>
    <w:rsid w:val="000C74C8"/>
    <w:rsid w:val="000D1867"/>
    <w:rsid w:val="000D4047"/>
    <w:rsid w:val="000E0DCE"/>
    <w:rsid w:val="000E27D0"/>
    <w:rsid w:val="000E2C5A"/>
    <w:rsid w:val="000F1B6F"/>
    <w:rsid w:val="000F215E"/>
    <w:rsid w:val="000F3EF5"/>
    <w:rsid w:val="000F3FF2"/>
    <w:rsid w:val="000F52E1"/>
    <w:rsid w:val="000F599A"/>
    <w:rsid w:val="00100C0C"/>
    <w:rsid w:val="0010134F"/>
    <w:rsid w:val="00102066"/>
    <w:rsid w:val="00103EE3"/>
    <w:rsid w:val="001052E0"/>
    <w:rsid w:val="0010580D"/>
    <w:rsid w:val="001076E4"/>
    <w:rsid w:val="00112DF3"/>
    <w:rsid w:val="00114E74"/>
    <w:rsid w:val="00115190"/>
    <w:rsid w:val="001167D1"/>
    <w:rsid w:val="00116F3F"/>
    <w:rsid w:val="00116F84"/>
    <w:rsid w:val="00117904"/>
    <w:rsid w:val="00117C7F"/>
    <w:rsid w:val="00124E6A"/>
    <w:rsid w:val="00135319"/>
    <w:rsid w:val="00136C91"/>
    <w:rsid w:val="00142FDB"/>
    <w:rsid w:val="001440F5"/>
    <w:rsid w:val="00147965"/>
    <w:rsid w:val="0015096A"/>
    <w:rsid w:val="00151506"/>
    <w:rsid w:val="00154141"/>
    <w:rsid w:val="00156161"/>
    <w:rsid w:val="0016271C"/>
    <w:rsid w:val="00162EEF"/>
    <w:rsid w:val="0016325F"/>
    <w:rsid w:val="00163B9D"/>
    <w:rsid w:val="00176D8A"/>
    <w:rsid w:val="00180D0F"/>
    <w:rsid w:val="001857D9"/>
    <w:rsid w:val="001877A6"/>
    <w:rsid w:val="001935AE"/>
    <w:rsid w:val="00194AC6"/>
    <w:rsid w:val="001952BC"/>
    <w:rsid w:val="001954F3"/>
    <w:rsid w:val="00197009"/>
    <w:rsid w:val="001975A2"/>
    <w:rsid w:val="001A297C"/>
    <w:rsid w:val="001A5B15"/>
    <w:rsid w:val="001A65EE"/>
    <w:rsid w:val="001B0437"/>
    <w:rsid w:val="001B2308"/>
    <w:rsid w:val="001C0A26"/>
    <w:rsid w:val="001C0A39"/>
    <w:rsid w:val="001C5EB3"/>
    <w:rsid w:val="001D05E9"/>
    <w:rsid w:val="001D0887"/>
    <w:rsid w:val="001D0F2E"/>
    <w:rsid w:val="001D697E"/>
    <w:rsid w:val="001D776F"/>
    <w:rsid w:val="001F176D"/>
    <w:rsid w:val="001F3730"/>
    <w:rsid w:val="001F6276"/>
    <w:rsid w:val="001F7E95"/>
    <w:rsid w:val="0020322F"/>
    <w:rsid w:val="00203F37"/>
    <w:rsid w:val="00205B62"/>
    <w:rsid w:val="0020631B"/>
    <w:rsid w:val="00206375"/>
    <w:rsid w:val="002118EB"/>
    <w:rsid w:val="002127DB"/>
    <w:rsid w:val="00216BD0"/>
    <w:rsid w:val="00216FC6"/>
    <w:rsid w:val="002176DB"/>
    <w:rsid w:val="00226865"/>
    <w:rsid w:val="00226987"/>
    <w:rsid w:val="00231A54"/>
    <w:rsid w:val="00232D86"/>
    <w:rsid w:val="0023563A"/>
    <w:rsid w:val="00237F05"/>
    <w:rsid w:val="00243F9B"/>
    <w:rsid w:val="00251C7A"/>
    <w:rsid w:val="00252189"/>
    <w:rsid w:val="0025441C"/>
    <w:rsid w:val="00255C70"/>
    <w:rsid w:val="0026127D"/>
    <w:rsid w:val="002655A1"/>
    <w:rsid w:val="002714A1"/>
    <w:rsid w:val="002717A8"/>
    <w:rsid w:val="00275350"/>
    <w:rsid w:val="00276AE5"/>
    <w:rsid w:val="00277986"/>
    <w:rsid w:val="00280819"/>
    <w:rsid w:val="00282680"/>
    <w:rsid w:val="00284C18"/>
    <w:rsid w:val="00292501"/>
    <w:rsid w:val="00294020"/>
    <w:rsid w:val="00294B59"/>
    <w:rsid w:val="00296AD3"/>
    <w:rsid w:val="002970A2"/>
    <w:rsid w:val="00297704"/>
    <w:rsid w:val="002A1286"/>
    <w:rsid w:val="002A1717"/>
    <w:rsid w:val="002A172B"/>
    <w:rsid w:val="002A44BE"/>
    <w:rsid w:val="002A49F2"/>
    <w:rsid w:val="002A5671"/>
    <w:rsid w:val="002A5D25"/>
    <w:rsid w:val="002A639F"/>
    <w:rsid w:val="002B06E7"/>
    <w:rsid w:val="002B18CE"/>
    <w:rsid w:val="002B71FB"/>
    <w:rsid w:val="002C00EB"/>
    <w:rsid w:val="002C0163"/>
    <w:rsid w:val="002C5677"/>
    <w:rsid w:val="002C7766"/>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1108F"/>
    <w:rsid w:val="00330180"/>
    <w:rsid w:val="00330683"/>
    <w:rsid w:val="00333CF4"/>
    <w:rsid w:val="00335617"/>
    <w:rsid w:val="0033769D"/>
    <w:rsid w:val="00344BA5"/>
    <w:rsid w:val="00345092"/>
    <w:rsid w:val="00345773"/>
    <w:rsid w:val="003473D1"/>
    <w:rsid w:val="00347F43"/>
    <w:rsid w:val="00351665"/>
    <w:rsid w:val="00351AF4"/>
    <w:rsid w:val="00352E30"/>
    <w:rsid w:val="00354C04"/>
    <w:rsid w:val="00356188"/>
    <w:rsid w:val="00357644"/>
    <w:rsid w:val="00360089"/>
    <w:rsid w:val="0036088A"/>
    <w:rsid w:val="0036125D"/>
    <w:rsid w:val="00362153"/>
    <w:rsid w:val="00362703"/>
    <w:rsid w:val="00362739"/>
    <w:rsid w:val="00366A8E"/>
    <w:rsid w:val="003716B8"/>
    <w:rsid w:val="00373D43"/>
    <w:rsid w:val="00373E56"/>
    <w:rsid w:val="00375576"/>
    <w:rsid w:val="00375D1A"/>
    <w:rsid w:val="00380736"/>
    <w:rsid w:val="003849ED"/>
    <w:rsid w:val="003921E1"/>
    <w:rsid w:val="00392903"/>
    <w:rsid w:val="0039367F"/>
    <w:rsid w:val="00395574"/>
    <w:rsid w:val="0039654F"/>
    <w:rsid w:val="003965EC"/>
    <w:rsid w:val="00397716"/>
    <w:rsid w:val="0039780E"/>
    <w:rsid w:val="003A046C"/>
    <w:rsid w:val="003A2989"/>
    <w:rsid w:val="003A4A78"/>
    <w:rsid w:val="003A692D"/>
    <w:rsid w:val="003B0692"/>
    <w:rsid w:val="003B160B"/>
    <w:rsid w:val="003B1684"/>
    <w:rsid w:val="003C2B00"/>
    <w:rsid w:val="003C492A"/>
    <w:rsid w:val="003C60F4"/>
    <w:rsid w:val="003D50EB"/>
    <w:rsid w:val="003D51C7"/>
    <w:rsid w:val="003D770A"/>
    <w:rsid w:val="003E06FE"/>
    <w:rsid w:val="003E5B52"/>
    <w:rsid w:val="003E738F"/>
    <w:rsid w:val="003E7CF8"/>
    <w:rsid w:val="003F0CD8"/>
    <w:rsid w:val="003F10C8"/>
    <w:rsid w:val="003F1873"/>
    <w:rsid w:val="00402949"/>
    <w:rsid w:val="00402AD2"/>
    <w:rsid w:val="0040381F"/>
    <w:rsid w:val="00404174"/>
    <w:rsid w:val="0040784F"/>
    <w:rsid w:val="00407CD3"/>
    <w:rsid w:val="004121C6"/>
    <w:rsid w:val="004134B2"/>
    <w:rsid w:val="00424A3C"/>
    <w:rsid w:val="0043346C"/>
    <w:rsid w:val="004370EF"/>
    <w:rsid w:val="004400ED"/>
    <w:rsid w:val="004404FF"/>
    <w:rsid w:val="004421EE"/>
    <w:rsid w:val="004427AF"/>
    <w:rsid w:val="00444185"/>
    <w:rsid w:val="00447795"/>
    <w:rsid w:val="00450174"/>
    <w:rsid w:val="00450D7A"/>
    <w:rsid w:val="00451CA7"/>
    <w:rsid w:val="004535D9"/>
    <w:rsid w:val="00454B38"/>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31E"/>
    <w:rsid w:val="00486F5D"/>
    <w:rsid w:val="00494EE7"/>
    <w:rsid w:val="004A104E"/>
    <w:rsid w:val="004A3A5F"/>
    <w:rsid w:val="004B3D7E"/>
    <w:rsid w:val="004C6EBC"/>
    <w:rsid w:val="004D1D0E"/>
    <w:rsid w:val="004D3165"/>
    <w:rsid w:val="004D4A21"/>
    <w:rsid w:val="004D51B4"/>
    <w:rsid w:val="004D7B9E"/>
    <w:rsid w:val="004E0D94"/>
    <w:rsid w:val="004E2175"/>
    <w:rsid w:val="004E3872"/>
    <w:rsid w:val="004E5E7F"/>
    <w:rsid w:val="004E7C0B"/>
    <w:rsid w:val="004F206E"/>
    <w:rsid w:val="004F2A79"/>
    <w:rsid w:val="004F39B4"/>
    <w:rsid w:val="004F3E59"/>
    <w:rsid w:val="004F40DB"/>
    <w:rsid w:val="004F4E97"/>
    <w:rsid w:val="004F50F4"/>
    <w:rsid w:val="004F639D"/>
    <w:rsid w:val="004F65B3"/>
    <w:rsid w:val="004F6D74"/>
    <w:rsid w:val="0050056C"/>
    <w:rsid w:val="00501875"/>
    <w:rsid w:val="00503186"/>
    <w:rsid w:val="00503927"/>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5AB"/>
    <w:rsid w:val="00594B29"/>
    <w:rsid w:val="00597DDC"/>
    <w:rsid w:val="00597F78"/>
    <w:rsid w:val="005A1C80"/>
    <w:rsid w:val="005A4BCD"/>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5F7FA8"/>
    <w:rsid w:val="00602E06"/>
    <w:rsid w:val="0060640A"/>
    <w:rsid w:val="006074EB"/>
    <w:rsid w:val="0060792D"/>
    <w:rsid w:val="006117A1"/>
    <w:rsid w:val="00614890"/>
    <w:rsid w:val="00615ED0"/>
    <w:rsid w:val="00617EA4"/>
    <w:rsid w:val="00623F96"/>
    <w:rsid w:val="00626A28"/>
    <w:rsid w:val="00626D29"/>
    <w:rsid w:val="00630116"/>
    <w:rsid w:val="006311E0"/>
    <w:rsid w:val="00632F11"/>
    <w:rsid w:val="00635ABF"/>
    <w:rsid w:val="006401F7"/>
    <w:rsid w:val="00641F88"/>
    <w:rsid w:val="006438A8"/>
    <w:rsid w:val="00643A04"/>
    <w:rsid w:val="0064408D"/>
    <w:rsid w:val="006444E9"/>
    <w:rsid w:val="006449CA"/>
    <w:rsid w:val="00645074"/>
    <w:rsid w:val="00660996"/>
    <w:rsid w:val="006610CE"/>
    <w:rsid w:val="00661476"/>
    <w:rsid w:val="0066320F"/>
    <w:rsid w:val="00664318"/>
    <w:rsid w:val="0066573F"/>
    <w:rsid w:val="006673F5"/>
    <w:rsid w:val="00670E84"/>
    <w:rsid w:val="00674DB7"/>
    <w:rsid w:val="0068106C"/>
    <w:rsid w:val="00681ECE"/>
    <w:rsid w:val="00683E9E"/>
    <w:rsid w:val="0068636E"/>
    <w:rsid w:val="00691B0A"/>
    <w:rsid w:val="00691F9E"/>
    <w:rsid w:val="00693140"/>
    <w:rsid w:val="0069508A"/>
    <w:rsid w:val="00695F99"/>
    <w:rsid w:val="006A2F15"/>
    <w:rsid w:val="006A5A75"/>
    <w:rsid w:val="006A6348"/>
    <w:rsid w:val="006A688E"/>
    <w:rsid w:val="006B592D"/>
    <w:rsid w:val="006B6DD8"/>
    <w:rsid w:val="006C2364"/>
    <w:rsid w:val="006C2A31"/>
    <w:rsid w:val="006C38E6"/>
    <w:rsid w:val="006C3AA3"/>
    <w:rsid w:val="006C50E1"/>
    <w:rsid w:val="006C6111"/>
    <w:rsid w:val="006D6C1A"/>
    <w:rsid w:val="006D7F10"/>
    <w:rsid w:val="006E157A"/>
    <w:rsid w:val="006E2573"/>
    <w:rsid w:val="006E5C09"/>
    <w:rsid w:val="006E6F37"/>
    <w:rsid w:val="006E7FBA"/>
    <w:rsid w:val="006F0473"/>
    <w:rsid w:val="006F06C6"/>
    <w:rsid w:val="006F1A6C"/>
    <w:rsid w:val="006F1B62"/>
    <w:rsid w:val="006F2DE4"/>
    <w:rsid w:val="006F4577"/>
    <w:rsid w:val="006F4C75"/>
    <w:rsid w:val="006F607A"/>
    <w:rsid w:val="006F66DA"/>
    <w:rsid w:val="006F6A7A"/>
    <w:rsid w:val="006F77C7"/>
    <w:rsid w:val="00700477"/>
    <w:rsid w:val="007018E0"/>
    <w:rsid w:val="00704F0A"/>
    <w:rsid w:val="00705074"/>
    <w:rsid w:val="007065A6"/>
    <w:rsid w:val="00710899"/>
    <w:rsid w:val="00712070"/>
    <w:rsid w:val="007125A4"/>
    <w:rsid w:val="007137A6"/>
    <w:rsid w:val="00713E2E"/>
    <w:rsid w:val="00716622"/>
    <w:rsid w:val="00720139"/>
    <w:rsid w:val="0072032E"/>
    <w:rsid w:val="007238F1"/>
    <w:rsid w:val="00723DE6"/>
    <w:rsid w:val="00724249"/>
    <w:rsid w:val="00726540"/>
    <w:rsid w:val="00726A89"/>
    <w:rsid w:val="00726BFA"/>
    <w:rsid w:val="00727E16"/>
    <w:rsid w:val="00733D3F"/>
    <w:rsid w:val="00734321"/>
    <w:rsid w:val="00736291"/>
    <w:rsid w:val="00744943"/>
    <w:rsid w:val="007471EC"/>
    <w:rsid w:val="00753908"/>
    <w:rsid w:val="00754739"/>
    <w:rsid w:val="007577B1"/>
    <w:rsid w:val="007579FC"/>
    <w:rsid w:val="00762C5B"/>
    <w:rsid w:val="00766E87"/>
    <w:rsid w:val="00771469"/>
    <w:rsid w:val="00772BCD"/>
    <w:rsid w:val="00773BF3"/>
    <w:rsid w:val="00775358"/>
    <w:rsid w:val="007769A8"/>
    <w:rsid w:val="0078405F"/>
    <w:rsid w:val="0078421C"/>
    <w:rsid w:val="0078480F"/>
    <w:rsid w:val="00786C56"/>
    <w:rsid w:val="00794234"/>
    <w:rsid w:val="007A0268"/>
    <w:rsid w:val="007A7F56"/>
    <w:rsid w:val="007B6C2E"/>
    <w:rsid w:val="007C01DD"/>
    <w:rsid w:val="007C0C38"/>
    <w:rsid w:val="007C1F06"/>
    <w:rsid w:val="007C1FA4"/>
    <w:rsid w:val="007C360E"/>
    <w:rsid w:val="007C4752"/>
    <w:rsid w:val="007C6FA7"/>
    <w:rsid w:val="007C726C"/>
    <w:rsid w:val="007C79C2"/>
    <w:rsid w:val="007C7E8E"/>
    <w:rsid w:val="007D1C32"/>
    <w:rsid w:val="007D220B"/>
    <w:rsid w:val="007D275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12B3"/>
    <w:rsid w:val="00825029"/>
    <w:rsid w:val="00826567"/>
    <w:rsid w:val="00826C30"/>
    <w:rsid w:val="00827948"/>
    <w:rsid w:val="00831D72"/>
    <w:rsid w:val="00834D0F"/>
    <w:rsid w:val="0084627F"/>
    <w:rsid w:val="00846ED3"/>
    <w:rsid w:val="008529C0"/>
    <w:rsid w:val="0085354B"/>
    <w:rsid w:val="0085432F"/>
    <w:rsid w:val="00857E8E"/>
    <w:rsid w:val="00863A1A"/>
    <w:rsid w:val="008649EE"/>
    <w:rsid w:val="0086556C"/>
    <w:rsid w:val="00866CA8"/>
    <w:rsid w:val="00873697"/>
    <w:rsid w:val="00874C03"/>
    <w:rsid w:val="008761F6"/>
    <w:rsid w:val="00876DD1"/>
    <w:rsid w:val="00880740"/>
    <w:rsid w:val="00883256"/>
    <w:rsid w:val="008856CC"/>
    <w:rsid w:val="0088695A"/>
    <w:rsid w:val="00890887"/>
    <w:rsid w:val="00890E39"/>
    <w:rsid w:val="00891292"/>
    <w:rsid w:val="00897E2C"/>
    <w:rsid w:val="008A2326"/>
    <w:rsid w:val="008A4CF9"/>
    <w:rsid w:val="008A5BF3"/>
    <w:rsid w:val="008A6CEC"/>
    <w:rsid w:val="008A70B7"/>
    <w:rsid w:val="008B0BF6"/>
    <w:rsid w:val="008B0D22"/>
    <w:rsid w:val="008B0E2E"/>
    <w:rsid w:val="008B30DE"/>
    <w:rsid w:val="008B41DD"/>
    <w:rsid w:val="008B50B9"/>
    <w:rsid w:val="008B59FF"/>
    <w:rsid w:val="008C343A"/>
    <w:rsid w:val="008C4110"/>
    <w:rsid w:val="008C5157"/>
    <w:rsid w:val="008C7F2C"/>
    <w:rsid w:val="008D0426"/>
    <w:rsid w:val="008D67AF"/>
    <w:rsid w:val="008D7BC0"/>
    <w:rsid w:val="008D7C95"/>
    <w:rsid w:val="008E5F87"/>
    <w:rsid w:val="008E7656"/>
    <w:rsid w:val="008E777A"/>
    <w:rsid w:val="008F4796"/>
    <w:rsid w:val="008F5E48"/>
    <w:rsid w:val="00901D5D"/>
    <w:rsid w:val="00902358"/>
    <w:rsid w:val="00905B45"/>
    <w:rsid w:val="0090754E"/>
    <w:rsid w:val="00915251"/>
    <w:rsid w:val="009163C0"/>
    <w:rsid w:val="00921CF1"/>
    <w:rsid w:val="00924CB3"/>
    <w:rsid w:val="0092544D"/>
    <w:rsid w:val="00925F7D"/>
    <w:rsid w:val="00931292"/>
    <w:rsid w:val="00931A39"/>
    <w:rsid w:val="0093254F"/>
    <w:rsid w:val="00933393"/>
    <w:rsid w:val="00933B86"/>
    <w:rsid w:val="00940128"/>
    <w:rsid w:val="00942FB8"/>
    <w:rsid w:val="00944105"/>
    <w:rsid w:val="00944A84"/>
    <w:rsid w:val="009527FF"/>
    <w:rsid w:val="009528B2"/>
    <w:rsid w:val="009547D1"/>
    <w:rsid w:val="00962C73"/>
    <w:rsid w:val="009633E0"/>
    <w:rsid w:val="00965F78"/>
    <w:rsid w:val="0096778B"/>
    <w:rsid w:val="00967AD9"/>
    <w:rsid w:val="00972120"/>
    <w:rsid w:val="00972EBA"/>
    <w:rsid w:val="00974ACB"/>
    <w:rsid w:val="00976EEA"/>
    <w:rsid w:val="00980499"/>
    <w:rsid w:val="00983B5E"/>
    <w:rsid w:val="009863DF"/>
    <w:rsid w:val="009865B1"/>
    <w:rsid w:val="00991E09"/>
    <w:rsid w:val="00991E0E"/>
    <w:rsid w:val="009959BC"/>
    <w:rsid w:val="009A306C"/>
    <w:rsid w:val="009A351B"/>
    <w:rsid w:val="009A454E"/>
    <w:rsid w:val="009A7B8B"/>
    <w:rsid w:val="009B0274"/>
    <w:rsid w:val="009B2D9D"/>
    <w:rsid w:val="009B5337"/>
    <w:rsid w:val="009C0868"/>
    <w:rsid w:val="009C135B"/>
    <w:rsid w:val="009C1F30"/>
    <w:rsid w:val="009C3C81"/>
    <w:rsid w:val="009C7D63"/>
    <w:rsid w:val="009D0715"/>
    <w:rsid w:val="009D2DBA"/>
    <w:rsid w:val="009D62BE"/>
    <w:rsid w:val="009E4133"/>
    <w:rsid w:val="009E4826"/>
    <w:rsid w:val="009E664B"/>
    <w:rsid w:val="009F18FC"/>
    <w:rsid w:val="009F21D0"/>
    <w:rsid w:val="009F252D"/>
    <w:rsid w:val="009F5FB8"/>
    <w:rsid w:val="009F6743"/>
    <w:rsid w:val="00A00F8D"/>
    <w:rsid w:val="00A03D1A"/>
    <w:rsid w:val="00A050D1"/>
    <w:rsid w:val="00A06101"/>
    <w:rsid w:val="00A071DC"/>
    <w:rsid w:val="00A16BD5"/>
    <w:rsid w:val="00A170F8"/>
    <w:rsid w:val="00A1711B"/>
    <w:rsid w:val="00A206C8"/>
    <w:rsid w:val="00A21AB0"/>
    <w:rsid w:val="00A2544A"/>
    <w:rsid w:val="00A27EFC"/>
    <w:rsid w:val="00A31DB8"/>
    <w:rsid w:val="00A32224"/>
    <w:rsid w:val="00A36FE0"/>
    <w:rsid w:val="00A40E17"/>
    <w:rsid w:val="00A46F54"/>
    <w:rsid w:val="00A472AC"/>
    <w:rsid w:val="00A562F7"/>
    <w:rsid w:val="00A5700C"/>
    <w:rsid w:val="00A57063"/>
    <w:rsid w:val="00A610D7"/>
    <w:rsid w:val="00A61BDB"/>
    <w:rsid w:val="00A624FA"/>
    <w:rsid w:val="00A65AE5"/>
    <w:rsid w:val="00A6611A"/>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12C8"/>
    <w:rsid w:val="00B030B8"/>
    <w:rsid w:val="00B0531C"/>
    <w:rsid w:val="00B117C4"/>
    <w:rsid w:val="00B143FE"/>
    <w:rsid w:val="00B14642"/>
    <w:rsid w:val="00B17605"/>
    <w:rsid w:val="00B20920"/>
    <w:rsid w:val="00B24513"/>
    <w:rsid w:val="00B25F7B"/>
    <w:rsid w:val="00B27FCB"/>
    <w:rsid w:val="00B33267"/>
    <w:rsid w:val="00B332C3"/>
    <w:rsid w:val="00B33D06"/>
    <w:rsid w:val="00B34292"/>
    <w:rsid w:val="00B34A9F"/>
    <w:rsid w:val="00B34C62"/>
    <w:rsid w:val="00B35EAA"/>
    <w:rsid w:val="00B361C2"/>
    <w:rsid w:val="00B37658"/>
    <w:rsid w:val="00B432AF"/>
    <w:rsid w:val="00B4347B"/>
    <w:rsid w:val="00B45242"/>
    <w:rsid w:val="00B52AB8"/>
    <w:rsid w:val="00B52C33"/>
    <w:rsid w:val="00B57C05"/>
    <w:rsid w:val="00B60D1B"/>
    <w:rsid w:val="00B61893"/>
    <w:rsid w:val="00B639BB"/>
    <w:rsid w:val="00B63B39"/>
    <w:rsid w:val="00B67227"/>
    <w:rsid w:val="00B67ADF"/>
    <w:rsid w:val="00B710EC"/>
    <w:rsid w:val="00B74EEC"/>
    <w:rsid w:val="00B75BE3"/>
    <w:rsid w:val="00B76AC4"/>
    <w:rsid w:val="00B779F2"/>
    <w:rsid w:val="00B77DFE"/>
    <w:rsid w:val="00B827AD"/>
    <w:rsid w:val="00B85361"/>
    <w:rsid w:val="00B90801"/>
    <w:rsid w:val="00B95A5D"/>
    <w:rsid w:val="00B965A1"/>
    <w:rsid w:val="00B966C9"/>
    <w:rsid w:val="00B96A06"/>
    <w:rsid w:val="00BA105F"/>
    <w:rsid w:val="00BA38A7"/>
    <w:rsid w:val="00BA49C1"/>
    <w:rsid w:val="00BB2177"/>
    <w:rsid w:val="00BB6D1A"/>
    <w:rsid w:val="00BC0CC5"/>
    <w:rsid w:val="00BC12DE"/>
    <w:rsid w:val="00BC159C"/>
    <w:rsid w:val="00BC307C"/>
    <w:rsid w:val="00BD1BE0"/>
    <w:rsid w:val="00BD1C30"/>
    <w:rsid w:val="00BD37F9"/>
    <w:rsid w:val="00BD410D"/>
    <w:rsid w:val="00BD4185"/>
    <w:rsid w:val="00BD4826"/>
    <w:rsid w:val="00BD6FDE"/>
    <w:rsid w:val="00BD7267"/>
    <w:rsid w:val="00BD7772"/>
    <w:rsid w:val="00BE2D16"/>
    <w:rsid w:val="00BE3832"/>
    <w:rsid w:val="00BE4FEB"/>
    <w:rsid w:val="00BF26AF"/>
    <w:rsid w:val="00BF5215"/>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63FC"/>
    <w:rsid w:val="00C4707B"/>
    <w:rsid w:val="00C51005"/>
    <w:rsid w:val="00C54CD4"/>
    <w:rsid w:val="00C5652E"/>
    <w:rsid w:val="00C62ACC"/>
    <w:rsid w:val="00C633EF"/>
    <w:rsid w:val="00C705CE"/>
    <w:rsid w:val="00C710E3"/>
    <w:rsid w:val="00C766E7"/>
    <w:rsid w:val="00C85B1A"/>
    <w:rsid w:val="00C877B9"/>
    <w:rsid w:val="00C915A2"/>
    <w:rsid w:val="00C956CF"/>
    <w:rsid w:val="00C963C9"/>
    <w:rsid w:val="00C979D9"/>
    <w:rsid w:val="00CA2C80"/>
    <w:rsid w:val="00CA59A1"/>
    <w:rsid w:val="00CB1E91"/>
    <w:rsid w:val="00CB63BD"/>
    <w:rsid w:val="00CB725A"/>
    <w:rsid w:val="00CC3D93"/>
    <w:rsid w:val="00CC49F4"/>
    <w:rsid w:val="00CD2BC2"/>
    <w:rsid w:val="00CD5D15"/>
    <w:rsid w:val="00CD6F05"/>
    <w:rsid w:val="00CE04CF"/>
    <w:rsid w:val="00CE4299"/>
    <w:rsid w:val="00CE5059"/>
    <w:rsid w:val="00CE68CF"/>
    <w:rsid w:val="00CE71C0"/>
    <w:rsid w:val="00CF216D"/>
    <w:rsid w:val="00CF25A9"/>
    <w:rsid w:val="00CF34DB"/>
    <w:rsid w:val="00CF5472"/>
    <w:rsid w:val="00CF6561"/>
    <w:rsid w:val="00D00FC4"/>
    <w:rsid w:val="00D04131"/>
    <w:rsid w:val="00D04176"/>
    <w:rsid w:val="00D04A4C"/>
    <w:rsid w:val="00D0567D"/>
    <w:rsid w:val="00D0590C"/>
    <w:rsid w:val="00D06D68"/>
    <w:rsid w:val="00D10564"/>
    <w:rsid w:val="00D1136F"/>
    <w:rsid w:val="00D12DB9"/>
    <w:rsid w:val="00D16D90"/>
    <w:rsid w:val="00D17944"/>
    <w:rsid w:val="00D24C4F"/>
    <w:rsid w:val="00D26132"/>
    <w:rsid w:val="00D2759C"/>
    <w:rsid w:val="00D34986"/>
    <w:rsid w:val="00D34E64"/>
    <w:rsid w:val="00D36FC5"/>
    <w:rsid w:val="00D4098D"/>
    <w:rsid w:val="00D44B55"/>
    <w:rsid w:val="00D4535E"/>
    <w:rsid w:val="00D45CE9"/>
    <w:rsid w:val="00D477C5"/>
    <w:rsid w:val="00D51AA6"/>
    <w:rsid w:val="00D65157"/>
    <w:rsid w:val="00D6698C"/>
    <w:rsid w:val="00D707F6"/>
    <w:rsid w:val="00D7185B"/>
    <w:rsid w:val="00D77A1A"/>
    <w:rsid w:val="00D854A6"/>
    <w:rsid w:val="00D85B9B"/>
    <w:rsid w:val="00D861BB"/>
    <w:rsid w:val="00D86880"/>
    <w:rsid w:val="00D86DD5"/>
    <w:rsid w:val="00D87E57"/>
    <w:rsid w:val="00D9165E"/>
    <w:rsid w:val="00DA0D69"/>
    <w:rsid w:val="00DB1452"/>
    <w:rsid w:val="00DB6B94"/>
    <w:rsid w:val="00DB74F9"/>
    <w:rsid w:val="00DC2C62"/>
    <w:rsid w:val="00DC443F"/>
    <w:rsid w:val="00DC7857"/>
    <w:rsid w:val="00DD0BF1"/>
    <w:rsid w:val="00DD1673"/>
    <w:rsid w:val="00DD30AE"/>
    <w:rsid w:val="00DD38D6"/>
    <w:rsid w:val="00DD5EA5"/>
    <w:rsid w:val="00DD64E3"/>
    <w:rsid w:val="00DD6B3F"/>
    <w:rsid w:val="00DD7101"/>
    <w:rsid w:val="00DE0E6D"/>
    <w:rsid w:val="00DE446F"/>
    <w:rsid w:val="00DE5FF1"/>
    <w:rsid w:val="00DE6965"/>
    <w:rsid w:val="00DE6E13"/>
    <w:rsid w:val="00DE7036"/>
    <w:rsid w:val="00DF17A5"/>
    <w:rsid w:val="00DF1A6E"/>
    <w:rsid w:val="00DF5A64"/>
    <w:rsid w:val="00DF6C27"/>
    <w:rsid w:val="00E0085E"/>
    <w:rsid w:val="00E00C76"/>
    <w:rsid w:val="00E06223"/>
    <w:rsid w:val="00E10E38"/>
    <w:rsid w:val="00E10ECE"/>
    <w:rsid w:val="00E11790"/>
    <w:rsid w:val="00E1367C"/>
    <w:rsid w:val="00E15015"/>
    <w:rsid w:val="00E153AC"/>
    <w:rsid w:val="00E1737D"/>
    <w:rsid w:val="00E17750"/>
    <w:rsid w:val="00E21198"/>
    <w:rsid w:val="00E23A3C"/>
    <w:rsid w:val="00E24CD8"/>
    <w:rsid w:val="00E24F72"/>
    <w:rsid w:val="00E27430"/>
    <w:rsid w:val="00E35411"/>
    <w:rsid w:val="00E416B5"/>
    <w:rsid w:val="00E4280B"/>
    <w:rsid w:val="00E42C3C"/>
    <w:rsid w:val="00E43141"/>
    <w:rsid w:val="00E43544"/>
    <w:rsid w:val="00E43913"/>
    <w:rsid w:val="00E45906"/>
    <w:rsid w:val="00E465E8"/>
    <w:rsid w:val="00E5583D"/>
    <w:rsid w:val="00E55F88"/>
    <w:rsid w:val="00E56B97"/>
    <w:rsid w:val="00E6101F"/>
    <w:rsid w:val="00E61CEB"/>
    <w:rsid w:val="00E710F1"/>
    <w:rsid w:val="00E72AB0"/>
    <w:rsid w:val="00E746F0"/>
    <w:rsid w:val="00E74FCE"/>
    <w:rsid w:val="00E756EB"/>
    <w:rsid w:val="00E76954"/>
    <w:rsid w:val="00E80572"/>
    <w:rsid w:val="00E8196D"/>
    <w:rsid w:val="00E81D91"/>
    <w:rsid w:val="00E83449"/>
    <w:rsid w:val="00E84AA4"/>
    <w:rsid w:val="00E865D2"/>
    <w:rsid w:val="00E8737B"/>
    <w:rsid w:val="00E90C2A"/>
    <w:rsid w:val="00E90FEA"/>
    <w:rsid w:val="00E91128"/>
    <w:rsid w:val="00E93130"/>
    <w:rsid w:val="00E95F59"/>
    <w:rsid w:val="00E96EF2"/>
    <w:rsid w:val="00EA3FC9"/>
    <w:rsid w:val="00EA448D"/>
    <w:rsid w:val="00EA4AAC"/>
    <w:rsid w:val="00EA7851"/>
    <w:rsid w:val="00EA7A96"/>
    <w:rsid w:val="00EB19AD"/>
    <w:rsid w:val="00EB2996"/>
    <w:rsid w:val="00EB31BC"/>
    <w:rsid w:val="00EB575F"/>
    <w:rsid w:val="00EB5975"/>
    <w:rsid w:val="00EC149A"/>
    <w:rsid w:val="00EC4E78"/>
    <w:rsid w:val="00EC4F30"/>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622F"/>
    <w:rsid w:val="00F1192C"/>
    <w:rsid w:val="00F126BE"/>
    <w:rsid w:val="00F14272"/>
    <w:rsid w:val="00F14B40"/>
    <w:rsid w:val="00F175B5"/>
    <w:rsid w:val="00F22E61"/>
    <w:rsid w:val="00F26205"/>
    <w:rsid w:val="00F26D41"/>
    <w:rsid w:val="00F35618"/>
    <w:rsid w:val="00F359EA"/>
    <w:rsid w:val="00F35DBA"/>
    <w:rsid w:val="00F42C23"/>
    <w:rsid w:val="00F42E35"/>
    <w:rsid w:val="00F43A83"/>
    <w:rsid w:val="00F43D07"/>
    <w:rsid w:val="00F4492B"/>
    <w:rsid w:val="00F44AB9"/>
    <w:rsid w:val="00F45FBA"/>
    <w:rsid w:val="00F51AD6"/>
    <w:rsid w:val="00F51F2A"/>
    <w:rsid w:val="00F5300C"/>
    <w:rsid w:val="00F54F63"/>
    <w:rsid w:val="00F56988"/>
    <w:rsid w:val="00F56BB9"/>
    <w:rsid w:val="00F57403"/>
    <w:rsid w:val="00F61171"/>
    <w:rsid w:val="00F6135B"/>
    <w:rsid w:val="00F63B99"/>
    <w:rsid w:val="00F6489E"/>
    <w:rsid w:val="00F7077A"/>
    <w:rsid w:val="00F73F1D"/>
    <w:rsid w:val="00F8163B"/>
    <w:rsid w:val="00F81D22"/>
    <w:rsid w:val="00F830E4"/>
    <w:rsid w:val="00F83381"/>
    <w:rsid w:val="00F90178"/>
    <w:rsid w:val="00F91A06"/>
    <w:rsid w:val="00FA026B"/>
    <w:rsid w:val="00FA2184"/>
    <w:rsid w:val="00FA4E42"/>
    <w:rsid w:val="00FA5FBE"/>
    <w:rsid w:val="00FA7889"/>
    <w:rsid w:val="00FB0B93"/>
    <w:rsid w:val="00FB3D58"/>
    <w:rsid w:val="00FB61FB"/>
    <w:rsid w:val="00FC10E5"/>
    <w:rsid w:val="00FC1B67"/>
    <w:rsid w:val="00FC272A"/>
    <w:rsid w:val="00FC3FAE"/>
    <w:rsid w:val="00FC78B8"/>
    <w:rsid w:val="00FD012F"/>
    <w:rsid w:val="00FD3226"/>
    <w:rsid w:val="00FD3F17"/>
    <w:rsid w:val="00FD3FEF"/>
    <w:rsid w:val="00FD4610"/>
    <w:rsid w:val="00FD7285"/>
    <w:rsid w:val="00FE1B1F"/>
    <w:rsid w:val="00FE2F7C"/>
    <w:rsid w:val="00FF038C"/>
    <w:rsid w:val="00FF1BF2"/>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458633EA-2EF3-483D-A260-AC8C65089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character" w:styleId="Kommentarzeichen">
    <w:name w:val="annotation reference"/>
    <w:basedOn w:val="Absatz-Standardschriftart"/>
    <w:uiPriority w:val="99"/>
    <w:semiHidden/>
    <w:unhideWhenUsed/>
    <w:rsid w:val="00F81D22"/>
    <w:rPr>
      <w:sz w:val="16"/>
      <w:szCs w:val="16"/>
    </w:rPr>
  </w:style>
  <w:style w:type="paragraph" w:styleId="Kommentartext">
    <w:name w:val="annotation text"/>
    <w:basedOn w:val="Standard"/>
    <w:link w:val="KommentartextZchn"/>
    <w:uiPriority w:val="99"/>
    <w:unhideWhenUsed/>
    <w:rsid w:val="00F81D22"/>
    <w:pPr>
      <w:spacing w:line="240" w:lineRule="auto"/>
    </w:pPr>
    <w:rPr>
      <w:sz w:val="20"/>
      <w:szCs w:val="20"/>
    </w:rPr>
  </w:style>
  <w:style w:type="character" w:customStyle="1" w:styleId="KommentartextZchn">
    <w:name w:val="Kommentartext Zchn"/>
    <w:basedOn w:val="Absatz-Standardschriftart"/>
    <w:link w:val="Kommentartext"/>
    <w:uiPriority w:val="99"/>
    <w:rsid w:val="00F81D2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F81D22"/>
    <w:rPr>
      <w:b/>
      <w:bCs/>
    </w:rPr>
  </w:style>
  <w:style w:type="character" w:customStyle="1" w:styleId="KommentarthemaZchn">
    <w:name w:val="Kommentarthema Zchn"/>
    <w:basedOn w:val="KommentartextZchn"/>
    <w:link w:val="Kommentarthema"/>
    <w:uiPriority w:val="99"/>
    <w:semiHidden/>
    <w:rsid w:val="00F81D22"/>
    <w:rPr>
      <w:rFonts w:cs="Times New Roman (Textkörper CS)"/>
      <w:b/>
      <w:bCs/>
      <w:color w:val="000000"/>
      <w:sz w:val="20"/>
      <w:szCs w:val="20"/>
    </w:rPr>
  </w:style>
  <w:style w:type="numbering" w:customStyle="1" w:styleId="Stileimportato1">
    <w:name w:val="Stile importato 1"/>
    <w:rsid w:val="00A071DC"/>
    <w:pPr>
      <w:numPr>
        <w:numId w:val="19"/>
      </w:numPr>
    </w:pPr>
  </w:style>
  <w:style w:type="numbering" w:customStyle="1" w:styleId="Stileimportato2">
    <w:name w:val="Stile importato 2"/>
    <w:rsid w:val="00A071DC"/>
    <w:pPr>
      <w:numPr>
        <w:numId w:val="21"/>
      </w:numPr>
    </w:pPr>
  </w:style>
  <w:style w:type="numbering" w:customStyle="1" w:styleId="Stileimportato3">
    <w:name w:val="Stile importato 3"/>
    <w:rsid w:val="00A071DC"/>
    <w:pPr>
      <w:numPr>
        <w:numId w:val="23"/>
      </w:numPr>
    </w:pPr>
  </w:style>
  <w:style w:type="numbering" w:customStyle="1" w:styleId="Stileimportato4">
    <w:name w:val="Stile importato 4"/>
    <w:rsid w:val="00A071DC"/>
    <w:pPr>
      <w:numPr>
        <w:numId w:val="25"/>
      </w:numPr>
    </w:pPr>
  </w:style>
  <w:style w:type="numbering" w:customStyle="1" w:styleId="Stileimportato5">
    <w:name w:val="Stile importato 5"/>
    <w:rsid w:val="00A071DC"/>
    <w:pPr>
      <w:numPr>
        <w:numId w:val="27"/>
      </w:numPr>
    </w:pPr>
  </w:style>
  <w:style w:type="paragraph" w:styleId="berarbeitung">
    <w:name w:val="Revision"/>
    <w:hidden/>
    <w:uiPriority w:val="99"/>
    <w:semiHidden/>
    <w:rsid w:val="003716B8"/>
    <w:rPr>
      <w:rFonts w:cs="Times New Roman (Textkörper CS)"/>
      <w:color w:val="000000"/>
      <w:sz w:val="22"/>
    </w:rPr>
  </w:style>
  <w:style w:type="paragraph" w:styleId="StandardWeb">
    <w:name w:val="Normal (Web)"/>
    <w:basedOn w:val="Standard"/>
    <w:uiPriority w:val="99"/>
    <w:semiHidden/>
    <w:unhideWhenUsed/>
    <w:rsid w:val="00E21198"/>
    <w:pPr>
      <w:tabs>
        <w:tab w:val="clear" w:pos="3572"/>
      </w:tabs>
      <w:spacing w:before="100" w:beforeAutospacing="1" w:after="100" w:afterAutospacing="1" w:line="240" w:lineRule="auto"/>
    </w:pPr>
    <w:rPr>
      <w:rFonts w:ascii="Times New Roman" w:hAnsi="Times New Roman" w:cs="Times New Roman"/>
      <w:color w:val="auto"/>
      <w:sz w:val="24"/>
      <w:lang w:eastAsia="de-DE"/>
    </w:rPr>
  </w:style>
  <w:style w:type="character" w:customStyle="1" w:styleId="DisclaimerZchn">
    <w:name w:val="Disclaimer Zchn"/>
    <w:basedOn w:val="Absatz-Standardschriftart"/>
    <w:link w:val="Disclaimer"/>
    <w:locked/>
    <w:rsid w:val="00E21198"/>
    <w:rPr>
      <w:rFonts w:ascii="Arial" w:hAnsi="Arial" w:cs="Arial"/>
      <w:color w:val="525F6B"/>
      <w:lang w:eastAsia="ja-JP"/>
    </w:rPr>
  </w:style>
  <w:style w:type="paragraph" w:customStyle="1" w:styleId="Disclaimer">
    <w:name w:val="Disclaimer"/>
    <w:basedOn w:val="Standard"/>
    <w:link w:val="DisclaimerZchn"/>
    <w:rsid w:val="00E21198"/>
    <w:pPr>
      <w:tabs>
        <w:tab w:val="clear" w:pos="3572"/>
      </w:tabs>
      <w:spacing w:line="240" w:lineRule="auto"/>
    </w:pPr>
    <w:rPr>
      <w:rFonts w:ascii="Arial" w:hAnsi="Arial" w:cs="Arial"/>
      <w:color w:val="525F6B"/>
      <w:sz w:val="24"/>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8092925">
      <w:bodyDiv w:val="1"/>
      <w:marLeft w:val="0"/>
      <w:marRight w:val="0"/>
      <w:marTop w:val="0"/>
      <w:marBottom w:val="0"/>
      <w:divBdr>
        <w:top w:val="none" w:sz="0" w:space="0" w:color="auto"/>
        <w:left w:val="none" w:sz="0" w:space="0" w:color="auto"/>
        <w:bottom w:val="none" w:sz="0" w:space="0" w:color="auto"/>
        <w:right w:val="none" w:sz="0" w:space="0" w:color="auto"/>
      </w:divBdr>
    </w:div>
    <w:div w:id="1059204155">
      <w:bodyDiv w:val="1"/>
      <w:marLeft w:val="0"/>
      <w:marRight w:val="0"/>
      <w:marTop w:val="0"/>
      <w:marBottom w:val="0"/>
      <w:divBdr>
        <w:top w:val="none" w:sz="0" w:space="0" w:color="auto"/>
        <w:left w:val="none" w:sz="0" w:space="0" w:color="auto"/>
        <w:bottom w:val="none" w:sz="0" w:space="0" w:color="auto"/>
        <w:right w:val="none" w:sz="0" w:space="0" w:color="auto"/>
      </w:divBdr>
    </w:div>
    <w:div w:id="192591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kristin.roth@durr.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durr.com"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durr.com"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2.xml><?xml version="1.0" encoding="utf-8"?>
<ds:datastoreItem xmlns:ds="http://schemas.openxmlformats.org/officeDocument/2006/customXml" ds:itemID="{BC6A32A8-CC8C-43F6-A4DC-8414B5A22EAB}">
  <ds:schemaRefs>
    <ds:schemaRef ds:uri="Microsoft.SharePoint.Taxonomy.ContentTypeSync"/>
  </ds:schemaRefs>
</ds:datastoreItem>
</file>

<file path=customXml/itemProps3.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4.xml><?xml version="1.0" encoding="utf-8"?>
<ds:datastoreItem xmlns:ds="http://schemas.openxmlformats.org/officeDocument/2006/customXml" ds:itemID="{E37D6B31-1728-4993-8CDE-9AB41C6A31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998</Words>
  <Characters>6292</Characters>
  <Application>Microsoft Office Word</Application>
  <DocSecurity>0</DocSecurity>
  <Lines>52</Lines>
  <Paragraphs>14</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p.a.t. GmbH</Company>
  <LinksUpToDate>false</LinksUpToDate>
  <CharactersWithSpaces>7276</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9</cp:revision>
  <cp:lastPrinted>2019-05-29T20:27:00Z</cp:lastPrinted>
  <dcterms:created xsi:type="dcterms:W3CDTF">2023-08-25T12:33:00Z</dcterms:created>
  <dcterms:modified xsi:type="dcterms:W3CDTF">2023-08-29T07:54:00Z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1,3,9</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2023-08-29T06:51:07Z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a4c790f5-b4d5-4db8-a71c-d4e69f5bc914</vt:lpwstr>
  </property>
  <property fmtid="{D5CDD505-2E9C-101B-9397-08002B2CF9AE}" pid="14" name="MSIP_Label_bf6de623-ba0c-4b2b-a216-a4bd6e5a0b3a_ContentBits">
    <vt:lpwstr>2</vt:lpwstr>
  </property>
</Properties>
</file>