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Pr="00FF7D54" w:rsidRDefault="00617293" w:rsidP="00FF7D54">
      <w:pPr>
        <w:pStyle w:val="berschrift6"/>
        <w:spacing w:before="240" w:after="240"/>
        <w:rPr>
          <w:szCs w:val="22"/>
          <w:u w:val="single"/>
        </w:rPr>
      </w:pPr>
      <w:r w:rsidRPr="00D4114C">
        <w:rPr>
          <w:szCs w:val="22"/>
          <w:u w:val="single"/>
        </w:rPr>
        <w:t>MES, APS</w:t>
      </w:r>
      <w:r w:rsidR="00FC6023" w:rsidRPr="00D4114C">
        <w:rPr>
          <w:szCs w:val="22"/>
          <w:u w:val="single"/>
        </w:rPr>
        <w:t xml:space="preserve">, </w:t>
      </w:r>
      <w:r w:rsidR="006C6A74" w:rsidRPr="00D4114C">
        <w:rPr>
          <w:szCs w:val="22"/>
          <w:u w:val="single"/>
        </w:rPr>
        <w:t xml:space="preserve">Smart Data Analytics (SDA) &amp; Co. </w:t>
      </w:r>
      <w:r w:rsidRPr="00D4114C">
        <w:rPr>
          <w:szCs w:val="22"/>
          <w:u w:val="single"/>
        </w:rPr>
        <w:t>auf einer Plattform</w:t>
      </w:r>
    </w:p>
    <w:p w:rsidR="00CA4A01" w:rsidRPr="00FF7D54" w:rsidRDefault="001356E6" w:rsidP="00FF7D54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iTAC Software AG </w:t>
      </w:r>
      <w:r w:rsidR="0099293E">
        <w:rPr>
          <w:rFonts w:ascii="Arial" w:hAnsi="Arial" w:cs="Arial"/>
          <w:b/>
          <w:sz w:val="28"/>
          <w:szCs w:val="28"/>
        </w:rPr>
        <w:t>präsentiert</w:t>
      </w:r>
      <w:r w:rsidR="00181256">
        <w:rPr>
          <w:rFonts w:ascii="Arial" w:hAnsi="Arial" w:cs="Arial"/>
          <w:b/>
          <w:sz w:val="28"/>
          <w:szCs w:val="28"/>
        </w:rPr>
        <w:t xml:space="preserve"> </w:t>
      </w:r>
      <w:r w:rsidR="00BB47A3">
        <w:rPr>
          <w:rFonts w:ascii="Arial" w:hAnsi="Arial" w:cs="Arial"/>
          <w:b/>
          <w:sz w:val="28"/>
          <w:szCs w:val="28"/>
        </w:rPr>
        <w:t>neue</w:t>
      </w:r>
      <w:r w:rsidR="0099293E">
        <w:rPr>
          <w:rFonts w:ascii="Arial" w:hAnsi="Arial" w:cs="Arial"/>
          <w:b/>
          <w:sz w:val="28"/>
          <w:szCs w:val="28"/>
        </w:rPr>
        <w:t xml:space="preserve"> </w:t>
      </w:r>
      <w:r w:rsidR="00181256">
        <w:rPr>
          <w:rFonts w:ascii="Arial" w:hAnsi="Arial" w:cs="Arial"/>
          <w:b/>
          <w:sz w:val="28"/>
          <w:szCs w:val="28"/>
        </w:rPr>
        <w:br/>
      </w:r>
      <w:r w:rsidR="00745BF5">
        <w:rPr>
          <w:rFonts w:ascii="Arial" w:hAnsi="Arial" w:cs="Arial"/>
          <w:b/>
          <w:sz w:val="28"/>
          <w:szCs w:val="28"/>
        </w:rPr>
        <w:t>I4.0</w:t>
      </w:r>
      <w:r w:rsidR="00181256">
        <w:rPr>
          <w:rFonts w:ascii="Arial" w:hAnsi="Arial" w:cs="Arial"/>
          <w:b/>
          <w:sz w:val="28"/>
          <w:szCs w:val="28"/>
        </w:rPr>
        <w:t xml:space="preserve">-Plattform auf der HANNOVER MESSE 2017 </w:t>
      </w:r>
    </w:p>
    <w:p w:rsidR="00207C7B" w:rsidRPr="00FF7D54" w:rsidRDefault="00056886" w:rsidP="00FF7D54">
      <w:pPr>
        <w:spacing w:after="240"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FC6023">
        <w:rPr>
          <w:rFonts w:ascii="Arial" w:hAnsi="Arial" w:cs="Arial"/>
          <w:b/>
          <w:color w:val="000000"/>
          <w:sz w:val="22"/>
          <w:szCs w:val="22"/>
          <w:u w:val="single"/>
        </w:rPr>
        <w:t>17</w:t>
      </w:r>
      <w:r w:rsidR="00D04F03" w:rsidRPr="00BB1C31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FC6023">
        <w:rPr>
          <w:rFonts w:ascii="Arial" w:hAnsi="Arial" w:cs="Arial"/>
          <w:b/>
          <w:color w:val="000000"/>
          <w:sz w:val="22"/>
          <w:szCs w:val="22"/>
          <w:u w:val="single"/>
        </w:rPr>
        <w:t>März</w:t>
      </w:r>
      <w:r w:rsidR="00E31B7E" w:rsidRPr="00BB1C3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141A6A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C1A20" w:rsidRPr="00BB1C31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1D737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93AA6">
        <w:rPr>
          <w:rFonts w:ascii="Arial" w:hAnsi="Arial" w:cs="Arial"/>
          <w:b/>
          <w:color w:val="000000"/>
          <w:sz w:val="22"/>
          <w:szCs w:val="22"/>
        </w:rPr>
        <w:t>Die iTAC Software AG</w:t>
      </w:r>
      <w:r w:rsidR="0099293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D3988">
        <w:rPr>
          <w:rFonts w:ascii="Arial" w:hAnsi="Arial" w:cs="Arial"/>
          <w:b/>
          <w:color w:val="000000"/>
          <w:sz w:val="22"/>
          <w:szCs w:val="22"/>
        </w:rPr>
        <w:t>stellt smarte MES- und IoT-Lösungen auf der HANNOVER MESSE</w:t>
      </w:r>
      <w:r w:rsidR="0076225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6225C" w:rsidRPr="0026264E">
        <w:rPr>
          <w:rFonts w:ascii="Arial" w:hAnsi="Arial" w:cs="Arial"/>
          <w:b/>
          <w:sz w:val="22"/>
          <w:szCs w:val="22"/>
        </w:rPr>
        <w:t>am Stand C16 in Halle 7 (Gemeinschaftsstand</w:t>
      </w:r>
      <w:r w:rsidR="0026264E" w:rsidRPr="0026264E">
        <w:rPr>
          <w:rFonts w:ascii="Arial" w:hAnsi="Arial" w:cs="Arial"/>
          <w:b/>
          <w:sz w:val="22"/>
          <w:szCs w:val="22"/>
        </w:rPr>
        <w:t xml:space="preserve"> des SEF Smart Electronic</w:t>
      </w:r>
      <w:r w:rsidR="00E6415D">
        <w:rPr>
          <w:rFonts w:ascii="Arial" w:hAnsi="Arial" w:cs="Arial"/>
          <w:b/>
          <w:sz w:val="22"/>
          <w:szCs w:val="22"/>
        </w:rPr>
        <w:t xml:space="preserve"> Factory</w:t>
      </w:r>
      <w:r w:rsidR="0026264E" w:rsidRPr="0026264E">
        <w:rPr>
          <w:rFonts w:ascii="Arial" w:hAnsi="Arial" w:cs="Arial"/>
          <w:b/>
          <w:sz w:val="22"/>
          <w:szCs w:val="22"/>
        </w:rPr>
        <w:t xml:space="preserve"> e.V.)</w:t>
      </w:r>
      <w:r w:rsidR="004D3988" w:rsidRPr="0026264E">
        <w:rPr>
          <w:rFonts w:ascii="Arial" w:hAnsi="Arial" w:cs="Arial"/>
          <w:b/>
          <w:sz w:val="22"/>
          <w:szCs w:val="22"/>
        </w:rPr>
        <w:t xml:space="preserve"> vor. Im </w:t>
      </w:r>
      <w:r w:rsidR="004D3988">
        <w:rPr>
          <w:rFonts w:ascii="Arial" w:hAnsi="Arial" w:cs="Arial"/>
          <w:b/>
          <w:color w:val="000000"/>
          <w:sz w:val="22"/>
          <w:szCs w:val="22"/>
        </w:rPr>
        <w:t xml:space="preserve">Mittelpunkt des Messeauftritts </w:t>
      </w:r>
      <w:r w:rsidR="00F23529">
        <w:rPr>
          <w:rFonts w:ascii="Arial" w:hAnsi="Arial" w:cs="Arial"/>
          <w:b/>
          <w:color w:val="000000"/>
          <w:sz w:val="22"/>
          <w:szCs w:val="22"/>
        </w:rPr>
        <w:t xml:space="preserve">steht die Präsentation der </w:t>
      </w:r>
      <w:r w:rsidR="00207C7B">
        <w:rPr>
          <w:rFonts w:ascii="Arial" w:hAnsi="Arial" w:cs="Arial"/>
          <w:b/>
          <w:color w:val="000000"/>
          <w:sz w:val="22"/>
          <w:szCs w:val="22"/>
        </w:rPr>
        <w:t xml:space="preserve">neuen </w:t>
      </w:r>
      <w:r w:rsidR="00F23529">
        <w:rPr>
          <w:rFonts w:ascii="Arial" w:hAnsi="Arial" w:cs="Arial"/>
          <w:b/>
          <w:color w:val="000000"/>
          <w:sz w:val="22"/>
          <w:szCs w:val="22"/>
        </w:rPr>
        <w:t>iTAC.IoT.Platform</w:t>
      </w:r>
      <w:r w:rsidR="00132418">
        <w:rPr>
          <w:rFonts w:ascii="Arial" w:hAnsi="Arial" w:cs="Arial"/>
          <w:b/>
          <w:color w:val="000000"/>
          <w:sz w:val="22"/>
          <w:szCs w:val="22"/>
        </w:rPr>
        <w:t>.</w:t>
      </w:r>
      <w:r w:rsidR="00207C7B">
        <w:rPr>
          <w:rFonts w:ascii="Arial" w:hAnsi="Arial" w:cs="Arial"/>
          <w:b/>
          <w:color w:val="000000"/>
          <w:sz w:val="22"/>
          <w:szCs w:val="22"/>
        </w:rPr>
        <w:t xml:space="preserve"> Darüber hinaus ist iTAC</w:t>
      </w:r>
      <w:r w:rsidR="00617293">
        <w:rPr>
          <w:rFonts w:ascii="Arial" w:hAnsi="Arial" w:cs="Arial"/>
          <w:b/>
          <w:color w:val="000000"/>
          <w:sz w:val="22"/>
          <w:szCs w:val="22"/>
        </w:rPr>
        <w:t xml:space="preserve"> in Halle 8</w:t>
      </w:r>
      <w:r w:rsidR="00207C7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17293">
        <w:rPr>
          <w:rFonts w:ascii="Arial" w:hAnsi="Arial" w:cs="Arial"/>
          <w:b/>
          <w:color w:val="000000"/>
          <w:sz w:val="22"/>
          <w:szCs w:val="22"/>
        </w:rPr>
        <w:t>am Stand D20 des</w:t>
      </w:r>
      <w:r w:rsidR="00BB47A3">
        <w:rPr>
          <w:rFonts w:ascii="Arial" w:hAnsi="Arial" w:cs="Arial"/>
          <w:b/>
          <w:color w:val="000000"/>
          <w:sz w:val="22"/>
          <w:szCs w:val="22"/>
        </w:rPr>
        <w:t xml:space="preserve"> Smart</w:t>
      </w:r>
      <w:r w:rsidR="00207C7B">
        <w:rPr>
          <w:rFonts w:ascii="Arial" w:hAnsi="Arial" w:cs="Arial"/>
          <w:b/>
          <w:color w:val="000000"/>
          <w:sz w:val="22"/>
          <w:szCs w:val="22"/>
        </w:rPr>
        <w:t>Factory KL e.V. vertreten</w:t>
      </w:r>
      <w:r w:rsidR="0076225C">
        <w:rPr>
          <w:rFonts w:ascii="Arial" w:hAnsi="Arial" w:cs="Arial"/>
          <w:b/>
          <w:color w:val="000000"/>
          <w:sz w:val="22"/>
          <w:szCs w:val="22"/>
        </w:rPr>
        <w:t>.</w:t>
      </w:r>
      <w:r w:rsidR="00207C7B">
        <w:rPr>
          <w:rFonts w:ascii="Arial" w:hAnsi="Arial" w:cs="Arial"/>
          <w:b/>
          <w:color w:val="000000"/>
          <w:sz w:val="22"/>
          <w:szCs w:val="22"/>
        </w:rPr>
        <w:t xml:space="preserve"> Das MES ist hier integraler Bestandteil einer Industrie 4.0-Anlage. </w:t>
      </w:r>
    </w:p>
    <w:p w:rsidR="00AD740C" w:rsidRPr="00FF7D54" w:rsidRDefault="00BB47A3" w:rsidP="00FF7D54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Der diesjährige</w:t>
      </w:r>
      <w:r w:rsidR="00207C7B">
        <w:rPr>
          <w:rFonts w:ascii="Arial" w:hAnsi="Arial" w:cs="Arial"/>
          <w:color w:val="000000"/>
          <w:sz w:val="22"/>
          <w:szCs w:val="22"/>
        </w:rPr>
        <w:t xml:space="preserve"> iTAC-Messeauftritt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 dreht sich um Industrie 4.0-fähige MES- und IoT-Lösungen. Als Gründungsmitglied </w:t>
      </w:r>
      <w:r w:rsidR="003D0A35">
        <w:rPr>
          <w:rFonts w:ascii="Arial" w:hAnsi="Arial" w:cs="Arial"/>
          <w:color w:val="000000"/>
          <w:sz w:val="22"/>
          <w:szCs w:val="22"/>
        </w:rPr>
        <w:t xml:space="preserve">und Initiator </w:t>
      </w:r>
      <w:r w:rsidR="00AD740C">
        <w:rPr>
          <w:rFonts w:ascii="Arial" w:hAnsi="Arial" w:cs="Arial"/>
          <w:color w:val="000000"/>
          <w:sz w:val="22"/>
          <w:szCs w:val="22"/>
        </w:rPr>
        <w:t>de</w:t>
      </w:r>
      <w:r w:rsidR="003D0A35">
        <w:rPr>
          <w:rFonts w:ascii="Arial" w:hAnsi="Arial" w:cs="Arial"/>
          <w:color w:val="000000"/>
          <w:sz w:val="22"/>
          <w:szCs w:val="22"/>
        </w:rPr>
        <w:t>r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 Smart Electronic Factory e.V. und Pionier im Bereich </w:t>
      </w:r>
      <w:r w:rsidR="003D0A35">
        <w:rPr>
          <w:rFonts w:ascii="Arial" w:hAnsi="Arial" w:cs="Arial"/>
          <w:color w:val="000000"/>
          <w:sz w:val="22"/>
          <w:szCs w:val="22"/>
        </w:rPr>
        <w:t xml:space="preserve">Public </w:t>
      </w:r>
      <w:r w:rsidR="00AD740C">
        <w:rPr>
          <w:rFonts w:ascii="Arial" w:hAnsi="Arial" w:cs="Arial"/>
          <w:color w:val="000000"/>
          <w:sz w:val="22"/>
          <w:szCs w:val="22"/>
        </w:rPr>
        <w:t>Cloud MES verfügt iTAC über umfassende Industrie 4.0-</w:t>
      </w:r>
      <w:r w:rsidR="00617293">
        <w:rPr>
          <w:rFonts w:ascii="Arial" w:hAnsi="Arial" w:cs="Arial"/>
          <w:color w:val="000000"/>
          <w:sz w:val="22"/>
          <w:szCs w:val="22"/>
        </w:rPr>
        <w:t>Expertise</w:t>
      </w:r>
      <w:r w:rsidR="00AD740C">
        <w:rPr>
          <w:rFonts w:ascii="Arial" w:hAnsi="Arial" w:cs="Arial"/>
          <w:color w:val="000000"/>
          <w:sz w:val="22"/>
          <w:szCs w:val="22"/>
        </w:rPr>
        <w:t>.</w:t>
      </w:r>
      <w:r w:rsidR="00617293">
        <w:rPr>
          <w:rFonts w:ascii="Arial" w:hAnsi="Arial" w:cs="Arial"/>
          <w:color w:val="000000"/>
          <w:sz w:val="22"/>
          <w:szCs w:val="22"/>
        </w:rPr>
        <w:t xml:space="preserve"> Diese fließt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 </w:t>
      </w:r>
      <w:r w:rsidR="00BE3519">
        <w:rPr>
          <w:rFonts w:ascii="Arial" w:hAnsi="Arial" w:cs="Arial"/>
          <w:color w:val="000000"/>
          <w:sz w:val="22"/>
          <w:szCs w:val="22"/>
        </w:rPr>
        <w:t xml:space="preserve">auch 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in die neuen </w:t>
      </w:r>
      <w:r w:rsidR="00BE3519">
        <w:rPr>
          <w:rFonts w:ascii="Arial" w:hAnsi="Arial" w:cs="Arial"/>
          <w:color w:val="000000"/>
          <w:sz w:val="22"/>
          <w:szCs w:val="22"/>
        </w:rPr>
        <w:t>MES-/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IoT-Lösungen </w:t>
      </w:r>
      <w:r w:rsidR="003D0A35">
        <w:rPr>
          <w:rFonts w:ascii="Arial" w:hAnsi="Arial" w:cs="Arial"/>
          <w:color w:val="000000"/>
          <w:sz w:val="22"/>
          <w:szCs w:val="22"/>
        </w:rPr>
        <w:t xml:space="preserve">aus dem Hause iTAC </w:t>
      </w:r>
      <w:r w:rsidR="00AD740C">
        <w:rPr>
          <w:rFonts w:ascii="Arial" w:hAnsi="Arial" w:cs="Arial"/>
          <w:color w:val="000000"/>
          <w:sz w:val="22"/>
          <w:szCs w:val="22"/>
        </w:rPr>
        <w:t xml:space="preserve">ein. </w:t>
      </w:r>
    </w:p>
    <w:p w:rsidR="00AD740C" w:rsidRPr="00FF7D54" w:rsidRDefault="00FC6023" w:rsidP="00FF7D54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So wird auf der Messe</w:t>
      </w:r>
      <w:r w:rsidR="00BE3519">
        <w:rPr>
          <w:rFonts w:ascii="Arial" w:hAnsi="Arial" w:cs="Arial"/>
          <w:color w:val="000000"/>
          <w:sz w:val="22"/>
          <w:szCs w:val="22"/>
        </w:rPr>
        <w:t xml:space="preserve"> ein Prototyp der um einen </w:t>
      </w:r>
      <w:r>
        <w:rPr>
          <w:rFonts w:ascii="Arial" w:hAnsi="Arial" w:cs="Arial"/>
          <w:color w:val="000000"/>
          <w:sz w:val="22"/>
          <w:szCs w:val="22"/>
        </w:rPr>
        <w:t>Smart Data Analytics-</w:t>
      </w:r>
      <w:r w:rsidR="00BE3519">
        <w:rPr>
          <w:rFonts w:ascii="Arial" w:hAnsi="Arial" w:cs="Arial"/>
          <w:color w:val="000000"/>
          <w:sz w:val="22"/>
          <w:szCs w:val="22"/>
        </w:rPr>
        <w:t>Se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="00BE3519">
        <w:rPr>
          <w:rFonts w:ascii="Arial" w:hAnsi="Arial" w:cs="Arial"/>
          <w:color w:val="000000"/>
          <w:sz w:val="22"/>
          <w:szCs w:val="22"/>
        </w:rPr>
        <w:t xml:space="preserve">vice ergänzten iTAC.MES.Suite vorgestellt. Dieser Service kommt bei der zukünftigen Implementierung von prozessspezifischen </w:t>
      </w:r>
      <w:r w:rsidR="00BE3519" w:rsidRPr="00BE3519">
        <w:rPr>
          <w:rFonts w:ascii="Arial" w:hAnsi="Arial" w:cs="Arial"/>
          <w:color w:val="000000"/>
          <w:sz w:val="22"/>
          <w:szCs w:val="22"/>
        </w:rPr>
        <w:t>Predicti</w:t>
      </w:r>
      <w:r>
        <w:rPr>
          <w:rFonts w:ascii="Arial" w:hAnsi="Arial" w:cs="Arial"/>
          <w:color w:val="000000"/>
          <w:sz w:val="22"/>
          <w:szCs w:val="22"/>
        </w:rPr>
        <w:t>ve Maintenance-</w:t>
      </w:r>
      <w:r w:rsidR="00BE3519">
        <w:rPr>
          <w:rFonts w:ascii="Arial" w:hAnsi="Arial" w:cs="Arial"/>
          <w:color w:val="000000"/>
          <w:sz w:val="22"/>
          <w:szCs w:val="22"/>
        </w:rPr>
        <w:t>Anwendungsszenarien zum Einsatz. Hierfür wurde der Infrastruktur</w:t>
      </w:r>
      <w:r>
        <w:rPr>
          <w:rFonts w:ascii="Arial" w:hAnsi="Arial" w:cs="Arial"/>
          <w:color w:val="000000"/>
          <w:sz w:val="22"/>
          <w:szCs w:val="22"/>
        </w:rPr>
        <w:t>-Layer des iTAC-</w:t>
      </w:r>
      <w:r w:rsidR="00BE3519">
        <w:rPr>
          <w:rFonts w:ascii="Arial" w:hAnsi="Arial" w:cs="Arial"/>
          <w:color w:val="000000"/>
          <w:sz w:val="22"/>
          <w:szCs w:val="22"/>
        </w:rPr>
        <w:t xml:space="preserve">Kernprodukts um </w:t>
      </w:r>
      <w:r>
        <w:rPr>
          <w:rFonts w:ascii="Arial" w:hAnsi="Arial" w:cs="Arial"/>
          <w:color w:val="000000"/>
          <w:sz w:val="22"/>
          <w:szCs w:val="22"/>
        </w:rPr>
        <w:t>das Cluster-Computing-</w:t>
      </w:r>
      <w:r w:rsidR="00BE3519">
        <w:rPr>
          <w:rFonts w:ascii="Arial" w:hAnsi="Arial" w:cs="Arial"/>
          <w:color w:val="000000"/>
          <w:sz w:val="22"/>
          <w:szCs w:val="22"/>
        </w:rPr>
        <w:t xml:space="preserve">Framework </w:t>
      </w:r>
      <w:r>
        <w:rPr>
          <w:rFonts w:ascii="Arial" w:hAnsi="Arial" w:cs="Arial"/>
          <w:color w:val="000000"/>
          <w:sz w:val="22"/>
          <w:szCs w:val="22"/>
        </w:rPr>
        <w:t>Apache Spark und die NO-SQL-</w:t>
      </w:r>
      <w:r w:rsidR="00BE3519">
        <w:rPr>
          <w:rFonts w:ascii="Arial" w:hAnsi="Arial" w:cs="Arial"/>
          <w:color w:val="000000"/>
          <w:sz w:val="22"/>
          <w:szCs w:val="22"/>
        </w:rPr>
        <w:t>Datenbank Cassandra</w:t>
      </w:r>
      <w:r w:rsidR="00D97CA9">
        <w:rPr>
          <w:rFonts w:ascii="Arial" w:hAnsi="Arial" w:cs="Arial"/>
          <w:color w:val="000000"/>
          <w:sz w:val="22"/>
          <w:szCs w:val="22"/>
        </w:rPr>
        <w:t xml:space="preserve"> ergänzt. Diese </w:t>
      </w:r>
      <w:r>
        <w:rPr>
          <w:rFonts w:ascii="Arial" w:hAnsi="Arial" w:cs="Arial"/>
          <w:color w:val="000000"/>
          <w:sz w:val="22"/>
          <w:szCs w:val="22"/>
        </w:rPr>
        <w:t>für IoT-</w:t>
      </w:r>
      <w:r w:rsidR="00D97CA9">
        <w:rPr>
          <w:rFonts w:ascii="Arial" w:hAnsi="Arial" w:cs="Arial"/>
          <w:color w:val="000000"/>
          <w:sz w:val="22"/>
          <w:szCs w:val="22"/>
        </w:rPr>
        <w:t>Anwendungs</w:t>
      </w:r>
      <w:r>
        <w:rPr>
          <w:rFonts w:ascii="Arial" w:hAnsi="Arial" w:cs="Arial"/>
          <w:color w:val="000000"/>
          <w:sz w:val="22"/>
          <w:szCs w:val="22"/>
        </w:rPr>
        <w:softHyphen/>
      </w:r>
      <w:r w:rsidR="00D97CA9">
        <w:rPr>
          <w:rFonts w:ascii="Arial" w:hAnsi="Arial" w:cs="Arial"/>
          <w:color w:val="000000"/>
          <w:sz w:val="22"/>
          <w:szCs w:val="22"/>
        </w:rPr>
        <w:t>szenarien unerlässlichen neuen Infrastrukturkomponenten wurden nahtlos in die iTAC.MES.Suite</w:t>
      </w:r>
      <w:r>
        <w:rPr>
          <w:rFonts w:ascii="Arial" w:hAnsi="Arial" w:cs="Arial"/>
          <w:color w:val="000000"/>
          <w:sz w:val="22"/>
          <w:szCs w:val="22"/>
        </w:rPr>
        <w:t xml:space="preserve"> über die iTAC.ARTES-</w:t>
      </w:r>
      <w:r w:rsidR="00D97CA9">
        <w:rPr>
          <w:rFonts w:ascii="Arial" w:hAnsi="Arial" w:cs="Arial"/>
          <w:color w:val="000000"/>
          <w:sz w:val="22"/>
          <w:szCs w:val="22"/>
        </w:rPr>
        <w:t>Middleware</w:t>
      </w:r>
      <w:r>
        <w:rPr>
          <w:rFonts w:ascii="Arial" w:hAnsi="Arial" w:cs="Arial"/>
          <w:color w:val="000000"/>
          <w:sz w:val="22"/>
          <w:szCs w:val="22"/>
        </w:rPr>
        <w:t>-T</w:t>
      </w:r>
      <w:r w:rsidR="00D97CA9">
        <w:rPr>
          <w:rFonts w:ascii="Arial" w:hAnsi="Arial" w:cs="Arial"/>
          <w:color w:val="000000"/>
          <w:sz w:val="22"/>
          <w:szCs w:val="22"/>
        </w:rPr>
        <w:t>echnologie integriert.</w:t>
      </w:r>
    </w:p>
    <w:p w:rsidR="006E1E51" w:rsidRPr="00FC6023" w:rsidRDefault="00191A01" w:rsidP="00FC602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6E1E51">
        <w:rPr>
          <w:rFonts w:ascii="Arial" w:hAnsi="Arial" w:cs="Arial"/>
          <w:color w:val="000000"/>
          <w:sz w:val="22"/>
          <w:szCs w:val="22"/>
        </w:rPr>
        <w:t>er</w:t>
      </w:r>
      <w:r w:rsidR="00FC6023">
        <w:rPr>
          <w:rFonts w:ascii="Arial" w:hAnsi="Arial" w:cs="Arial"/>
          <w:color w:val="000000"/>
          <w:sz w:val="22"/>
          <w:szCs w:val="22"/>
        </w:rPr>
        <w:t xml:space="preserve"> neue Smart Data Analytics-</w:t>
      </w:r>
      <w:r w:rsidR="006E1E51">
        <w:rPr>
          <w:rFonts w:ascii="Arial" w:hAnsi="Arial" w:cs="Arial"/>
          <w:color w:val="000000"/>
          <w:sz w:val="22"/>
          <w:szCs w:val="22"/>
        </w:rPr>
        <w:t xml:space="preserve">Service ist </w:t>
      </w:r>
      <w:r>
        <w:rPr>
          <w:rFonts w:ascii="Arial" w:hAnsi="Arial" w:cs="Arial"/>
          <w:color w:val="000000"/>
          <w:sz w:val="22"/>
          <w:szCs w:val="22"/>
        </w:rPr>
        <w:t>auch</w:t>
      </w:r>
      <w:r w:rsidR="00AD5171">
        <w:rPr>
          <w:rFonts w:ascii="Arial" w:hAnsi="Arial" w:cs="Arial"/>
          <w:color w:val="000000"/>
          <w:sz w:val="22"/>
          <w:szCs w:val="22"/>
        </w:rPr>
        <w:t xml:space="preserve"> Bestandteil der</w:t>
      </w:r>
      <w:r>
        <w:rPr>
          <w:rFonts w:ascii="Arial" w:hAnsi="Arial" w:cs="Arial"/>
          <w:color w:val="000000"/>
          <w:sz w:val="22"/>
          <w:szCs w:val="22"/>
        </w:rPr>
        <w:t xml:space="preserve"> neue</w:t>
      </w:r>
      <w:r w:rsidR="00AD5171">
        <w:rPr>
          <w:rFonts w:ascii="Arial" w:hAnsi="Arial" w:cs="Arial"/>
          <w:color w:val="000000"/>
          <w:sz w:val="22"/>
          <w:szCs w:val="22"/>
        </w:rPr>
        <w:t>n</w:t>
      </w:r>
      <w:r w:rsidR="008B2A70" w:rsidRPr="008B2A70">
        <w:rPr>
          <w:rFonts w:ascii="Arial" w:hAnsi="Arial" w:cs="Arial"/>
          <w:color w:val="000000"/>
          <w:sz w:val="22"/>
          <w:szCs w:val="22"/>
        </w:rPr>
        <w:t xml:space="preserve"> iTAC.IoT.Platform</w:t>
      </w:r>
      <w:r w:rsidR="00FC6023">
        <w:rPr>
          <w:rFonts w:ascii="Arial" w:hAnsi="Arial" w:cs="Arial"/>
          <w:color w:val="000000"/>
          <w:sz w:val="22"/>
          <w:szCs w:val="22"/>
        </w:rPr>
        <w:t xml:space="preserve"> – eine</w:t>
      </w:r>
      <w:r w:rsidR="00AC5776">
        <w:rPr>
          <w:rFonts w:ascii="Arial" w:hAnsi="Arial" w:cs="Arial"/>
          <w:color w:val="000000"/>
          <w:sz w:val="22"/>
          <w:szCs w:val="22"/>
        </w:rPr>
        <w:t xml:space="preserve"> 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>Industrie 4.0-Plattform für kleine</w:t>
      </w:r>
      <w:r w:rsidR="00FC6023">
        <w:rPr>
          <w:rFonts w:ascii="Arial" w:hAnsi="Arial" w:cs="Arial"/>
          <w:color w:val="000000"/>
          <w:sz w:val="22"/>
          <w:szCs w:val="22"/>
        </w:rPr>
        <w:t xml:space="preserve"> und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 mittelständische Un</w:t>
      </w:r>
      <w:r w:rsidR="00FC6023">
        <w:rPr>
          <w:rFonts w:ascii="Arial" w:hAnsi="Arial" w:cs="Arial"/>
          <w:color w:val="000000"/>
          <w:sz w:val="22"/>
          <w:szCs w:val="22"/>
        </w:rPr>
        <w:t>ternehmen. Diese basiert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 auf</w:t>
      </w:r>
      <w:r w:rsidR="00FC6023">
        <w:rPr>
          <w:rFonts w:ascii="Arial" w:hAnsi="Arial" w:cs="Arial"/>
          <w:color w:val="000000"/>
          <w:sz w:val="22"/>
          <w:szCs w:val="22"/>
        </w:rPr>
        <w:t xml:space="preserve"> den führenden horizontalen IoT-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Plattformen wie MS </w:t>
      </w:r>
      <w:r w:rsidR="00FC6023">
        <w:rPr>
          <w:rFonts w:ascii="Arial" w:hAnsi="Arial" w:cs="Arial"/>
          <w:color w:val="000000"/>
          <w:sz w:val="22"/>
          <w:szCs w:val="22"/>
        </w:rPr>
        <w:t>Azure, AWS und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 IBM Bluemix. Sie ermöglicht eine Kombination der Ser</w:t>
      </w:r>
      <w:r w:rsidR="00FC6023">
        <w:rPr>
          <w:rFonts w:ascii="Arial" w:hAnsi="Arial" w:cs="Arial"/>
          <w:color w:val="000000"/>
          <w:sz w:val="22"/>
          <w:szCs w:val="22"/>
        </w:rPr>
        <w:t>vices dieser Io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>T-Plattformen mit den von iTAC angebotenen Funktionalitäten wie MES, APS, Pr</w:t>
      </w:r>
      <w:r w:rsidR="00FC6023">
        <w:rPr>
          <w:rFonts w:ascii="Arial" w:hAnsi="Arial" w:cs="Arial"/>
          <w:color w:val="000000"/>
          <w:sz w:val="22"/>
          <w:szCs w:val="22"/>
        </w:rPr>
        <w:t>edictive Maintenance, Analytics und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 Advanced Intelligence. Die Software</w:t>
      </w:r>
      <w:r w:rsidR="00FC6023">
        <w:rPr>
          <w:rFonts w:ascii="Arial" w:hAnsi="Arial" w:cs="Arial"/>
          <w:color w:val="000000"/>
          <w:sz w:val="22"/>
          <w:szCs w:val="22"/>
        </w:rPr>
        <w:t>-A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nwendungen (SaaS), </w:t>
      </w:r>
      <w:r w:rsidR="00FC6023">
        <w:rPr>
          <w:rFonts w:ascii="Arial" w:hAnsi="Arial" w:cs="Arial"/>
          <w:color w:val="000000"/>
          <w:sz w:val="22"/>
          <w:szCs w:val="22"/>
        </w:rPr>
        <w:t>die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 xml:space="preserve"> auf der iTAC.IoT.Platform für KMU angeboten werden</w:t>
      </w:r>
      <w:r w:rsidR="00FC6023">
        <w:rPr>
          <w:rFonts w:ascii="Arial" w:hAnsi="Arial" w:cs="Arial"/>
          <w:color w:val="000000"/>
          <w:sz w:val="22"/>
          <w:szCs w:val="22"/>
        </w:rPr>
        <w:t>, sind aus dem iTAC-MES sowie DUALIS-</w:t>
      </w:r>
      <w:r w:rsidR="006E1E51" w:rsidRPr="00FC6023">
        <w:rPr>
          <w:rFonts w:ascii="Arial" w:hAnsi="Arial" w:cs="Arial"/>
          <w:color w:val="000000"/>
          <w:sz w:val="22"/>
          <w:szCs w:val="22"/>
        </w:rPr>
        <w:t>APS abgeleitet und als Docker Container gekapselt.</w:t>
      </w:r>
    </w:p>
    <w:p w:rsidR="004906BB" w:rsidRPr="00FF7D54" w:rsidRDefault="006E1E51" w:rsidP="00FF7D54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FC6023">
        <w:rPr>
          <w:rFonts w:ascii="Arial" w:hAnsi="Arial" w:cs="Arial"/>
          <w:color w:val="000000"/>
          <w:sz w:val="22"/>
          <w:szCs w:val="22"/>
        </w:rPr>
        <w:lastRenderedPageBreak/>
        <w:t xml:space="preserve">Somit </w:t>
      </w:r>
      <w:r w:rsidR="00FC6023">
        <w:rPr>
          <w:rFonts w:ascii="Arial" w:hAnsi="Arial" w:cs="Arial"/>
          <w:color w:val="000000"/>
          <w:sz w:val="22"/>
          <w:szCs w:val="22"/>
        </w:rPr>
        <w:t>können</w:t>
      </w:r>
      <w:r w:rsidRPr="00FC6023">
        <w:rPr>
          <w:rFonts w:ascii="Arial" w:hAnsi="Arial" w:cs="Arial"/>
          <w:color w:val="000000"/>
          <w:sz w:val="22"/>
          <w:szCs w:val="22"/>
        </w:rPr>
        <w:t xml:space="preserve"> auch </w:t>
      </w:r>
      <w:r w:rsidR="00FC6023">
        <w:rPr>
          <w:rFonts w:ascii="Arial" w:hAnsi="Arial" w:cs="Arial"/>
          <w:color w:val="000000"/>
          <w:sz w:val="22"/>
          <w:szCs w:val="22"/>
        </w:rPr>
        <w:t>kleine und mittelständische</w:t>
      </w:r>
      <w:r w:rsidRPr="00FC6023">
        <w:rPr>
          <w:rFonts w:ascii="Arial" w:hAnsi="Arial" w:cs="Arial"/>
          <w:color w:val="000000"/>
          <w:sz w:val="22"/>
          <w:szCs w:val="22"/>
        </w:rPr>
        <w:t xml:space="preserve"> Produktionsbetrieb</w:t>
      </w:r>
      <w:r w:rsidR="00FC6023">
        <w:rPr>
          <w:rFonts w:ascii="Arial" w:hAnsi="Arial" w:cs="Arial"/>
          <w:color w:val="000000"/>
          <w:sz w:val="22"/>
          <w:szCs w:val="22"/>
        </w:rPr>
        <w:t>e die IoT-Plattform und deren Dienste –</w:t>
      </w:r>
      <w:r w:rsidRPr="00FC6023">
        <w:rPr>
          <w:rFonts w:ascii="Arial" w:hAnsi="Arial" w:cs="Arial"/>
          <w:color w:val="000000"/>
          <w:sz w:val="22"/>
          <w:szCs w:val="22"/>
        </w:rPr>
        <w:t xml:space="preserve"> MES, APS, Predictive Maintenance, Analy</w:t>
      </w:r>
      <w:r w:rsidR="00FC6023">
        <w:rPr>
          <w:rFonts w:ascii="Arial" w:hAnsi="Arial" w:cs="Arial"/>
          <w:color w:val="000000"/>
          <w:sz w:val="22"/>
          <w:szCs w:val="22"/>
        </w:rPr>
        <w:t>tics, Advanced Intelligence etc</w:t>
      </w:r>
      <w:r w:rsidRPr="00FC6023">
        <w:rPr>
          <w:rFonts w:ascii="Arial" w:hAnsi="Arial" w:cs="Arial"/>
          <w:color w:val="000000"/>
          <w:sz w:val="22"/>
          <w:szCs w:val="22"/>
        </w:rPr>
        <w:t xml:space="preserve">. – je nach Anwendungsfall frei wählen und ohne eigene hausinterne IT Infrastruktur nutzen. </w:t>
      </w:r>
    </w:p>
    <w:p w:rsidR="00617293" w:rsidRPr="00AE032F" w:rsidRDefault="00AE032F" w:rsidP="001E5425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iTAC.</w:t>
      </w:r>
      <w:r w:rsidR="00617293" w:rsidRPr="00AE032F">
        <w:rPr>
          <w:rFonts w:ascii="Arial" w:hAnsi="Arial" w:cs="Arial"/>
          <w:b/>
          <w:color w:val="000000"/>
          <w:sz w:val="22"/>
          <w:szCs w:val="22"/>
        </w:rPr>
        <w:t>MES</w:t>
      </w:r>
      <w:r>
        <w:rPr>
          <w:rFonts w:ascii="Arial" w:hAnsi="Arial" w:cs="Arial"/>
          <w:b/>
          <w:color w:val="000000"/>
          <w:sz w:val="22"/>
          <w:szCs w:val="22"/>
        </w:rPr>
        <w:t>.Suite: Kernelement</w:t>
      </w:r>
      <w:r w:rsidR="00617293" w:rsidRPr="00AE03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in Smart Factory-Initiativen </w:t>
      </w:r>
    </w:p>
    <w:p w:rsidR="00A73F02" w:rsidRPr="00FF7D54" w:rsidRDefault="005F79C7" w:rsidP="00FF7D54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Del="009A50BF">
        <w:rPr>
          <w:rFonts w:ascii="Arial" w:hAnsi="Arial" w:cs="Arial"/>
          <w:color w:val="000000"/>
          <w:sz w:val="22"/>
          <w:szCs w:val="22"/>
        </w:rPr>
        <w:t xml:space="preserve">Darüber hinaus zeigt iTAC auf der HANNOVER MESSE Anwendungsszenarien und </w:t>
      </w:r>
      <w:r w:rsidR="003B19EC">
        <w:rPr>
          <w:rFonts w:ascii="Arial" w:hAnsi="Arial" w:cs="Arial"/>
          <w:color w:val="000000"/>
          <w:sz w:val="22"/>
          <w:szCs w:val="22"/>
        </w:rPr>
        <w:t>den Prototyp</w:t>
      </w:r>
      <w:r w:rsidR="00FC6023">
        <w:rPr>
          <w:rFonts w:ascii="Arial" w:hAnsi="Arial" w:cs="Arial"/>
          <w:color w:val="000000"/>
          <w:sz w:val="22"/>
          <w:szCs w:val="22"/>
        </w:rPr>
        <w:t>en</w:t>
      </w:r>
      <w:r w:rsidR="003B19EC">
        <w:rPr>
          <w:rFonts w:ascii="Arial" w:hAnsi="Arial" w:cs="Arial"/>
          <w:color w:val="000000"/>
          <w:sz w:val="22"/>
          <w:szCs w:val="22"/>
        </w:rPr>
        <w:t xml:space="preserve"> </w:t>
      </w:r>
      <w:r w:rsidDel="009A50BF">
        <w:rPr>
          <w:rFonts w:ascii="Arial" w:hAnsi="Arial" w:cs="Arial"/>
          <w:color w:val="000000"/>
          <w:sz w:val="22"/>
          <w:szCs w:val="22"/>
        </w:rPr>
        <w:t>eine</w:t>
      </w:r>
      <w:r w:rsidR="003B19EC">
        <w:rPr>
          <w:rFonts w:ascii="Arial" w:hAnsi="Arial" w:cs="Arial"/>
          <w:color w:val="000000"/>
          <w:sz w:val="22"/>
          <w:szCs w:val="22"/>
        </w:rPr>
        <w:t>r</w:t>
      </w:r>
      <w:r w:rsidDel="009A50BF">
        <w:rPr>
          <w:rFonts w:ascii="Arial" w:hAnsi="Arial" w:cs="Arial"/>
          <w:color w:val="000000"/>
          <w:sz w:val="22"/>
          <w:szCs w:val="22"/>
        </w:rPr>
        <w:t xml:space="preserve"> neu gestalteten Workplace ihrer seit vielen Jahren im Markt etablierten iTAC.MES.Suite. </w:t>
      </w:r>
      <w:r>
        <w:rPr>
          <w:rFonts w:ascii="Arial" w:hAnsi="Arial" w:cs="Arial"/>
          <w:color w:val="000000"/>
          <w:sz w:val="22"/>
          <w:szCs w:val="22"/>
        </w:rPr>
        <w:t xml:space="preserve">Das MES ist unter anderem Datendrehscheibe in der „Smart Electronic Factory“ des gleichnamigen Vereins – eine Industrie 4.0-Initiative für den Mittelstand. Der Smart Electronic Factory e.V. </w:t>
      </w:r>
      <w:r w:rsidR="00A73F02">
        <w:rPr>
          <w:rFonts w:ascii="Arial" w:hAnsi="Arial" w:cs="Arial"/>
          <w:color w:val="000000"/>
          <w:sz w:val="22"/>
          <w:szCs w:val="22"/>
        </w:rPr>
        <w:t>thematisiert</w:t>
      </w:r>
      <w:r>
        <w:rPr>
          <w:rFonts w:ascii="Arial" w:hAnsi="Arial" w:cs="Arial"/>
          <w:color w:val="000000"/>
          <w:sz w:val="22"/>
          <w:szCs w:val="22"/>
        </w:rPr>
        <w:t xml:space="preserve"> auf der HANNOVER MESSE</w:t>
      </w:r>
      <w:r w:rsidR="00A73F02">
        <w:rPr>
          <w:rFonts w:ascii="Arial" w:hAnsi="Arial" w:cs="Arial"/>
          <w:color w:val="000000"/>
          <w:sz w:val="22"/>
          <w:szCs w:val="22"/>
        </w:rPr>
        <w:t xml:space="preserve"> die gewinnbringende Seite von Industrie 4.0 und zeigt unter anderem anhand einer Live-SMD-Bestückungs</w:t>
      </w:r>
      <w:r w:rsidR="00FC6023">
        <w:rPr>
          <w:rFonts w:ascii="Arial" w:hAnsi="Arial" w:cs="Arial"/>
          <w:color w:val="000000"/>
          <w:sz w:val="22"/>
          <w:szCs w:val="22"/>
        </w:rPr>
        <w:softHyphen/>
      </w:r>
      <w:r w:rsidR="00A73F02">
        <w:rPr>
          <w:rFonts w:ascii="Arial" w:hAnsi="Arial" w:cs="Arial"/>
          <w:color w:val="000000"/>
          <w:sz w:val="22"/>
          <w:szCs w:val="22"/>
        </w:rPr>
        <w:t>anlage</w:t>
      </w:r>
      <w:r w:rsidR="00FC6023">
        <w:rPr>
          <w:rFonts w:ascii="Arial" w:hAnsi="Arial" w:cs="Arial"/>
          <w:color w:val="000000"/>
          <w:sz w:val="22"/>
          <w:szCs w:val="22"/>
        </w:rPr>
        <w:t xml:space="preserve"> und eines digitales</w:t>
      </w:r>
      <w:r w:rsidR="00705EBD">
        <w:rPr>
          <w:rFonts w:ascii="Arial" w:hAnsi="Arial" w:cs="Arial"/>
          <w:color w:val="000000"/>
          <w:sz w:val="22"/>
          <w:szCs w:val="22"/>
        </w:rPr>
        <w:t xml:space="preserve"> Zwilling</w:t>
      </w:r>
      <w:r w:rsidR="00FC6023">
        <w:rPr>
          <w:rFonts w:ascii="Arial" w:hAnsi="Arial" w:cs="Arial"/>
          <w:color w:val="000000"/>
          <w:sz w:val="22"/>
          <w:szCs w:val="22"/>
        </w:rPr>
        <w:t>s</w:t>
      </w:r>
      <w:r w:rsidR="00705EBD">
        <w:rPr>
          <w:rFonts w:ascii="Arial" w:hAnsi="Arial" w:cs="Arial"/>
          <w:color w:val="000000"/>
          <w:sz w:val="22"/>
          <w:szCs w:val="22"/>
        </w:rPr>
        <w:t xml:space="preserve"> einer SMD-Produktionslinie</w:t>
      </w:r>
      <w:r w:rsidR="00A73F02">
        <w:rPr>
          <w:rFonts w:ascii="Arial" w:hAnsi="Arial" w:cs="Arial"/>
          <w:color w:val="000000"/>
          <w:sz w:val="22"/>
          <w:szCs w:val="22"/>
        </w:rPr>
        <w:t xml:space="preserve"> den Nutzen </w:t>
      </w:r>
      <w:r w:rsidR="00FC6023">
        <w:rPr>
          <w:rFonts w:ascii="Arial" w:hAnsi="Arial" w:cs="Arial"/>
          <w:color w:val="000000"/>
          <w:sz w:val="22"/>
          <w:szCs w:val="22"/>
        </w:rPr>
        <w:t>von realen IoT-</w:t>
      </w:r>
      <w:r w:rsidR="00E671E6">
        <w:rPr>
          <w:rFonts w:ascii="Arial" w:hAnsi="Arial" w:cs="Arial"/>
          <w:color w:val="000000"/>
          <w:sz w:val="22"/>
          <w:szCs w:val="22"/>
        </w:rPr>
        <w:t>Anwendungen in der Elektronikindustrie</w:t>
      </w:r>
      <w:r w:rsidR="00A73F02">
        <w:rPr>
          <w:rFonts w:ascii="Arial" w:hAnsi="Arial" w:cs="Arial"/>
          <w:color w:val="000000"/>
          <w:sz w:val="22"/>
          <w:szCs w:val="22"/>
        </w:rPr>
        <w:t xml:space="preserve">. </w:t>
      </w:r>
      <w:r w:rsidR="00AA62A7">
        <w:rPr>
          <w:rFonts w:ascii="Arial" w:hAnsi="Arial" w:cs="Arial"/>
          <w:color w:val="000000"/>
          <w:sz w:val="22"/>
          <w:szCs w:val="22"/>
        </w:rPr>
        <w:t xml:space="preserve">Durch ein Pay-per-Use-Szenario in Kooperation mit Bosch Rexroth </w:t>
      </w:r>
      <w:r w:rsidR="00E671E6">
        <w:rPr>
          <w:rFonts w:ascii="Arial" w:hAnsi="Arial" w:cs="Arial"/>
          <w:color w:val="000000"/>
          <w:sz w:val="22"/>
          <w:szCs w:val="22"/>
        </w:rPr>
        <w:t xml:space="preserve">und Bosch SI </w:t>
      </w:r>
      <w:r w:rsidR="00E20764">
        <w:rPr>
          <w:rFonts w:ascii="Arial" w:hAnsi="Arial" w:cs="Arial"/>
          <w:color w:val="000000"/>
          <w:sz w:val="22"/>
          <w:szCs w:val="22"/>
        </w:rPr>
        <w:t>wird die</w:t>
      </w:r>
      <w:r w:rsidR="00AA62A7">
        <w:rPr>
          <w:rFonts w:ascii="Arial" w:hAnsi="Arial" w:cs="Arial"/>
          <w:color w:val="000000"/>
          <w:sz w:val="22"/>
          <w:szCs w:val="22"/>
        </w:rPr>
        <w:t xml:space="preserve"> horizontale und vertikale Vernetzung</w:t>
      </w:r>
      <w:r w:rsidR="00E20764">
        <w:rPr>
          <w:rFonts w:ascii="Arial" w:hAnsi="Arial" w:cs="Arial"/>
          <w:color w:val="000000"/>
          <w:sz w:val="22"/>
          <w:szCs w:val="22"/>
        </w:rPr>
        <w:t xml:space="preserve"> visualisiert. Die</w:t>
      </w:r>
      <w:r w:rsidR="00705EBD">
        <w:rPr>
          <w:rFonts w:ascii="Arial" w:hAnsi="Arial" w:cs="Arial"/>
          <w:color w:val="000000"/>
          <w:sz w:val="22"/>
          <w:szCs w:val="22"/>
        </w:rPr>
        <w:t>ses Szenario</w:t>
      </w:r>
      <w:r w:rsidR="00E20764">
        <w:rPr>
          <w:rFonts w:ascii="Arial" w:hAnsi="Arial" w:cs="Arial"/>
          <w:color w:val="000000"/>
          <w:sz w:val="22"/>
          <w:szCs w:val="22"/>
        </w:rPr>
        <w:t xml:space="preserve"> steht exemplarisch für n</w:t>
      </w:r>
      <w:r w:rsidR="00AA62A7">
        <w:rPr>
          <w:rFonts w:ascii="Arial" w:hAnsi="Arial" w:cs="Arial"/>
          <w:color w:val="000000"/>
          <w:sz w:val="22"/>
          <w:szCs w:val="22"/>
        </w:rPr>
        <w:t>eue Geschäftsmodelle</w:t>
      </w:r>
      <w:r w:rsidR="00997658">
        <w:rPr>
          <w:rFonts w:ascii="Arial" w:hAnsi="Arial" w:cs="Arial"/>
          <w:color w:val="000000"/>
          <w:sz w:val="22"/>
          <w:szCs w:val="22"/>
        </w:rPr>
        <w:t xml:space="preserve"> </w:t>
      </w:r>
      <w:r w:rsidR="009A50BF">
        <w:rPr>
          <w:rFonts w:ascii="Arial" w:hAnsi="Arial" w:cs="Arial"/>
          <w:color w:val="000000"/>
          <w:sz w:val="22"/>
          <w:szCs w:val="22"/>
        </w:rPr>
        <w:t xml:space="preserve">für den Mittelstand </w:t>
      </w:r>
      <w:r w:rsidR="00997658">
        <w:rPr>
          <w:rFonts w:ascii="Arial" w:hAnsi="Arial" w:cs="Arial"/>
          <w:color w:val="000000"/>
          <w:sz w:val="22"/>
          <w:szCs w:val="22"/>
        </w:rPr>
        <w:t>im Sinne der Industrie 4.0</w:t>
      </w:r>
      <w:r w:rsidR="00745BF5">
        <w:rPr>
          <w:rFonts w:ascii="Arial" w:hAnsi="Arial" w:cs="Arial"/>
          <w:color w:val="000000"/>
          <w:sz w:val="22"/>
          <w:szCs w:val="22"/>
        </w:rPr>
        <w:t>.</w:t>
      </w:r>
    </w:p>
    <w:p w:rsidR="00FC6023" w:rsidRPr="00FF7D54" w:rsidRDefault="005F79C7" w:rsidP="00FF7D5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A73F02">
        <w:rPr>
          <w:rFonts w:ascii="Arial" w:hAnsi="Arial" w:cs="Arial"/>
          <w:sz w:val="22"/>
          <w:szCs w:val="22"/>
        </w:rPr>
        <w:t xml:space="preserve">Ebenso kommt </w:t>
      </w:r>
      <w:r w:rsidR="00A73F02" w:rsidRPr="00A73F02">
        <w:rPr>
          <w:rFonts w:ascii="Arial" w:hAnsi="Arial" w:cs="Arial"/>
          <w:sz w:val="22"/>
          <w:szCs w:val="22"/>
        </w:rPr>
        <w:t>das MES von iTAC</w:t>
      </w:r>
      <w:r w:rsidRPr="00A73F02">
        <w:rPr>
          <w:rFonts w:ascii="Arial" w:hAnsi="Arial" w:cs="Arial"/>
          <w:sz w:val="22"/>
          <w:szCs w:val="22"/>
        </w:rPr>
        <w:t xml:space="preserve"> im Zuge der „SmartFactory KL“ zum Einsatz. </w:t>
      </w:r>
      <w:r w:rsidR="00A73F02" w:rsidRPr="00A73F02">
        <w:rPr>
          <w:rFonts w:ascii="Arial" w:hAnsi="Arial" w:cs="Arial"/>
          <w:sz w:val="22"/>
          <w:szCs w:val="22"/>
        </w:rPr>
        <w:t xml:space="preserve">Die </w:t>
      </w:r>
      <w:r w:rsidR="00AD740C" w:rsidRPr="00A73F02">
        <w:rPr>
          <w:rStyle w:val="Fett"/>
          <w:rFonts w:ascii="Arial" w:hAnsi="Arial" w:cs="Arial"/>
          <w:b w:val="0"/>
          <w:sz w:val="22"/>
          <w:szCs w:val="22"/>
        </w:rPr>
        <w:t>Initiative SmartFactory KL e.V. und das Deutsche Forschungszentrum für Künstliche Int</w:t>
      </w:r>
      <w:r w:rsidR="00A73F02" w:rsidRPr="00A73F02">
        <w:rPr>
          <w:rStyle w:val="Fett"/>
          <w:rFonts w:ascii="Arial" w:hAnsi="Arial" w:cs="Arial"/>
          <w:b w:val="0"/>
          <w:sz w:val="22"/>
          <w:szCs w:val="22"/>
        </w:rPr>
        <w:t xml:space="preserve">elligenz GmbH (DFKI) </w:t>
      </w:r>
      <w:r w:rsidR="00AE032F">
        <w:rPr>
          <w:rStyle w:val="Fett"/>
          <w:rFonts w:ascii="Arial" w:hAnsi="Arial" w:cs="Arial"/>
          <w:b w:val="0"/>
          <w:sz w:val="22"/>
          <w:szCs w:val="22"/>
        </w:rPr>
        <w:t>stellen</w:t>
      </w:r>
      <w:r w:rsidR="00997658">
        <w:rPr>
          <w:rStyle w:val="Fett"/>
          <w:rFonts w:ascii="Arial" w:hAnsi="Arial" w:cs="Arial"/>
          <w:b w:val="0"/>
          <w:sz w:val="22"/>
          <w:szCs w:val="22"/>
        </w:rPr>
        <w:t xml:space="preserve"> auf der Messe</w:t>
      </w:r>
      <w:r w:rsidR="00AE032F"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A73F02" w:rsidRPr="00A73F02">
        <w:rPr>
          <w:rStyle w:val="Fett"/>
          <w:rFonts w:ascii="Arial" w:hAnsi="Arial" w:cs="Arial"/>
          <w:b w:val="0"/>
          <w:sz w:val="22"/>
          <w:szCs w:val="22"/>
        </w:rPr>
        <w:t xml:space="preserve">eine </w:t>
      </w:r>
      <w:r w:rsidR="00AD740C" w:rsidRPr="00A73F02">
        <w:rPr>
          <w:rStyle w:val="Fett"/>
          <w:rFonts w:ascii="Arial" w:hAnsi="Arial" w:cs="Arial"/>
          <w:b w:val="0"/>
          <w:sz w:val="22"/>
          <w:szCs w:val="22"/>
        </w:rPr>
        <w:t>Indust</w:t>
      </w:r>
      <w:r w:rsidR="00AE032F">
        <w:rPr>
          <w:rStyle w:val="Fett"/>
          <w:rFonts w:ascii="Arial" w:hAnsi="Arial" w:cs="Arial"/>
          <w:b w:val="0"/>
          <w:sz w:val="22"/>
          <w:szCs w:val="22"/>
        </w:rPr>
        <w:t>rie 4.0-Anlage</w:t>
      </w:r>
      <w:r w:rsidR="00A73F02" w:rsidRPr="00A73F02">
        <w:rPr>
          <w:rStyle w:val="Fett"/>
          <w:rFonts w:ascii="Arial" w:hAnsi="Arial" w:cs="Arial"/>
          <w:b w:val="0"/>
          <w:sz w:val="22"/>
          <w:szCs w:val="22"/>
        </w:rPr>
        <w:t xml:space="preserve"> aus. </w:t>
      </w:r>
      <w:r w:rsidR="00CB0094" w:rsidRPr="00CB0094">
        <w:rPr>
          <w:rFonts w:ascii="Arial" w:hAnsi="Arial" w:cs="Arial"/>
          <w:sz w:val="22"/>
          <w:szCs w:val="22"/>
        </w:rPr>
        <w:t>Die iTAC.MES.Suite</w:t>
      </w:r>
      <w:r w:rsidR="00B4577A" w:rsidRPr="00CB0094">
        <w:rPr>
          <w:rFonts w:ascii="Arial" w:hAnsi="Arial" w:cs="Arial"/>
          <w:sz w:val="22"/>
          <w:szCs w:val="22"/>
        </w:rPr>
        <w:t xml:space="preserve"> bildet</w:t>
      </w:r>
      <w:r w:rsidR="00CB0094" w:rsidRPr="00CB0094">
        <w:rPr>
          <w:rFonts w:ascii="Arial" w:hAnsi="Arial" w:cs="Arial"/>
          <w:sz w:val="22"/>
          <w:szCs w:val="22"/>
        </w:rPr>
        <w:t xml:space="preserve"> hier</w:t>
      </w:r>
      <w:r w:rsidR="00C76D36">
        <w:rPr>
          <w:rFonts w:ascii="Arial" w:hAnsi="Arial" w:cs="Arial"/>
          <w:sz w:val="22"/>
          <w:szCs w:val="22"/>
        </w:rPr>
        <w:t xml:space="preserve"> </w:t>
      </w:r>
      <w:r w:rsidR="00B4577A" w:rsidRPr="00CB0094">
        <w:rPr>
          <w:rFonts w:ascii="Arial" w:hAnsi="Arial" w:cs="Arial"/>
          <w:sz w:val="22"/>
          <w:szCs w:val="22"/>
        </w:rPr>
        <w:t>die Datendrehscheibe</w:t>
      </w:r>
      <w:r w:rsidR="00C76D36">
        <w:rPr>
          <w:rFonts w:ascii="Arial" w:hAnsi="Arial" w:cs="Arial"/>
          <w:sz w:val="22"/>
          <w:szCs w:val="22"/>
        </w:rPr>
        <w:t xml:space="preserve"> und nimmt d</w:t>
      </w:r>
      <w:r w:rsidR="00BB7EBA">
        <w:rPr>
          <w:rFonts w:ascii="Arial" w:hAnsi="Arial" w:cs="Arial"/>
          <w:sz w:val="22"/>
          <w:szCs w:val="22"/>
        </w:rPr>
        <w:t xml:space="preserve">ie Steuerung eines autonomen Roboters </w:t>
      </w:r>
      <w:r w:rsidR="00C76D36">
        <w:rPr>
          <w:rFonts w:ascii="Arial" w:hAnsi="Arial" w:cs="Arial"/>
          <w:sz w:val="22"/>
          <w:szCs w:val="22"/>
        </w:rPr>
        <w:t>vor</w:t>
      </w:r>
      <w:r w:rsidR="00B4577A" w:rsidRPr="00CB0094">
        <w:rPr>
          <w:rFonts w:ascii="Arial" w:hAnsi="Arial" w:cs="Arial"/>
          <w:sz w:val="22"/>
          <w:szCs w:val="22"/>
        </w:rPr>
        <w:t>.</w:t>
      </w:r>
      <w:r w:rsidR="00CB0094">
        <w:rPr>
          <w:rFonts w:ascii="Arial" w:hAnsi="Arial" w:cs="Arial"/>
          <w:sz w:val="22"/>
          <w:szCs w:val="22"/>
        </w:rPr>
        <w:t xml:space="preserve"> </w:t>
      </w:r>
      <w:r w:rsidR="00C76D36">
        <w:rPr>
          <w:rFonts w:ascii="Arial" w:hAnsi="Arial" w:cs="Arial"/>
          <w:sz w:val="22"/>
          <w:szCs w:val="22"/>
        </w:rPr>
        <w:t xml:space="preserve">Darüber hinaus </w:t>
      </w:r>
      <w:r w:rsidR="002D5513">
        <w:rPr>
          <w:rFonts w:ascii="Arial" w:hAnsi="Arial" w:cs="Arial"/>
          <w:sz w:val="22"/>
          <w:szCs w:val="22"/>
        </w:rPr>
        <w:t>weist</w:t>
      </w:r>
      <w:r w:rsidR="00433CCB">
        <w:rPr>
          <w:rFonts w:ascii="Arial" w:hAnsi="Arial" w:cs="Arial"/>
          <w:sz w:val="22"/>
          <w:szCs w:val="22"/>
        </w:rPr>
        <w:t xml:space="preserve"> </w:t>
      </w:r>
      <w:r w:rsidR="009A50BF">
        <w:rPr>
          <w:rFonts w:ascii="Arial" w:hAnsi="Arial" w:cs="Arial"/>
          <w:sz w:val="22"/>
          <w:szCs w:val="22"/>
        </w:rPr>
        <w:t xml:space="preserve">das MES </w:t>
      </w:r>
      <w:r w:rsidR="00B4577A" w:rsidRPr="00CB0094">
        <w:rPr>
          <w:rFonts w:ascii="Arial" w:hAnsi="Arial" w:cs="Arial"/>
          <w:sz w:val="22"/>
          <w:szCs w:val="22"/>
        </w:rPr>
        <w:t>das flexible Transportsystem</w:t>
      </w:r>
      <w:r w:rsidR="002D5513">
        <w:rPr>
          <w:rFonts w:ascii="Arial" w:hAnsi="Arial" w:cs="Arial"/>
          <w:sz w:val="22"/>
          <w:szCs w:val="22"/>
        </w:rPr>
        <w:t xml:space="preserve"> –</w:t>
      </w:r>
      <w:r w:rsidR="009A50BF">
        <w:rPr>
          <w:rFonts w:ascii="Arial" w:hAnsi="Arial" w:cs="Arial"/>
          <w:sz w:val="22"/>
          <w:szCs w:val="22"/>
        </w:rPr>
        <w:t xml:space="preserve"> Kernelement des Showcase</w:t>
      </w:r>
      <w:r w:rsidR="002D5513">
        <w:rPr>
          <w:rFonts w:ascii="Arial" w:hAnsi="Arial" w:cs="Arial"/>
          <w:sz w:val="22"/>
          <w:szCs w:val="22"/>
        </w:rPr>
        <w:t>s –</w:t>
      </w:r>
      <w:r w:rsidR="009A50BF">
        <w:rPr>
          <w:rFonts w:ascii="Arial" w:hAnsi="Arial" w:cs="Arial"/>
          <w:sz w:val="22"/>
          <w:szCs w:val="22"/>
        </w:rPr>
        <w:t xml:space="preserve"> </w:t>
      </w:r>
      <w:r w:rsidR="00B4577A" w:rsidRPr="00CB0094">
        <w:rPr>
          <w:rFonts w:ascii="Arial" w:hAnsi="Arial" w:cs="Arial"/>
          <w:sz w:val="22"/>
          <w:szCs w:val="22"/>
        </w:rPr>
        <w:t>an</w:t>
      </w:r>
      <w:r w:rsidR="002D5513">
        <w:rPr>
          <w:rFonts w:ascii="Arial" w:hAnsi="Arial" w:cs="Arial"/>
          <w:sz w:val="22"/>
          <w:szCs w:val="22"/>
        </w:rPr>
        <w:t>,</w:t>
      </w:r>
      <w:r w:rsidR="009A50BF">
        <w:rPr>
          <w:rFonts w:ascii="Arial" w:hAnsi="Arial" w:cs="Arial"/>
          <w:sz w:val="22"/>
          <w:szCs w:val="22"/>
        </w:rPr>
        <w:t xml:space="preserve"> </w:t>
      </w:r>
      <w:r w:rsidR="009A50BF" w:rsidRPr="00CB0094">
        <w:rPr>
          <w:rFonts w:ascii="Arial" w:hAnsi="Arial" w:cs="Arial"/>
          <w:sz w:val="22"/>
          <w:szCs w:val="22"/>
        </w:rPr>
        <w:t>wohin das Produkt für seine Weiterverarbeitung transportiert werden</w:t>
      </w:r>
      <w:r w:rsidR="009A50BF">
        <w:rPr>
          <w:rFonts w:ascii="Arial" w:hAnsi="Arial" w:cs="Arial"/>
          <w:sz w:val="22"/>
          <w:szCs w:val="22"/>
        </w:rPr>
        <w:t xml:space="preserve"> soll</w:t>
      </w:r>
      <w:r w:rsidR="00B4577A" w:rsidRPr="00CB0094">
        <w:rPr>
          <w:rFonts w:ascii="Arial" w:hAnsi="Arial" w:cs="Arial"/>
          <w:sz w:val="22"/>
          <w:szCs w:val="22"/>
        </w:rPr>
        <w:t>.</w:t>
      </w:r>
      <w:r w:rsidR="00CB0094">
        <w:rPr>
          <w:rFonts w:ascii="Arial" w:hAnsi="Arial" w:cs="Arial"/>
          <w:sz w:val="22"/>
          <w:szCs w:val="22"/>
        </w:rPr>
        <w:t xml:space="preserve"> </w:t>
      </w:r>
      <w:r w:rsidR="00B4577A" w:rsidRPr="00CB0094">
        <w:rPr>
          <w:rFonts w:ascii="Arial" w:hAnsi="Arial" w:cs="Arial"/>
          <w:sz w:val="22"/>
          <w:szCs w:val="22"/>
        </w:rPr>
        <w:t>Aus den im MES gewonnenen und gespeicherten Produktionsdaten wer</w:t>
      </w:r>
      <w:r w:rsidR="00C76D36">
        <w:rPr>
          <w:rFonts w:ascii="Arial" w:hAnsi="Arial" w:cs="Arial"/>
          <w:sz w:val="22"/>
          <w:szCs w:val="22"/>
        </w:rPr>
        <w:t>den KPIs</w:t>
      </w:r>
      <w:r w:rsidR="00B4577A" w:rsidRPr="00CB0094">
        <w:rPr>
          <w:rFonts w:ascii="Arial" w:hAnsi="Arial" w:cs="Arial"/>
          <w:sz w:val="22"/>
          <w:szCs w:val="22"/>
        </w:rPr>
        <w:t xml:space="preserve"> berech</w:t>
      </w:r>
      <w:r w:rsidR="00C76D36">
        <w:rPr>
          <w:rFonts w:ascii="Arial" w:hAnsi="Arial" w:cs="Arial"/>
          <w:sz w:val="22"/>
          <w:szCs w:val="22"/>
        </w:rPr>
        <w:t>net und am</w:t>
      </w:r>
      <w:r w:rsidR="00B4577A" w:rsidRPr="00CB0094">
        <w:rPr>
          <w:rFonts w:ascii="Arial" w:hAnsi="Arial" w:cs="Arial"/>
          <w:sz w:val="22"/>
          <w:szCs w:val="22"/>
        </w:rPr>
        <w:t xml:space="preserve"> Dashboard in Echt</w:t>
      </w:r>
      <w:r w:rsidR="00C76D36">
        <w:rPr>
          <w:rFonts w:ascii="Arial" w:hAnsi="Arial" w:cs="Arial"/>
          <w:sz w:val="22"/>
          <w:szCs w:val="22"/>
        </w:rPr>
        <w:t>zeit dargestellt</w:t>
      </w:r>
      <w:r w:rsidR="00B4577A" w:rsidRPr="00CB0094">
        <w:rPr>
          <w:rFonts w:ascii="Arial" w:hAnsi="Arial" w:cs="Arial"/>
          <w:sz w:val="22"/>
          <w:szCs w:val="22"/>
        </w:rPr>
        <w:t xml:space="preserve">. </w:t>
      </w:r>
      <w:r w:rsidR="00C76D36">
        <w:rPr>
          <w:rFonts w:ascii="Arial" w:hAnsi="Arial" w:cs="Arial"/>
          <w:sz w:val="22"/>
          <w:szCs w:val="22"/>
        </w:rPr>
        <w:t>M</w:t>
      </w:r>
      <w:r w:rsidR="00997658">
        <w:rPr>
          <w:rFonts w:ascii="Arial" w:hAnsi="Arial" w:cs="Arial"/>
          <w:sz w:val="22"/>
          <w:szCs w:val="22"/>
        </w:rPr>
        <w:t>it den D</w:t>
      </w:r>
      <w:r w:rsidR="00B4577A" w:rsidRPr="00CB0094">
        <w:rPr>
          <w:rFonts w:ascii="Arial" w:hAnsi="Arial" w:cs="Arial"/>
          <w:sz w:val="22"/>
          <w:szCs w:val="22"/>
        </w:rPr>
        <w:t>aten</w:t>
      </w:r>
      <w:r w:rsidR="00C76D36">
        <w:rPr>
          <w:rFonts w:ascii="Arial" w:hAnsi="Arial" w:cs="Arial"/>
          <w:sz w:val="22"/>
          <w:szCs w:val="22"/>
        </w:rPr>
        <w:t xml:space="preserve"> können</w:t>
      </w:r>
      <w:r w:rsidR="00B4577A" w:rsidRPr="00CB0094">
        <w:rPr>
          <w:rFonts w:ascii="Arial" w:hAnsi="Arial" w:cs="Arial"/>
          <w:sz w:val="22"/>
          <w:szCs w:val="22"/>
        </w:rPr>
        <w:t xml:space="preserve"> Rückschlüsse für einen optimierten Produktionsablauf und vorbeugende Wartun</w:t>
      </w:r>
      <w:r w:rsidR="00C76D36">
        <w:rPr>
          <w:rFonts w:ascii="Arial" w:hAnsi="Arial" w:cs="Arial"/>
          <w:sz w:val="22"/>
          <w:szCs w:val="22"/>
        </w:rPr>
        <w:t xml:space="preserve">gen </w:t>
      </w:r>
      <w:r w:rsidR="00997658">
        <w:rPr>
          <w:rFonts w:ascii="Arial" w:hAnsi="Arial" w:cs="Arial"/>
          <w:sz w:val="22"/>
          <w:szCs w:val="22"/>
        </w:rPr>
        <w:t>getroffen</w:t>
      </w:r>
      <w:r w:rsidR="00C76D36">
        <w:rPr>
          <w:rFonts w:ascii="Arial" w:hAnsi="Arial" w:cs="Arial"/>
          <w:sz w:val="22"/>
          <w:szCs w:val="22"/>
        </w:rPr>
        <w:t xml:space="preserve"> werden.</w:t>
      </w:r>
    </w:p>
    <w:p w:rsidR="008969BD" w:rsidRPr="00FF7D54" w:rsidRDefault="00A73F02" w:rsidP="00FF7D54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A73F02">
        <w:rPr>
          <w:rFonts w:ascii="Arial" w:hAnsi="Arial" w:cs="Arial"/>
          <w:color w:val="000000"/>
          <w:sz w:val="22"/>
          <w:szCs w:val="22"/>
        </w:rPr>
        <w:t>Weitere Informationen zu den iTAC-Produkten erhalten die Besucher der HANNOVER MESSE</w:t>
      </w:r>
      <w:r>
        <w:rPr>
          <w:rFonts w:ascii="Arial" w:hAnsi="Arial" w:cs="Arial"/>
          <w:color w:val="000000"/>
          <w:sz w:val="22"/>
          <w:szCs w:val="22"/>
        </w:rPr>
        <w:t xml:space="preserve"> vom 24. bis 28. April</w:t>
      </w:r>
      <w:r w:rsidRPr="00A73F02">
        <w:rPr>
          <w:rFonts w:ascii="Arial" w:hAnsi="Arial" w:cs="Arial"/>
          <w:color w:val="000000"/>
          <w:sz w:val="22"/>
          <w:szCs w:val="22"/>
        </w:rPr>
        <w:t xml:space="preserve"> am Gemeinschaftsstand des SEF Smart Electronic</w:t>
      </w:r>
      <w:r w:rsidR="00E6415D">
        <w:rPr>
          <w:rFonts w:ascii="Arial" w:hAnsi="Arial" w:cs="Arial"/>
          <w:color w:val="000000"/>
          <w:sz w:val="22"/>
          <w:szCs w:val="22"/>
        </w:rPr>
        <w:t xml:space="preserve"> Factory</w:t>
      </w:r>
      <w:r w:rsidRPr="00A73F02">
        <w:rPr>
          <w:rFonts w:ascii="Arial" w:hAnsi="Arial" w:cs="Arial"/>
          <w:color w:val="000000"/>
          <w:sz w:val="22"/>
          <w:szCs w:val="22"/>
        </w:rPr>
        <w:t xml:space="preserve"> e.V. in Halle </w:t>
      </w:r>
      <w:r w:rsidR="00745BF5">
        <w:rPr>
          <w:rFonts w:ascii="Arial" w:hAnsi="Arial" w:cs="Arial"/>
          <w:color w:val="000000"/>
          <w:sz w:val="22"/>
          <w:szCs w:val="22"/>
        </w:rPr>
        <w:t>7</w:t>
      </w:r>
      <w:r w:rsidR="00745BF5" w:rsidRPr="00A73F02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3F02">
        <w:rPr>
          <w:rFonts w:ascii="Arial" w:hAnsi="Arial" w:cs="Arial"/>
          <w:color w:val="000000"/>
          <w:sz w:val="22"/>
          <w:szCs w:val="22"/>
        </w:rPr>
        <w:t xml:space="preserve">am Stand </w:t>
      </w:r>
      <w:r w:rsidR="00745BF5">
        <w:rPr>
          <w:rFonts w:ascii="Arial" w:hAnsi="Arial" w:cs="Arial"/>
          <w:color w:val="000000"/>
          <w:sz w:val="22"/>
          <w:szCs w:val="22"/>
        </w:rPr>
        <w:t>C16</w:t>
      </w:r>
      <w:r w:rsidR="00745BF5" w:rsidRPr="00A73F02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3F02">
        <w:rPr>
          <w:rFonts w:ascii="Arial" w:hAnsi="Arial" w:cs="Arial"/>
          <w:color w:val="000000"/>
          <w:sz w:val="22"/>
          <w:szCs w:val="22"/>
        </w:rPr>
        <w:t>sowie am Gemeinschaftsstand der Smart Factory KL e.V. am Stand D20 in Halle 8.</w:t>
      </w:r>
    </w:p>
    <w:p w:rsidR="004806E3" w:rsidRDefault="00DE49F0" w:rsidP="0019659C">
      <w:pPr>
        <w:pStyle w:val="Texteingerckt"/>
        <w:spacing w:after="0"/>
        <w:ind w:left="0" w:firstLine="0"/>
        <w:jc w:val="left"/>
        <w:rPr>
          <w:i/>
        </w:rPr>
      </w:pPr>
      <w:r>
        <w:rPr>
          <w:i/>
        </w:rPr>
        <w:lastRenderedPageBreak/>
        <w:t xml:space="preserve">Zeichenzahl: </w:t>
      </w:r>
      <w:r w:rsidR="00BD5BED">
        <w:rPr>
          <w:i/>
        </w:rPr>
        <w:t>4.328</w:t>
      </w:r>
      <w:bookmarkStart w:id="0" w:name="_GoBack"/>
      <w:bookmarkEnd w:id="0"/>
      <w:r w:rsidR="00427901" w:rsidRPr="00A54D97">
        <w:rPr>
          <w:i/>
        </w:rPr>
        <w:t xml:space="preserve"> (</w:t>
      </w:r>
      <w:r w:rsidR="005C1294">
        <w:rPr>
          <w:i/>
        </w:rPr>
        <w:t>inkl.</w:t>
      </w:r>
      <w:r w:rsidR="00427901" w:rsidRPr="00A54D97">
        <w:rPr>
          <w:i/>
        </w:rPr>
        <w:t xml:space="preserve"> Leerzeichen)</w:t>
      </w:r>
    </w:p>
    <w:p w:rsidR="00FC6023" w:rsidRPr="004906BB" w:rsidRDefault="00FC6023" w:rsidP="0019659C">
      <w:pPr>
        <w:pStyle w:val="Texteingerckt"/>
        <w:spacing w:after="0"/>
        <w:ind w:left="0" w:firstLine="0"/>
        <w:jc w:val="left"/>
        <w:rPr>
          <w:i/>
        </w:rPr>
      </w:pPr>
    </w:p>
    <w:p w:rsidR="00AB5D21" w:rsidRPr="0018549F" w:rsidRDefault="00AB5D21" w:rsidP="0018549F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:rsidR="00234239" w:rsidRPr="00234239" w:rsidRDefault="00234239" w:rsidP="00234239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 w:rsidR="005B2D6E"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4.0-Anforderungen. Hierzu zählt auch die iTAC.IoT.Platform. Über diese I 4.0/IoT-Plattform können Docker Container Services (SaaS) auf Basis der iTAC.MES.Suite als Public Cloud Anwendung bezogen werden. Die Philosophie von iTAC ist es, Menschen, Daten und Systeme miteinander zu verbinden.</w:t>
      </w:r>
    </w:p>
    <w:p w:rsidR="00D60D93" w:rsidRPr="00D60D93" w:rsidRDefault="00D60D93" w:rsidP="00D60D93">
      <w:pPr>
        <w:rPr>
          <w:rFonts w:ascii="Arial" w:hAnsi="Arial" w:cs="Arial"/>
          <w:sz w:val="18"/>
          <w:szCs w:val="18"/>
        </w:rPr>
      </w:pPr>
    </w:p>
    <w:p w:rsidR="00D60D93" w:rsidRPr="00D60D93" w:rsidRDefault="00D60D93" w:rsidP="00D60D93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:rsidR="00D60D93" w:rsidRPr="00D60D93" w:rsidRDefault="00D60D93" w:rsidP="00D60D93">
      <w:pPr>
        <w:rPr>
          <w:rFonts w:ascii="Arial" w:hAnsi="Arial" w:cs="Arial"/>
          <w:b/>
          <w:sz w:val="18"/>
          <w:szCs w:val="18"/>
        </w:rPr>
      </w:pPr>
    </w:p>
    <w:p w:rsidR="00D60D93" w:rsidRPr="00234239" w:rsidRDefault="00D60D93" w:rsidP="00D60D93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8" w:history="1">
              <w:r w:rsidRPr="00CE5031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michael.fischer@itac.de</w:t>
              </w:r>
            </w:hyperlink>
          </w:p>
          <w:p w:rsidR="00AB5D21" w:rsidRPr="00D60D93" w:rsidRDefault="00BD5BED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9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0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BD5BED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1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2"/>
      <w:footerReference w:type="even" r:id="rId13"/>
      <w:footerReference w:type="default" r:id="rId14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B1" w:rsidRDefault="00B76AB1">
      <w:r>
        <w:separator/>
      </w:r>
    </w:p>
  </w:endnote>
  <w:endnote w:type="continuationSeparator" w:id="0">
    <w:p w:rsidR="00B76AB1" w:rsidRDefault="00B7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Default="008502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2790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27901" w:rsidRDefault="0042790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Pr="00132641" w:rsidRDefault="00850278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="00427901"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BD5BED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:rsidR="00427901" w:rsidRDefault="0042790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B1" w:rsidRDefault="00B76AB1">
      <w:r>
        <w:separator/>
      </w:r>
    </w:p>
  </w:footnote>
  <w:footnote w:type="continuationSeparator" w:id="0">
    <w:p w:rsidR="00B76AB1" w:rsidRDefault="00B76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Default="001B2F9F">
    <w:pPr>
      <w:pStyle w:val="Kopfzeile"/>
      <w:ind w:right="-2269"/>
      <w:jc w:val="both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9B176B" wp14:editId="5CDE4B45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7901" w:rsidRDefault="00427901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9B1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427901" w:rsidRDefault="00427901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56FA8961" wp14:editId="64753CFB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3165"/>
    <w:rsid w:val="00033837"/>
    <w:rsid w:val="000351AE"/>
    <w:rsid w:val="00036D33"/>
    <w:rsid w:val="000372FB"/>
    <w:rsid w:val="00037BF9"/>
    <w:rsid w:val="00040794"/>
    <w:rsid w:val="00041A21"/>
    <w:rsid w:val="00041B5B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C093D"/>
    <w:rsid w:val="000C1973"/>
    <w:rsid w:val="000C1D38"/>
    <w:rsid w:val="000C41F2"/>
    <w:rsid w:val="000C443F"/>
    <w:rsid w:val="000C669E"/>
    <w:rsid w:val="000C6D85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314D"/>
    <w:rsid w:val="000F3A6B"/>
    <w:rsid w:val="000F7081"/>
    <w:rsid w:val="000F7884"/>
    <w:rsid w:val="00100098"/>
    <w:rsid w:val="001007F2"/>
    <w:rsid w:val="001012CB"/>
    <w:rsid w:val="001013CA"/>
    <w:rsid w:val="00102605"/>
    <w:rsid w:val="0010389A"/>
    <w:rsid w:val="0010507E"/>
    <w:rsid w:val="00106876"/>
    <w:rsid w:val="00106CBB"/>
    <w:rsid w:val="001108AF"/>
    <w:rsid w:val="00111473"/>
    <w:rsid w:val="00112AFA"/>
    <w:rsid w:val="00112C99"/>
    <w:rsid w:val="00113323"/>
    <w:rsid w:val="00113784"/>
    <w:rsid w:val="00113ED5"/>
    <w:rsid w:val="00114510"/>
    <w:rsid w:val="001154CB"/>
    <w:rsid w:val="00115D70"/>
    <w:rsid w:val="00116CF1"/>
    <w:rsid w:val="001170CF"/>
    <w:rsid w:val="001171BE"/>
    <w:rsid w:val="001179CD"/>
    <w:rsid w:val="00117A51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F3C"/>
    <w:rsid w:val="00154488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C55"/>
    <w:rsid w:val="001B11A3"/>
    <w:rsid w:val="001B2D85"/>
    <w:rsid w:val="001B2F9F"/>
    <w:rsid w:val="001B327B"/>
    <w:rsid w:val="001B4448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2B36"/>
    <w:rsid w:val="001E324A"/>
    <w:rsid w:val="001E3B3F"/>
    <w:rsid w:val="001E5425"/>
    <w:rsid w:val="001E5506"/>
    <w:rsid w:val="001E5FDD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A64"/>
    <w:rsid w:val="00224153"/>
    <w:rsid w:val="00224ADB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F04"/>
    <w:rsid w:val="00246D64"/>
    <w:rsid w:val="00250180"/>
    <w:rsid w:val="00252142"/>
    <w:rsid w:val="002527BE"/>
    <w:rsid w:val="002533F8"/>
    <w:rsid w:val="002546D6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728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43BC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3181"/>
    <w:rsid w:val="004241B6"/>
    <w:rsid w:val="004243E5"/>
    <w:rsid w:val="00424433"/>
    <w:rsid w:val="00424D12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FE9"/>
    <w:rsid w:val="004512B4"/>
    <w:rsid w:val="004519D2"/>
    <w:rsid w:val="00452234"/>
    <w:rsid w:val="00452D8C"/>
    <w:rsid w:val="00453004"/>
    <w:rsid w:val="00453EA4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3C33"/>
    <w:rsid w:val="00533C79"/>
    <w:rsid w:val="00533E2E"/>
    <w:rsid w:val="00533F1D"/>
    <w:rsid w:val="00533F82"/>
    <w:rsid w:val="00534E66"/>
    <w:rsid w:val="005355DE"/>
    <w:rsid w:val="005370C9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6340"/>
    <w:rsid w:val="005469A9"/>
    <w:rsid w:val="005472C1"/>
    <w:rsid w:val="005479F9"/>
    <w:rsid w:val="00547C5B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706E1"/>
    <w:rsid w:val="005711B9"/>
    <w:rsid w:val="0057126F"/>
    <w:rsid w:val="00571E26"/>
    <w:rsid w:val="00572919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BE5"/>
    <w:rsid w:val="00615DBE"/>
    <w:rsid w:val="00617293"/>
    <w:rsid w:val="006177B5"/>
    <w:rsid w:val="00620AE5"/>
    <w:rsid w:val="00621382"/>
    <w:rsid w:val="006242FF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F60"/>
    <w:rsid w:val="00643407"/>
    <w:rsid w:val="00643D2E"/>
    <w:rsid w:val="006455EB"/>
    <w:rsid w:val="006459E9"/>
    <w:rsid w:val="006462D7"/>
    <w:rsid w:val="00646686"/>
    <w:rsid w:val="0064697A"/>
    <w:rsid w:val="00646E45"/>
    <w:rsid w:val="00647996"/>
    <w:rsid w:val="00650265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5786"/>
    <w:rsid w:val="00735F1F"/>
    <w:rsid w:val="0073733D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508B7"/>
    <w:rsid w:val="00750B3E"/>
    <w:rsid w:val="00750CBF"/>
    <w:rsid w:val="00752092"/>
    <w:rsid w:val="00753652"/>
    <w:rsid w:val="00753895"/>
    <w:rsid w:val="00753AD1"/>
    <w:rsid w:val="00753D1A"/>
    <w:rsid w:val="00755AC3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FD1"/>
    <w:rsid w:val="007D70A4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DFE"/>
    <w:rsid w:val="007F11D9"/>
    <w:rsid w:val="007F197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57AA"/>
    <w:rsid w:val="0085689D"/>
    <w:rsid w:val="008569B6"/>
    <w:rsid w:val="00861FFD"/>
    <w:rsid w:val="0086315A"/>
    <w:rsid w:val="00866036"/>
    <w:rsid w:val="008662E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16BF"/>
    <w:rsid w:val="008B1893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FFD"/>
    <w:rsid w:val="0090205F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5097D"/>
    <w:rsid w:val="00951740"/>
    <w:rsid w:val="00952542"/>
    <w:rsid w:val="00952699"/>
    <w:rsid w:val="00953AB5"/>
    <w:rsid w:val="00953BE1"/>
    <w:rsid w:val="00953C82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FBB"/>
    <w:rsid w:val="009956E4"/>
    <w:rsid w:val="00995D78"/>
    <w:rsid w:val="00997658"/>
    <w:rsid w:val="00997A08"/>
    <w:rsid w:val="00997FD5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7901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1E48"/>
    <w:rsid w:val="00A21F8C"/>
    <w:rsid w:val="00A2213E"/>
    <w:rsid w:val="00A2247C"/>
    <w:rsid w:val="00A22F1E"/>
    <w:rsid w:val="00A24E17"/>
    <w:rsid w:val="00A24E7C"/>
    <w:rsid w:val="00A26307"/>
    <w:rsid w:val="00A264A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789"/>
    <w:rsid w:val="00A54487"/>
    <w:rsid w:val="00A54D97"/>
    <w:rsid w:val="00A55F81"/>
    <w:rsid w:val="00A562E2"/>
    <w:rsid w:val="00A572A5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4704"/>
    <w:rsid w:val="00A94FBC"/>
    <w:rsid w:val="00A95AFB"/>
    <w:rsid w:val="00A95CCB"/>
    <w:rsid w:val="00A96C0B"/>
    <w:rsid w:val="00A9753A"/>
    <w:rsid w:val="00A9774B"/>
    <w:rsid w:val="00A9785D"/>
    <w:rsid w:val="00AA0534"/>
    <w:rsid w:val="00AA0CC2"/>
    <w:rsid w:val="00AA153B"/>
    <w:rsid w:val="00AA19F7"/>
    <w:rsid w:val="00AA3009"/>
    <w:rsid w:val="00AA3C0D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3EF9"/>
    <w:rsid w:val="00AE44DE"/>
    <w:rsid w:val="00AE4913"/>
    <w:rsid w:val="00AE5148"/>
    <w:rsid w:val="00AE6C97"/>
    <w:rsid w:val="00AE70C3"/>
    <w:rsid w:val="00AE72F1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98F"/>
    <w:rsid w:val="00B23BEB"/>
    <w:rsid w:val="00B244B8"/>
    <w:rsid w:val="00B27252"/>
    <w:rsid w:val="00B30811"/>
    <w:rsid w:val="00B30F3B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3B56"/>
    <w:rsid w:val="00B5451D"/>
    <w:rsid w:val="00B554F9"/>
    <w:rsid w:val="00B55A1A"/>
    <w:rsid w:val="00B55F90"/>
    <w:rsid w:val="00B567BF"/>
    <w:rsid w:val="00B57516"/>
    <w:rsid w:val="00B57F1C"/>
    <w:rsid w:val="00B60CE4"/>
    <w:rsid w:val="00B615CA"/>
    <w:rsid w:val="00B621A9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AB1"/>
    <w:rsid w:val="00B77ACB"/>
    <w:rsid w:val="00B80F9C"/>
    <w:rsid w:val="00B81050"/>
    <w:rsid w:val="00B817E5"/>
    <w:rsid w:val="00B859FF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CB0"/>
    <w:rsid w:val="00BD36D1"/>
    <w:rsid w:val="00BD5BED"/>
    <w:rsid w:val="00BD757B"/>
    <w:rsid w:val="00BE00BE"/>
    <w:rsid w:val="00BE052A"/>
    <w:rsid w:val="00BE0AA0"/>
    <w:rsid w:val="00BE0CCD"/>
    <w:rsid w:val="00BE203D"/>
    <w:rsid w:val="00BE2C22"/>
    <w:rsid w:val="00BE2F85"/>
    <w:rsid w:val="00BE3519"/>
    <w:rsid w:val="00BE387E"/>
    <w:rsid w:val="00BE4C44"/>
    <w:rsid w:val="00BE657D"/>
    <w:rsid w:val="00BE682C"/>
    <w:rsid w:val="00BE705F"/>
    <w:rsid w:val="00BF13A4"/>
    <w:rsid w:val="00BF2442"/>
    <w:rsid w:val="00BF427B"/>
    <w:rsid w:val="00BF4776"/>
    <w:rsid w:val="00BF5432"/>
    <w:rsid w:val="00BF6E44"/>
    <w:rsid w:val="00BF7F89"/>
    <w:rsid w:val="00C0028E"/>
    <w:rsid w:val="00C00468"/>
    <w:rsid w:val="00C00B3E"/>
    <w:rsid w:val="00C01944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667A"/>
    <w:rsid w:val="00CA7E2D"/>
    <w:rsid w:val="00CB0094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AC7"/>
    <w:rsid w:val="00CC0BD3"/>
    <w:rsid w:val="00CC0E94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40BC"/>
    <w:rsid w:val="00CF51DF"/>
    <w:rsid w:val="00CF5E57"/>
    <w:rsid w:val="00CF657D"/>
    <w:rsid w:val="00CF7C8C"/>
    <w:rsid w:val="00CF7E3B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21A8"/>
    <w:rsid w:val="00D3232B"/>
    <w:rsid w:val="00D32C8E"/>
    <w:rsid w:val="00D3438E"/>
    <w:rsid w:val="00D34CB7"/>
    <w:rsid w:val="00D34E47"/>
    <w:rsid w:val="00D358D8"/>
    <w:rsid w:val="00D36A23"/>
    <w:rsid w:val="00D4114C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7073"/>
    <w:rsid w:val="00D870CB"/>
    <w:rsid w:val="00D9135B"/>
    <w:rsid w:val="00D91E0C"/>
    <w:rsid w:val="00D956D5"/>
    <w:rsid w:val="00D958C8"/>
    <w:rsid w:val="00D9602B"/>
    <w:rsid w:val="00D97CA9"/>
    <w:rsid w:val="00D97D26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922"/>
    <w:rsid w:val="00DD748C"/>
    <w:rsid w:val="00DD76A2"/>
    <w:rsid w:val="00DE1106"/>
    <w:rsid w:val="00DE1337"/>
    <w:rsid w:val="00DE33CC"/>
    <w:rsid w:val="00DE3D5F"/>
    <w:rsid w:val="00DE4099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7A57"/>
    <w:rsid w:val="00E07C67"/>
    <w:rsid w:val="00E103AE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415D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328"/>
    <w:rsid w:val="00F12777"/>
    <w:rsid w:val="00F13BE4"/>
    <w:rsid w:val="00F15453"/>
    <w:rsid w:val="00F15E36"/>
    <w:rsid w:val="00F16BD1"/>
    <w:rsid w:val="00F170CE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7DF2"/>
    <w:rsid w:val="00F40A6D"/>
    <w:rsid w:val="00F40B46"/>
    <w:rsid w:val="00F40FEB"/>
    <w:rsid w:val="00F41616"/>
    <w:rsid w:val="00F42237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8B"/>
    <w:rsid w:val="00F82244"/>
    <w:rsid w:val="00F82352"/>
    <w:rsid w:val="00F83441"/>
    <w:rsid w:val="00F848A0"/>
    <w:rsid w:val="00F8547E"/>
    <w:rsid w:val="00F855C0"/>
    <w:rsid w:val="00F85651"/>
    <w:rsid w:val="00F85B99"/>
    <w:rsid w:val="00F86BD6"/>
    <w:rsid w:val="00F87286"/>
    <w:rsid w:val="00F87967"/>
    <w:rsid w:val="00F90DF4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3083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D93ED5E5-3FA2-4712-B28E-8436C806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fischer@itac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nctum-pr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@punctum-pr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acsoftware.de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9E865-02F9-48A5-B1A0-B69FAB6D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PR17_9842DE_(f)_PM_HANNOVER MESSE</vt:lpstr>
      <vt:lpstr>iTAC</vt:lpstr>
    </vt:vector>
  </TitlesOfParts>
  <Manager>iTAC Software AG</Manager>
  <Company>iTAC Software AG</Company>
  <LinksUpToDate>false</LinksUpToDate>
  <CharactersWithSpaces>6469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PR17_9842DE_(f)_PM_HANNOVER MESSE</dc:title>
  <dc:subject>iTAC Hannovermesse 2017</dc:subject>
  <dc:creator>Michael Fischer</dc:creator>
  <cp:keywords>Hannover Messe, iTAC, Smart Data, Industrie 4.0, SEF, Big Data, iTAC.IoT.Platform SF KL; HMI; BI; Software; MES</cp:keywords>
  <dc:description>copyright</dc:description>
  <cp:lastModifiedBy>Elena Portugall</cp:lastModifiedBy>
  <cp:revision>14</cp:revision>
  <cp:lastPrinted>2017-03-14T09:56:00Z</cp:lastPrinted>
  <dcterms:created xsi:type="dcterms:W3CDTF">2017-03-13T15:34:00Z</dcterms:created>
  <dcterms:modified xsi:type="dcterms:W3CDTF">2017-03-16T09:08:00Z</dcterms:modified>
  <cp:category>Hannover Messe, iTAC, Smart Data, Industrie 4.0, SEF, Big Data, iTAC.IoT.Platform SF KL;HMI;BI;Software;MES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