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03" w:rsidRPr="00740BC7" w:rsidRDefault="00D82B57" w:rsidP="00483472">
      <w:pPr>
        <w:pStyle w:val="berschrift6"/>
        <w:spacing w:after="240"/>
        <w:rPr>
          <w:sz w:val="28"/>
          <w:szCs w:val="28"/>
        </w:rPr>
      </w:pPr>
      <w:bookmarkStart w:id="0" w:name="_GoBack"/>
      <w:bookmarkEnd w:id="0"/>
      <w:r w:rsidRPr="00740BC7">
        <w:rPr>
          <w:szCs w:val="22"/>
          <w:u w:val="single"/>
        </w:rPr>
        <w:t xml:space="preserve">Spezialist für </w:t>
      </w:r>
      <w:r w:rsidR="00220279" w:rsidRPr="00740BC7">
        <w:rPr>
          <w:szCs w:val="22"/>
          <w:u w:val="single"/>
        </w:rPr>
        <w:t>Manufacturing Execution System</w:t>
      </w:r>
      <w:r w:rsidRPr="00740BC7">
        <w:rPr>
          <w:szCs w:val="22"/>
          <w:u w:val="single"/>
        </w:rPr>
        <w:t xml:space="preserve">s </w:t>
      </w:r>
      <w:r w:rsidRPr="00740BC7">
        <w:rPr>
          <w:szCs w:val="22"/>
          <w:u w:val="single"/>
        </w:rPr>
        <w:br/>
        <w:t xml:space="preserve">setzt auf </w:t>
      </w:r>
      <w:r w:rsidR="007E2299" w:rsidRPr="00740BC7">
        <w:rPr>
          <w:szCs w:val="22"/>
          <w:u w:val="single"/>
        </w:rPr>
        <w:t>hohe</w:t>
      </w:r>
      <w:r w:rsidRPr="00740BC7">
        <w:rPr>
          <w:szCs w:val="22"/>
          <w:u w:val="single"/>
        </w:rPr>
        <w:t xml:space="preserve"> Flexibilität, Mobile-Fähigkeit und Usability</w:t>
      </w:r>
    </w:p>
    <w:p w:rsidR="003128A7" w:rsidRPr="00740BC7" w:rsidRDefault="009D5FCB" w:rsidP="00483472">
      <w:pPr>
        <w:spacing w:after="240"/>
        <w:rPr>
          <w:rFonts w:ascii="Arial" w:hAnsi="Arial" w:cs="Arial"/>
          <w:b/>
          <w:sz w:val="28"/>
          <w:szCs w:val="28"/>
        </w:rPr>
      </w:pPr>
      <w:r w:rsidRPr="00740BC7">
        <w:rPr>
          <w:rFonts w:ascii="Arial" w:hAnsi="Arial" w:cs="Arial"/>
          <w:b/>
          <w:sz w:val="28"/>
          <w:szCs w:val="28"/>
        </w:rPr>
        <w:t>iTAC</w:t>
      </w:r>
      <w:r w:rsidR="000969CA" w:rsidRPr="00740BC7">
        <w:rPr>
          <w:rFonts w:ascii="Arial" w:hAnsi="Arial" w:cs="Arial"/>
          <w:b/>
          <w:sz w:val="28"/>
          <w:szCs w:val="28"/>
        </w:rPr>
        <w:t xml:space="preserve"> </w:t>
      </w:r>
      <w:r w:rsidR="003128A7" w:rsidRPr="00740BC7">
        <w:rPr>
          <w:rFonts w:ascii="Arial" w:hAnsi="Arial" w:cs="Arial"/>
          <w:b/>
          <w:sz w:val="28"/>
          <w:szCs w:val="28"/>
        </w:rPr>
        <w:t>auf der HANNOVER MESSE 2018:</w:t>
      </w:r>
      <w:r w:rsidR="003128A7" w:rsidRPr="00740BC7">
        <w:rPr>
          <w:rFonts w:ascii="Arial" w:hAnsi="Arial" w:cs="Arial"/>
          <w:b/>
          <w:sz w:val="28"/>
          <w:szCs w:val="28"/>
        </w:rPr>
        <w:br/>
        <w:t>MES mit verstärktem Fokus auf HTML5-Clients</w:t>
      </w:r>
    </w:p>
    <w:p w:rsidR="00E84420" w:rsidRPr="00740BC7" w:rsidRDefault="00056886" w:rsidP="00483472">
      <w:pPr>
        <w:spacing w:after="240" w:line="360" w:lineRule="auto"/>
        <w:rPr>
          <w:rFonts w:ascii="Arial" w:hAnsi="Arial" w:cs="Arial"/>
          <w:b/>
          <w:sz w:val="22"/>
          <w:szCs w:val="22"/>
        </w:rPr>
      </w:pPr>
      <w:r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A271E2"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>17</w:t>
      </w:r>
      <w:r w:rsidR="00D04F03"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6A1AC8"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>April</w:t>
      </w:r>
      <w:r w:rsidR="00E31B7E"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FC2747" w:rsidRPr="00740BC7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1C1A20" w:rsidRPr="00740BC7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6A1AC8" w:rsidRPr="00740BC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84420" w:rsidRPr="00740BC7">
        <w:rPr>
          <w:rFonts w:ascii="Arial" w:hAnsi="Arial" w:cs="Arial"/>
          <w:b/>
          <w:color w:val="000000"/>
          <w:sz w:val="22"/>
          <w:szCs w:val="22"/>
        </w:rPr>
        <w:t xml:space="preserve">Die </w:t>
      </w:r>
      <w:r w:rsidR="00956253" w:rsidRPr="00740BC7">
        <w:rPr>
          <w:rFonts w:ascii="Arial" w:hAnsi="Arial" w:cs="Arial"/>
          <w:b/>
          <w:color w:val="000000"/>
          <w:sz w:val="22"/>
          <w:szCs w:val="22"/>
        </w:rPr>
        <w:t>iTAC Software AG (</w:t>
      </w:r>
      <w:hyperlink r:id="rId8" w:history="1">
        <w:r w:rsidR="00956253" w:rsidRPr="00740BC7">
          <w:rPr>
            <w:rStyle w:val="Hyperlink"/>
            <w:rFonts w:ascii="Arial" w:hAnsi="Arial" w:cs="Arial"/>
            <w:b/>
            <w:sz w:val="22"/>
            <w:szCs w:val="22"/>
          </w:rPr>
          <w:t>www.itacsoftware.de</w:t>
        </w:r>
      </w:hyperlink>
      <w:r w:rsidR="00956253" w:rsidRPr="00740BC7">
        <w:rPr>
          <w:rFonts w:ascii="Arial" w:hAnsi="Arial" w:cs="Arial"/>
          <w:b/>
          <w:color w:val="000000"/>
          <w:sz w:val="22"/>
          <w:szCs w:val="22"/>
        </w:rPr>
        <w:t>)</w:t>
      </w:r>
      <w:r w:rsidR="00914680" w:rsidRPr="00740BC7">
        <w:rPr>
          <w:rFonts w:ascii="Arial" w:hAnsi="Arial" w:cs="Arial"/>
          <w:b/>
          <w:color w:val="000000"/>
          <w:sz w:val="22"/>
          <w:szCs w:val="22"/>
        </w:rPr>
        <w:t>,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ein führender MES-Hersteller im Marktsegment der diskreten Fertigu</w:t>
      </w:r>
      <w:r w:rsidR="00F80A99" w:rsidRPr="00740BC7">
        <w:rPr>
          <w:rFonts w:ascii="Arial" w:hAnsi="Arial" w:cs="Arial"/>
          <w:b/>
          <w:sz w:val="22"/>
          <w:szCs w:val="22"/>
        </w:rPr>
        <w:t xml:space="preserve">ngsindustrie, 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hat sein </w:t>
      </w:r>
      <w:r w:rsidR="002F407B" w:rsidRPr="00740BC7">
        <w:rPr>
          <w:rFonts w:ascii="Arial" w:hAnsi="Arial" w:cs="Arial"/>
          <w:b/>
          <w:sz w:val="22"/>
          <w:szCs w:val="22"/>
        </w:rPr>
        <w:t xml:space="preserve">Portfolio von </w:t>
      </w:r>
      <w:r w:rsidR="004249D1" w:rsidRPr="00740BC7">
        <w:rPr>
          <w:rFonts w:ascii="Arial" w:hAnsi="Arial" w:cs="Arial"/>
          <w:b/>
          <w:sz w:val="22"/>
          <w:szCs w:val="22"/>
        </w:rPr>
        <w:t>HTML5</w:t>
      </w:r>
      <w:r w:rsidR="00A84E7C" w:rsidRPr="00740BC7">
        <w:rPr>
          <w:rFonts w:ascii="Arial" w:hAnsi="Arial" w:cs="Arial"/>
          <w:b/>
          <w:sz w:val="22"/>
          <w:szCs w:val="22"/>
        </w:rPr>
        <w:t>-</w:t>
      </w:r>
      <w:r w:rsidR="002F407B" w:rsidRPr="00740BC7">
        <w:rPr>
          <w:rFonts w:ascii="Arial" w:hAnsi="Arial" w:cs="Arial"/>
          <w:b/>
          <w:sz w:val="22"/>
          <w:szCs w:val="22"/>
        </w:rPr>
        <w:t>Web-Apps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 ausgebaut. Diese</w:t>
      </w:r>
      <w:r w:rsidR="007E2299" w:rsidRPr="00740BC7">
        <w:rPr>
          <w:rFonts w:ascii="Arial" w:hAnsi="Arial" w:cs="Arial"/>
          <w:b/>
          <w:sz w:val="22"/>
          <w:szCs w:val="22"/>
        </w:rPr>
        <w:t xml:space="preserve"> zukunftsorientierte Technologie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 stellt das Unternehmen a</w:t>
      </w:r>
      <w:r w:rsidR="00E84420" w:rsidRPr="00740BC7">
        <w:rPr>
          <w:rFonts w:ascii="Arial" w:hAnsi="Arial" w:cs="Arial"/>
          <w:b/>
          <w:sz w:val="22"/>
          <w:szCs w:val="22"/>
        </w:rPr>
        <w:t>uf der HANNOVER MES</w:t>
      </w:r>
      <w:r w:rsidR="003D721D" w:rsidRPr="00740BC7">
        <w:rPr>
          <w:rFonts w:ascii="Arial" w:hAnsi="Arial" w:cs="Arial"/>
          <w:b/>
          <w:sz w:val="22"/>
          <w:szCs w:val="22"/>
        </w:rPr>
        <w:t>SE (23.-</w:t>
      </w:r>
      <w:r w:rsidR="00E84420" w:rsidRPr="00740BC7">
        <w:rPr>
          <w:rFonts w:ascii="Arial" w:hAnsi="Arial" w:cs="Arial"/>
          <w:b/>
          <w:sz w:val="22"/>
          <w:szCs w:val="22"/>
        </w:rPr>
        <w:t>27. Ap</w:t>
      </w:r>
      <w:r w:rsidR="004249D1" w:rsidRPr="00740BC7">
        <w:rPr>
          <w:rFonts w:ascii="Arial" w:hAnsi="Arial" w:cs="Arial"/>
          <w:b/>
          <w:sz w:val="22"/>
          <w:szCs w:val="22"/>
        </w:rPr>
        <w:t>ril)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am Stand D26 in Halle 7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 vor.</w:t>
      </w:r>
      <w:r w:rsidR="00D1362B" w:rsidRPr="00740BC7">
        <w:rPr>
          <w:rFonts w:ascii="Arial" w:hAnsi="Arial" w:cs="Arial"/>
          <w:b/>
          <w:sz w:val="22"/>
          <w:szCs w:val="22"/>
        </w:rPr>
        <w:t xml:space="preserve"> Damit legt iTAC mit seinem Manufacturing Execution System verstärkt den Fokus auf Plattformunabhängigkeit, Flexibilität, Mobile-Fähigkeit, Benutzerfreundlichkeit und einfache Verteilung.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</w:t>
      </w:r>
      <w:r w:rsidR="00285891" w:rsidRPr="00740BC7">
        <w:rPr>
          <w:rFonts w:ascii="Arial" w:hAnsi="Arial" w:cs="Arial"/>
          <w:b/>
          <w:sz w:val="22"/>
          <w:szCs w:val="22"/>
        </w:rPr>
        <w:t>D</w:t>
      </w:r>
      <w:r w:rsidR="004249D1" w:rsidRPr="00740BC7">
        <w:rPr>
          <w:rFonts w:ascii="Arial" w:hAnsi="Arial" w:cs="Arial"/>
          <w:b/>
          <w:sz w:val="22"/>
          <w:szCs w:val="22"/>
        </w:rPr>
        <w:t>ie</w:t>
      </w:r>
      <w:r w:rsidR="00285891" w:rsidRPr="00740BC7">
        <w:rPr>
          <w:rFonts w:ascii="Arial" w:hAnsi="Arial" w:cs="Arial"/>
          <w:b/>
          <w:sz w:val="22"/>
          <w:szCs w:val="22"/>
        </w:rPr>
        <w:t xml:space="preserve"> </w:t>
      </w:r>
      <w:r w:rsidR="004249D1" w:rsidRPr="00740BC7">
        <w:rPr>
          <w:rFonts w:ascii="Arial" w:hAnsi="Arial" w:cs="Arial"/>
          <w:b/>
          <w:sz w:val="22"/>
          <w:szCs w:val="22"/>
        </w:rPr>
        <w:t>MES-</w:t>
      </w:r>
      <w:r w:rsidR="00285891" w:rsidRPr="00740BC7">
        <w:rPr>
          <w:rFonts w:ascii="Arial" w:hAnsi="Arial" w:cs="Arial"/>
          <w:b/>
          <w:sz w:val="22"/>
          <w:szCs w:val="22"/>
        </w:rPr>
        <w:t>Funktionalitäten und Nutzeneffekte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 der iTAC.MES.Suite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werden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 auf der Messe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in verschiede</w:t>
      </w:r>
      <w:r w:rsidR="003D721D" w:rsidRPr="00740BC7">
        <w:rPr>
          <w:rFonts w:ascii="Arial" w:hAnsi="Arial" w:cs="Arial"/>
          <w:b/>
          <w:sz w:val="22"/>
          <w:szCs w:val="22"/>
        </w:rPr>
        <w:t>nen Live-Demos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</w:t>
      </w:r>
      <w:r w:rsidR="00285891" w:rsidRPr="00740BC7">
        <w:rPr>
          <w:rFonts w:ascii="Arial" w:hAnsi="Arial" w:cs="Arial"/>
          <w:b/>
          <w:sz w:val="22"/>
          <w:szCs w:val="22"/>
        </w:rPr>
        <w:t>sowie</w:t>
      </w:r>
      <w:r w:rsidR="00E84420" w:rsidRPr="00740BC7">
        <w:rPr>
          <w:rFonts w:ascii="Arial" w:hAnsi="Arial" w:cs="Arial"/>
          <w:b/>
          <w:sz w:val="22"/>
          <w:szCs w:val="22"/>
        </w:rPr>
        <w:t xml:space="preserve"> an</w:t>
      </w:r>
      <w:r w:rsidR="004249D1" w:rsidRPr="00740BC7">
        <w:rPr>
          <w:rFonts w:ascii="Arial" w:hAnsi="Arial" w:cs="Arial"/>
          <w:b/>
          <w:sz w:val="22"/>
          <w:szCs w:val="22"/>
        </w:rPr>
        <w:t xml:space="preserve">hand von </w:t>
      </w:r>
      <w:proofErr w:type="spellStart"/>
      <w:r w:rsidR="004249D1" w:rsidRPr="00740BC7">
        <w:rPr>
          <w:rFonts w:ascii="Arial" w:hAnsi="Arial" w:cs="Arial"/>
          <w:b/>
          <w:sz w:val="22"/>
          <w:szCs w:val="22"/>
        </w:rPr>
        <w:t>Use</w:t>
      </w:r>
      <w:proofErr w:type="spellEnd"/>
      <w:r w:rsidR="004249D1" w:rsidRPr="00740BC7">
        <w:rPr>
          <w:rFonts w:ascii="Arial" w:hAnsi="Arial" w:cs="Arial"/>
          <w:b/>
          <w:sz w:val="22"/>
          <w:szCs w:val="22"/>
        </w:rPr>
        <w:t>-Cases</w:t>
      </w:r>
      <w:r w:rsidR="00285891" w:rsidRPr="00740BC7">
        <w:rPr>
          <w:rFonts w:ascii="Arial" w:hAnsi="Arial" w:cs="Arial"/>
          <w:b/>
          <w:sz w:val="22"/>
          <w:szCs w:val="22"/>
        </w:rPr>
        <w:t xml:space="preserve"> vermittelt.</w:t>
      </w:r>
    </w:p>
    <w:p w:rsidR="00DB6FF6" w:rsidRPr="00740BC7" w:rsidRDefault="00DB6FF6" w:rsidP="00DB6FF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740BC7">
        <w:rPr>
          <w:rFonts w:ascii="Arial" w:hAnsi="Arial" w:cs="Arial"/>
          <w:sz w:val="22"/>
          <w:szCs w:val="22"/>
        </w:rPr>
        <w:t xml:space="preserve">iTAC hat sich auf MES-Lösungen entlang der Supply-Chain in der Produktion spezialisiert. Im Mittelpunkt steht dabei das seit vielen Jahren im Markt etablierte Manufacturing Execution System iTAC.MES.Suite, das kontinuierlich gemäß den neuesten Marktanforderungen weiterentwickelt wird. </w:t>
      </w:r>
    </w:p>
    <w:p w:rsidR="00F65119" w:rsidRPr="00740BC7" w:rsidRDefault="00B57B79" w:rsidP="00F65119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740BC7">
        <w:rPr>
          <w:rFonts w:ascii="Arial" w:hAnsi="Arial" w:cs="Arial"/>
          <w:sz w:val="22"/>
          <w:szCs w:val="22"/>
        </w:rPr>
        <w:t>Auf der Messe stellt iTAC d</w:t>
      </w:r>
      <w:r w:rsidR="005C0BAB" w:rsidRPr="00740BC7">
        <w:rPr>
          <w:rFonts w:ascii="Arial" w:hAnsi="Arial" w:cs="Arial"/>
          <w:sz w:val="22"/>
          <w:szCs w:val="22"/>
        </w:rPr>
        <w:t>ie</w:t>
      </w:r>
      <w:r w:rsidRPr="00740BC7">
        <w:rPr>
          <w:rFonts w:ascii="Arial" w:hAnsi="Arial" w:cs="Arial"/>
          <w:sz w:val="22"/>
          <w:szCs w:val="22"/>
        </w:rPr>
        <w:t xml:space="preserve"> aktuellen HTML5</w:t>
      </w:r>
      <w:r w:rsidR="00A84E7C" w:rsidRPr="00740BC7">
        <w:rPr>
          <w:rFonts w:ascii="Arial" w:hAnsi="Arial" w:cs="Arial"/>
          <w:sz w:val="22"/>
          <w:szCs w:val="22"/>
        </w:rPr>
        <w:t>-</w:t>
      </w:r>
      <w:r w:rsidR="005C0BAB" w:rsidRPr="00740BC7">
        <w:rPr>
          <w:rFonts w:ascii="Arial" w:hAnsi="Arial" w:cs="Arial"/>
          <w:sz w:val="22"/>
          <w:szCs w:val="22"/>
        </w:rPr>
        <w:t>Web</w:t>
      </w:r>
      <w:r w:rsidR="00A84E7C" w:rsidRPr="00740BC7">
        <w:rPr>
          <w:rFonts w:ascii="Arial" w:hAnsi="Arial" w:cs="Arial"/>
          <w:sz w:val="22"/>
          <w:szCs w:val="22"/>
        </w:rPr>
        <w:t>-</w:t>
      </w:r>
      <w:r w:rsidR="002F407B" w:rsidRPr="00740BC7">
        <w:rPr>
          <w:rFonts w:ascii="Arial" w:hAnsi="Arial" w:cs="Arial"/>
          <w:sz w:val="22"/>
          <w:szCs w:val="22"/>
        </w:rPr>
        <w:t>Apps</w:t>
      </w:r>
      <w:r w:rsidRPr="00740BC7">
        <w:rPr>
          <w:rFonts w:ascii="Arial" w:hAnsi="Arial" w:cs="Arial"/>
          <w:sz w:val="22"/>
          <w:szCs w:val="22"/>
        </w:rPr>
        <w:t xml:space="preserve"> in den Mittelpunkt. </w:t>
      </w:r>
      <w:r w:rsidR="00361299" w:rsidRPr="00740BC7">
        <w:rPr>
          <w:rFonts w:ascii="Arial" w:hAnsi="Arial" w:cs="Arial"/>
          <w:sz w:val="22"/>
          <w:szCs w:val="22"/>
        </w:rPr>
        <w:t>Webclient-Technologien wie HTML5 ermöglichen</w:t>
      </w:r>
      <w:r w:rsidR="008E5DAE" w:rsidRPr="00740BC7">
        <w:rPr>
          <w:rFonts w:ascii="Arial" w:hAnsi="Arial" w:cs="Arial"/>
          <w:sz w:val="22"/>
          <w:szCs w:val="22"/>
        </w:rPr>
        <w:t xml:space="preserve"> die Entwicklun</w:t>
      </w:r>
      <w:r w:rsidR="00361299" w:rsidRPr="00740BC7">
        <w:rPr>
          <w:rFonts w:ascii="Arial" w:hAnsi="Arial" w:cs="Arial"/>
          <w:sz w:val="22"/>
          <w:szCs w:val="22"/>
        </w:rPr>
        <w:t>g moderner Web-A</w:t>
      </w:r>
      <w:r w:rsidR="00BE09CA" w:rsidRPr="00740BC7">
        <w:rPr>
          <w:rFonts w:ascii="Arial" w:hAnsi="Arial" w:cs="Arial"/>
          <w:sz w:val="22"/>
          <w:szCs w:val="22"/>
        </w:rPr>
        <w:t xml:space="preserve">pplikationen und erhöhen beim Einsatz eines MES in der Fabrik </w:t>
      </w:r>
      <w:r w:rsidR="00B75868" w:rsidRPr="00740BC7">
        <w:rPr>
          <w:rFonts w:ascii="Arial" w:hAnsi="Arial" w:cs="Arial"/>
          <w:sz w:val="22"/>
          <w:szCs w:val="22"/>
        </w:rPr>
        <w:t>die Zukunftsfähigkeit und den</w:t>
      </w:r>
      <w:r w:rsidR="00BE09CA" w:rsidRPr="00740BC7">
        <w:rPr>
          <w:rFonts w:ascii="Arial" w:hAnsi="Arial" w:cs="Arial"/>
          <w:sz w:val="22"/>
          <w:szCs w:val="22"/>
        </w:rPr>
        <w:t xml:space="preserve"> Handlungsspielraum</w:t>
      </w:r>
      <w:r w:rsidR="00B75868" w:rsidRPr="00740BC7">
        <w:rPr>
          <w:rFonts w:ascii="Arial" w:hAnsi="Arial" w:cs="Arial"/>
          <w:sz w:val="22"/>
          <w:szCs w:val="22"/>
        </w:rPr>
        <w:t xml:space="preserve"> der Lösung</w:t>
      </w:r>
      <w:r w:rsidR="00BE09CA" w:rsidRPr="00740BC7">
        <w:rPr>
          <w:rFonts w:ascii="Arial" w:hAnsi="Arial" w:cs="Arial"/>
          <w:sz w:val="22"/>
          <w:szCs w:val="22"/>
        </w:rPr>
        <w:t>.</w:t>
      </w:r>
      <w:r w:rsidR="00113BAC" w:rsidRPr="00740BC7">
        <w:rPr>
          <w:rFonts w:ascii="Arial" w:hAnsi="Arial" w:cs="Arial"/>
          <w:sz w:val="22"/>
          <w:szCs w:val="22"/>
        </w:rPr>
        <w:t xml:space="preserve"> „Es werden beispielsweise immer mehr fest installierte Bedienstationen an der Anlage durch mobile Geräte ersetzt oder um sie ergänzt. So lässt sich </w:t>
      </w:r>
      <w:r w:rsidR="002F407B" w:rsidRPr="00740BC7">
        <w:rPr>
          <w:rFonts w:ascii="Arial" w:hAnsi="Arial" w:cs="Arial"/>
          <w:sz w:val="22"/>
          <w:szCs w:val="22"/>
        </w:rPr>
        <w:t>jederzeit orts</w:t>
      </w:r>
      <w:r w:rsidR="00113BAC" w:rsidRPr="00740BC7">
        <w:rPr>
          <w:rFonts w:ascii="Arial" w:hAnsi="Arial" w:cs="Arial"/>
          <w:sz w:val="22"/>
          <w:szCs w:val="22"/>
        </w:rPr>
        <w:t>unabhängig auf Daten und Ereig</w:t>
      </w:r>
      <w:r w:rsidR="00835A1B" w:rsidRPr="00740BC7">
        <w:rPr>
          <w:rFonts w:ascii="Arial" w:hAnsi="Arial" w:cs="Arial"/>
          <w:sz w:val="22"/>
          <w:szCs w:val="22"/>
        </w:rPr>
        <w:t xml:space="preserve">nisse zugreifen. </w:t>
      </w:r>
      <w:r w:rsidR="002F407B" w:rsidRPr="00740BC7">
        <w:rPr>
          <w:rFonts w:ascii="Arial" w:hAnsi="Arial" w:cs="Arial"/>
          <w:sz w:val="22"/>
          <w:szCs w:val="22"/>
        </w:rPr>
        <w:t>Unsere</w:t>
      </w:r>
      <w:r w:rsidR="00871206" w:rsidRPr="00740BC7">
        <w:rPr>
          <w:rFonts w:ascii="Arial" w:hAnsi="Arial" w:cs="Arial"/>
          <w:sz w:val="22"/>
          <w:szCs w:val="22"/>
        </w:rPr>
        <w:t xml:space="preserve"> </w:t>
      </w:r>
      <w:r w:rsidR="00835A1B" w:rsidRPr="00740BC7">
        <w:rPr>
          <w:rFonts w:ascii="Arial" w:hAnsi="Arial" w:cs="Arial"/>
          <w:sz w:val="22"/>
          <w:szCs w:val="22"/>
        </w:rPr>
        <w:t>HTML5</w:t>
      </w:r>
      <w:r w:rsidR="00A84E7C" w:rsidRPr="00740BC7">
        <w:rPr>
          <w:rFonts w:ascii="Arial" w:hAnsi="Arial" w:cs="Arial"/>
          <w:sz w:val="22"/>
          <w:szCs w:val="22"/>
        </w:rPr>
        <w:t>-</w:t>
      </w:r>
      <w:r w:rsidR="002F407B" w:rsidRPr="00740BC7">
        <w:rPr>
          <w:rFonts w:ascii="Arial" w:hAnsi="Arial" w:cs="Arial"/>
          <w:sz w:val="22"/>
          <w:szCs w:val="22"/>
        </w:rPr>
        <w:t>Web-Apps</w:t>
      </w:r>
      <w:r w:rsidR="00835A1B" w:rsidRPr="00740BC7">
        <w:rPr>
          <w:rFonts w:ascii="Arial" w:hAnsi="Arial" w:cs="Arial"/>
          <w:sz w:val="22"/>
          <w:szCs w:val="22"/>
        </w:rPr>
        <w:t xml:space="preserve"> </w:t>
      </w:r>
      <w:r w:rsidR="002F407B" w:rsidRPr="00740BC7">
        <w:rPr>
          <w:rFonts w:ascii="Arial" w:hAnsi="Arial" w:cs="Arial"/>
          <w:sz w:val="22"/>
          <w:szCs w:val="22"/>
        </w:rPr>
        <w:t>nutzen alle Mög</w:t>
      </w:r>
      <w:r w:rsidR="00A84E7C" w:rsidRPr="00740BC7">
        <w:rPr>
          <w:rFonts w:ascii="Arial" w:hAnsi="Arial" w:cs="Arial"/>
          <w:sz w:val="22"/>
          <w:szCs w:val="22"/>
        </w:rPr>
        <w:t>lichkeiten der aktuellen Web-</w:t>
      </w:r>
      <w:r w:rsidR="002F407B" w:rsidRPr="00740BC7">
        <w:rPr>
          <w:rFonts w:ascii="Arial" w:hAnsi="Arial" w:cs="Arial"/>
          <w:sz w:val="22"/>
          <w:szCs w:val="22"/>
        </w:rPr>
        <w:t xml:space="preserve">Technologien zur Umsetzung von </w:t>
      </w:r>
      <w:r w:rsidR="00835A1B" w:rsidRPr="00740BC7">
        <w:rPr>
          <w:rFonts w:ascii="Arial" w:hAnsi="Arial" w:cs="Arial"/>
          <w:sz w:val="22"/>
          <w:szCs w:val="22"/>
        </w:rPr>
        <w:t>plattformunabhängig</w:t>
      </w:r>
      <w:r w:rsidR="002F407B" w:rsidRPr="00740BC7">
        <w:rPr>
          <w:rFonts w:ascii="Arial" w:hAnsi="Arial" w:cs="Arial"/>
          <w:sz w:val="22"/>
          <w:szCs w:val="22"/>
        </w:rPr>
        <w:t>en Anwendu</w:t>
      </w:r>
      <w:r w:rsidR="00A84E7C" w:rsidRPr="00740BC7">
        <w:rPr>
          <w:rFonts w:ascii="Arial" w:hAnsi="Arial" w:cs="Arial"/>
          <w:sz w:val="22"/>
          <w:szCs w:val="22"/>
        </w:rPr>
        <w:t xml:space="preserve">ngen </w:t>
      </w:r>
      <w:r w:rsidR="00865F0E" w:rsidRPr="00740BC7">
        <w:rPr>
          <w:rFonts w:ascii="Arial" w:hAnsi="Arial" w:cs="Arial"/>
          <w:sz w:val="22"/>
          <w:szCs w:val="22"/>
        </w:rPr>
        <w:t xml:space="preserve">mit einem modernen, intuitiven Look and </w:t>
      </w:r>
      <w:proofErr w:type="spellStart"/>
      <w:r w:rsidR="00865F0E" w:rsidRPr="00740BC7">
        <w:rPr>
          <w:rFonts w:ascii="Arial" w:hAnsi="Arial" w:cs="Arial"/>
          <w:sz w:val="22"/>
          <w:szCs w:val="22"/>
        </w:rPr>
        <w:t>Feel</w:t>
      </w:r>
      <w:proofErr w:type="spellEnd"/>
      <w:r w:rsidR="00865F0E" w:rsidRPr="00740BC7">
        <w:rPr>
          <w:rFonts w:ascii="Arial" w:hAnsi="Arial" w:cs="Arial"/>
          <w:sz w:val="22"/>
          <w:szCs w:val="22"/>
        </w:rPr>
        <w:t xml:space="preserve"> </w:t>
      </w:r>
      <w:r w:rsidR="00A84E7C" w:rsidRPr="00740BC7">
        <w:rPr>
          <w:rFonts w:ascii="Arial" w:hAnsi="Arial" w:cs="Arial"/>
          <w:sz w:val="22"/>
          <w:szCs w:val="22"/>
        </w:rPr>
        <w:t>für beliebige – auch mobile –</w:t>
      </w:r>
      <w:r w:rsidR="002F407B" w:rsidRPr="00740BC7">
        <w:rPr>
          <w:rFonts w:ascii="Arial" w:hAnsi="Arial" w:cs="Arial"/>
          <w:sz w:val="22"/>
          <w:szCs w:val="22"/>
        </w:rPr>
        <w:t xml:space="preserve"> Endgeräte</w:t>
      </w:r>
      <w:r w:rsidR="00835A1B" w:rsidRPr="00740BC7">
        <w:rPr>
          <w:rFonts w:ascii="Arial" w:hAnsi="Arial" w:cs="Arial"/>
          <w:sz w:val="22"/>
          <w:szCs w:val="22"/>
        </w:rPr>
        <w:t>“, erklärt Volker Burch, Vice President Advanced Technology der iTAC Software AG.</w:t>
      </w:r>
    </w:p>
    <w:p w:rsidR="00C040E8" w:rsidRPr="00740BC7" w:rsidRDefault="00B75868" w:rsidP="00C040E8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740BC7">
        <w:rPr>
          <w:rFonts w:ascii="Arial" w:hAnsi="Arial" w:cs="Arial"/>
          <w:b/>
          <w:sz w:val="22"/>
          <w:szCs w:val="22"/>
        </w:rPr>
        <w:t>Flexibel</w:t>
      </w:r>
      <w:r w:rsidR="00A023EC" w:rsidRPr="00740BC7">
        <w:rPr>
          <w:rFonts w:ascii="Arial" w:hAnsi="Arial" w:cs="Arial"/>
          <w:b/>
          <w:sz w:val="22"/>
          <w:szCs w:val="22"/>
        </w:rPr>
        <w:t>:</w:t>
      </w:r>
      <w:r w:rsidRPr="00740BC7">
        <w:rPr>
          <w:rFonts w:ascii="Arial" w:hAnsi="Arial" w:cs="Arial"/>
          <w:b/>
          <w:sz w:val="22"/>
          <w:szCs w:val="22"/>
        </w:rPr>
        <w:t xml:space="preserve"> vom Handarbeitsplatz über die Überwachung bis zur Prognose</w:t>
      </w:r>
      <w:r w:rsidRPr="00740BC7">
        <w:rPr>
          <w:rFonts w:ascii="Arial" w:hAnsi="Arial" w:cs="Arial"/>
          <w:b/>
          <w:sz w:val="22"/>
          <w:szCs w:val="22"/>
        </w:rPr>
        <w:br/>
      </w:r>
      <w:r w:rsidR="00F65119" w:rsidRPr="00740BC7">
        <w:rPr>
          <w:rFonts w:ascii="Arial" w:hAnsi="Arial" w:cs="Arial"/>
          <w:sz w:val="22"/>
          <w:szCs w:val="22"/>
        </w:rPr>
        <w:t>Unabhängig vom Endgerät, der Plattform und dem Betriebssystem lassen sich so</w:t>
      </w:r>
      <w:r w:rsidRPr="00740BC7">
        <w:rPr>
          <w:rFonts w:ascii="Arial" w:hAnsi="Arial" w:cs="Arial"/>
          <w:sz w:val="22"/>
          <w:szCs w:val="22"/>
        </w:rPr>
        <w:t>mit</w:t>
      </w:r>
      <w:r w:rsidR="00F65119" w:rsidRPr="00740BC7">
        <w:rPr>
          <w:rFonts w:ascii="Arial" w:hAnsi="Arial" w:cs="Arial"/>
          <w:sz w:val="22"/>
          <w:szCs w:val="22"/>
        </w:rPr>
        <w:t xml:space="preserve"> Anwendungen oder Verfahren in die Fertigungsprozesse integrieren und mobil bedienen, beobachten und steuern. Statische und interaktive Prozesse </w:t>
      </w:r>
      <w:r w:rsidR="00BE735C" w:rsidRPr="00740BC7">
        <w:rPr>
          <w:rFonts w:ascii="Arial" w:hAnsi="Arial" w:cs="Arial"/>
          <w:sz w:val="22"/>
          <w:szCs w:val="22"/>
        </w:rPr>
        <w:lastRenderedPageBreak/>
        <w:t>können einfach verbunden werden</w:t>
      </w:r>
      <w:r w:rsidRPr="00740BC7">
        <w:rPr>
          <w:rFonts w:ascii="Arial" w:hAnsi="Arial" w:cs="Arial"/>
          <w:sz w:val="22"/>
          <w:szCs w:val="22"/>
        </w:rPr>
        <w:t xml:space="preserve"> –</w:t>
      </w:r>
      <w:r w:rsidR="00BE735C" w:rsidRPr="00740BC7">
        <w:rPr>
          <w:rFonts w:ascii="Arial" w:hAnsi="Arial" w:cs="Arial"/>
          <w:sz w:val="22"/>
          <w:szCs w:val="22"/>
        </w:rPr>
        <w:t xml:space="preserve"> ob am Handarbeitsplatz (manuelle Montageschritte, Montageanweisungen, Reparaturen etc.), zur Überwachung (Status, Fehler, Alarm etc.) oder für Analysen und Prognosen.</w:t>
      </w:r>
    </w:p>
    <w:p w:rsidR="00C040E8" w:rsidRPr="00740BC7" w:rsidRDefault="00835A1B" w:rsidP="00C040E8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740BC7">
        <w:rPr>
          <w:rFonts w:ascii="Arial" w:hAnsi="Arial" w:cs="Arial"/>
          <w:sz w:val="22"/>
          <w:szCs w:val="22"/>
        </w:rPr>
        <w:t>Auf der HANNOVER MESSE zeigt iTAC</w:t>
      </w:r>
      <w:r w:rsidR="007E2299" w:rsidRPr="00740BC7">
        <w:rPr>
          <w:rFonts w:ascii="Arial" w:hAnsi="Arial" w:cs="Arial"/>
          <w:sz w:val="22"/>
          <w:szCs w:val="22"/>
        </w:rPr>
        <w:t xml:space="preserve"> entsprechende</w:t>
      </w:r>
      <w:r w:rsidR="00871206" w:rsidRPr="00740BC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71206" w:rsidRPr="00740BC7">
        <w:rPr>
          <w:rFonts w:ascii="Arial" w:hAnsi="Arial" w:cs="Arial"/>
          <w:sz w:val="22"/>
          <w:szCs w:val="22"/>
        </w:rPr>
        <w:t>Use</w:t>
      </w:r>
      <w:proofErr w:type="spellEnd"/>
      <w:r w:rsidR="00871206" w:rsidRPr="00740BC7">
        <w:rPr>
          <w:rFonts w:ascii="Arial" w:hAnsi="Arial" w:cs="Arial"/>
          <w:sz w:val="22"/>
          <w:szCs w:val="22"/>
        </w:rPr>
        <w:t>-Cases</w:t>
      </w:r>
      <w:r w:rsidR="00C040E8" w:rsidRPr="00740BC7">
        <w:rPr>
          <w:rFonts w:ascii="Arial" w:hAnsi="Arial" w:cs="Arial"/>
          <w:sz w:val="22"/>
          <w:szCs w:val="22"/>
        </w:rPr>
        <w:t>.</w:t>
      </w:r>
      <w:r w:rsidR="00EF779E" w:rsidRPr="00740BC7">
        <w:rPr>
          <w:rFonts w:ascii="Arial" w:hAnsi="Arial" w:cs="Arial"/>
          <w:sz w:val="22"/>
          <w:szCs w:val="22"/>
        </w:rPr>
        <w:t xml:space="preserve"> Hierzu zählt d</w:t>
      </w:r>
      <w:r w:rsidR="00C040E8" w:rsidRPr="00740BC7">
        <w:rPr>
          <w:rFonts w:ascii="Arial" w:hAnsi="Arial" w:cs="Arial"/>
          <w:sz w:val="22"/>
          <w:szCs w:val="22"/>
        </w:rPr>
        <w:t xml:space="preserve">er HTML5-basierte „Work </w:t>
      </w:r>
      <w:proofErr w:type="spellStart"/>
      <w:r w:rsidR="00C040E8" w:rsidRPr="00740BC7">
        <w:rPr>
          <w:rFonts w:ascii="Arial" w:hAnsi="Arial" w:cs="Arial"/>
          <w:sz w:val="22"/>
          <w:szCs w:val="22"/>
        </w:rPr>
        <w:t>Instruction</w:t>
      </w:r>
      <w:proofErr w:type="spellEnd"/>
      <w:r w:rsidR="00C040E8" w:rsidRPr="00740BC7">
        <w:rPr>
          <w:rFonts w:ascii="Arial" w:hAnsi="Arial" w:cs="Arial"/>
          <w:sz w:val="22"/>
          <w:szCs w:val="22"/>
        </w:rPr>
        <w:t xml:space="preserve"> Client“ </w:t>
      </w:r>
      <w:r w:rsidR="00EF779E" w:rsidRPr="00740BC7">
        <w:rPr>
          <w:rFonts w:ascii="Arial" w:hAnsi="Arial" w:cs="Arial"/>
          <w:sz w:val="22"/>
          <w:szCs w:val="22"/>
        </w:rPr>
        <w:t>zur</w:t>
      </w:r>
      <w:r w:rsidR="00C040E8" w:rsidRPr="00740BC7">
        <w:rPr>
          <w:rFonts w:ascii="Arial" w:hAnsi="Arial" w:cs="Arial"/>
          <w:sz w:val="22"/>
          <w:szCs w:val="22"/>
        </w:rPr>
        <w:t xml:space="preserve"> Operator-Führung an Handarbeitsplätzen. Hier werden dem Operator die jeweils gültigen Arbeitsanweisungen eines Auftrags automatisch an beliebigen Arbeitsplätzen angezeigt und unterstützen den Mitarbeiter so bei seiner täglichen Arbeit. Zwei weitere HTML5-basierte Clients („Batch Assembly“ und „Batch </w:t>
      </w:r>
      <w:proofErr w:type="spellStart"/>
      <w:r w:rsidR="00C040E8" w:rsidRPr="00740BC7">
        <w:rPr>
          <w:rFonts w:ascii="Arial" w:hAnsi="Arial" w:cs="Arial"/>
          <w:sz w:val="22"/>
          <w:szCs w:val="22"/>
        </w:rPr>
        <w:t>Merge</w:t>
      </w:r>
      <w:proofErr w:type="spellEnd"/>
      <w:r w:rsidR="00C040E8" w:rsidRPr="00740BC7">
        <w:rPr>
          <w:rFonts w:ascii="Arial" w:hAnsi="Arial" w:cs="Arial"/>
          <w:sz w:val="22"/>
          <w:szCs w:val="22"/>
        </w:rPr>
        <w:t>“) dienen zum Anlegen und Verbau von Batches.</w:t>
      </w:r>
    </w:p>
    <w:p w:rsidR="000969CA" w:rsidRPr="00740BC7" w:rsidRDefault="000F7257" w:rsidP="006A1AC8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740BC7">
        <w:rPr>
          <w:rFonts w:ascii="Arial" w:hAnsi="Arial" w:cs="Arial"/>
          <w:sz w:val="22"/>
          <w:szCs w:val="22"/>
        </w:rPr>
        <w:t>Diese und weitere Innovationen zeigt</w:t>
      </w:r>
      <w:r w:rsidR="00915513" w:rsidRPr="00740BC7">
        <w:rPr>
          <w:rFonts w:ascii="Arial" w:hAnsi="Arial" w:cs="Arial"/>
          <w:sz w:val="22"/>
          <w:szCs w:val="22"/>
        </w:rPr>
        <w:t xml:space="preserve"> iTAC auf der HANNOVER MESSE (23. bis 27. April) am Stand D26 in Halle 7.</w:t>
      </w:r>
    </w:p>
    <w:p w:rsidR="00483472" w:rsidRDefault="00DE49F0" w:rsidP="000F7257">
      <w:pPr>
        <w:spacing w:after="240" w:line="360" w:lineRule="auto"/>
        <w:rPr>
          <w:rFonts w:ascii="Arial" w:hAnsi="Arial" w:cs="Arial"/>
          <w:i/>
        </w:rPr>
      </w:pPr>
      <w:r w:rsidRPr="007F0115">
        <w:rPr>
          <w:rFonts w:ascii="Arial" w:hAnsi="Arial" w:cs="Arial"/>
          <w:i/>
        </w:rPr>
        <w:t xml:space="preserve">Zeichenzahl: </w:t>
      </w:r>
      <w:r w:rsidR="00A271E2">
        <w:rPr>
          <w:rFonts w:ascii="Arial" w:hAnsi="Arial" w:cs="Arial"/>
          <w:i/>
        </w:rPr>
        <w:t>2.988</w:t>
      </w:r>
      <w:r w:rsidR="00041E68" w:rsidRPr="007F0115">
        <w:rPr>
          <w:rFonts w:ascii="Arial" w:hAnsi="Arial" w:cs="Arial"/>
          <w:i/>
        </w:rPr>
        <w:t xml:space="preserve"> </w:t>
      </w:r>
      <w:r w:rsidR="00427901" w:rsidRPr="007F0115">
        <w:rPr>
          <w:rFonts w:ascii="Arial" w:hAnsi="Arial" w:cs="Arial"/>
          <w:i/>
        </w:rPr>
        <w:t>(</w:t>
      </w:r>
      <w:r w:rsidR="005C1294" w:rsidRPr="007F0115">
        <w:rPr>
          <w:rFonts w:ascii="Arial" w:hAnsi="Arial" w:cs="Arial"/>
          <w:i/>
        </w:rPr>
        <w:t>inkl.</w:t>
      </w:r>
      <w:r w:rsidR="00427901" w:rsidRPr="007F0115">
        <w:rPr>
          <w:rFonts w:ascii="Arial" w:hAnsi="Arial" w:cs="Arial"/>
          <w:i/>
        </w:rPr>
        <w:t xml:space="preserve"> Leerzeichen)</w:t>
      </w:r>
    </w:p>
    <w:p w:rsidR="00071AAC" w:rsidRDefault="00071AAC" w:rsidP="000F7257">
      <w:pPr>
        <w:spacing w:after="240" w:line="360" w:lineRule="auto"/>
        <w:rPr>
          <w:rFonts w:ascii="Arial" w:hAnsi="Arial" w:cs="Arial"/>
          <w:i/>
        </w:rPr>
      </w:pPr>
      <w:r>
        <w:rPr>
          <w:noProof/>
        </w:rPr>
        <w:drawing>
          <wp:inline distT="0" distB="0" distL="0" distR="0" wp14:anchorId="5E6B1A26" wp14:editId="4D7121BB">
            <wp:extent cx="5762625" cy="385778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83357" cy="3871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AAC" w:rsidRPr="00606DF5" w:rsidRDefault="00071AAC" w:rsidP="00071AAC">
      <w:pPr>
        <w:spacing w:after="240" w:line="360" w:lineRule="auto"/>
        <w:rPr>
          <w:rFonts w:ascii="Arial" w:hAnsi="Arial" w:cs="Arial"/>
          <w:b/>
          <w:i/>
        </w:rPr>
      </w:pPr>
      <w:r w:rsidRPr="00606DF5">
        <w:rPr>
          <w:rFonts w:ascii="Arial" w:hAnsi="Arial" w:cs="Arial"/>
          <w:b/>
          <w:i/>
        </w:rPr>
        <w:t>iTAC auf der HANNOVER MESSE 2018:</w:t>
      </w:r>
      <w:r w:rsidRPr="00606DF5">
        <w:rPr>
          <w:rFonts w:ascii="Arial" w:hAnsi="Arial" w:cs="Arial"/>
          <w:b/>
          <w:i/>
        </w:rPr>
        <w:br/>
        <w:t>MES mit verstärktem Fokus auf HTML5-Clients</w:t>
      </w:r>
    </w:p>
    <w:p w:rsidR="00D96A0A" w:rsidRPr="0018549F" w:rsidRDefault="00D96A0A" w:rsidP="00483472">
      <w:pPr>
        <w:pStyle w:val="Texteingerckt"/>
        <w:spacing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lastRenderedPageBreak/>
        <w:t>Über iTAC Software AG</w:t>
      </w: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Execution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</w:t>
      </w:r>
      <w:proofErr w:type="spellStart"/>
      <w:r>
        <w:rPr>
          <w:rFonts w:ascii="Arial" w:hAnsi="Arial" w:cs="Arial"/>
          <w:sz w:val="18"/>
          <w:szCs w:val="18"/>
        </w:rPr>
        <w:t>IIoT</w:t>
      </w:r>
      <w:proofErr w:type="spellEnd"/>
      <w:r>
        <w:rPr>
          <w:rFonts w:ascii="Arial" w:hAnsi="Arial" w:cs="Arial"/>
          <w:sz w:val="18"/>
          <w:szCs w:val="18"/>
        </w:rPr>
        <w:t>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ind w:left="68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:rsidR="00AB5D21" w:rsidRPr="00D60D93" w:rsidRDefault="00AB5D21" w:rsidP="00533F1D">
            <w:pPr>
              <w:ind w:left="68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:rsidR="00AB5D21" w:rsidRPr="00D60D93" w:rsidRDefault="007508B7" w:rsidP="00533F1D">
            <w:pPr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:rsidR="00AB5D21" w:rsidRPr="00CE5031" w:rsidRDefault="00AB5D21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10" w:history="1">
              <w:r w:rsidR="00483472" w:rsidRPr="00461828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michael.fischer@itacsoftware.de</w:t>
              </w:r>
            </w:hyperlink>
          </w:p>
          <w:p w:rsidR="00AB5D21" w:rsidRPr="00D60D93" w:rsidRDefault="001D0177" w:rsidP="00533F1D">
            <w:pPr>
              <w:tabs>
                <w:tab w:val="left" w:pos="3170"/>
              </w:tabs>
              <w:ind w:left="6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1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:rsidR="00AB5D21" w:rsidRPr="00D60D93" w:rsidRDefault="00AB5D21" w:rsidP="00533F1D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2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:rsidR="00AB5D21" w:rsidRPr="00D60D93" w:rsidRDefault="001D0177" w:rsidP="0068747F">
            <w:pPr>
              <w:tabs>
                <w:tab w:val="left" w:pos="3350"/>
              </w:tabs>
              <w:ind w:left="215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3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:rsidR="009F420F" w:rsidRDefault="009F420F" w:rsidP="0068747F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3A3C6B">
      <w:headerReference w:type="default" r:id="rId14"/>
      <w:footerReference w:type="even" r:id="rId15"/>
      <w:footerReference w:type="default" r:id="rId16"/>
      <w:pgSz w:w="11906" w:h="16838"/>
      <w:pgMar w:top="2552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75A" w:rsidRDefault="0030375A">
      <w:r>
        <w:separator/>
      </w:r>
    </w:p>
  </w:endnote>
  <w:endnote w:type="continuationSeparator" w:id="0">
    <w:p w:rsidR="0030375A" w:rsidRDefault="00303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1D0177">
      <w:rPr>
        <w:rStyle w:val="Seitenzahl"/>
        <w:rFonts w:ascii="Arial" w:hAnsi="Arial" w:cs="Arial"/>
        <w:noProof/>
      </w:rPr>
      <w:t>3</w:t>
    </w:r>
    <w:r w:rsidRPr="00132641">
      <w:rPr>
        <w:rStyle w:val="Seitenzahl"/>
        <w:rFonts w:ascii="Arial" w:hAnsi="Arial" w:cs="Arial"/>
      </w:rPr>
      <w:fldChar w:fldCharType="end"/>
    </w:r>
  </w:p>
  <w:p w:rsidR="007562D6" w:rsidRDefault="007562D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75A" w:rsidRDefault="0030375A">
      <w:r>
        <w:separator/>
      </w:r>
    </w:p>
  </w:footnote>
  <w:footnote w:type="continuationSeparator" w:id="0">
    <w:p w:rsidR="0030375A" w:rsidRDefault="00303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D6" w:rsidRDefault="007562D6">
    <w:pPr>
      <w:pStyle w:val="Kopfzeile"/>
      <w:ind w:right="-2269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4C42BB" wp14:editId="6BA8D041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4C42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" strokecolor="white">
              <v:textbox style="layout-flow:vertical;mso-layout-flow-alt:bottom-to-top">
                <w:txbxContent>
                  <w:p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64A4307" wp14:editId="29FA2F4C">
          <wp:extent cx="1066800" cy="638175"/>
          <wp:effectExtent l="0" t="0" r="0" b="9525"/>
          <wp:docPr id="1" name="Bild 1" descr="Beschreibung: iTAC_Logo_RGB_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iTAC_Logo_RGB_b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F0A0E"/>
    <w:multiLevelType w:val="hybridMultilevel"/>
    <w:tmpl w:val="93722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4"/>
  </w:num>
  <w:num w:numId="4">
    <w:abstractNumId w:val="3"/>
  </w:num>
  <w:num w:numId="5">
    <w:abstractNumId w:val="9"/>
  </w:num>
  <w:num w:numId="6">
    <w:abstractNumId w:val="15"/>
  </w:num>
  <w:num w:numId="7">
    <w:abstractNumId w:val="28"/>
  </w:num>
  <w:num w:numId="8">
    <w:abstractNumId w:val="0"/>
  </w:num>
  <w:num w:numId="9">
    <w:abstractNumId w:val="2"/>
  </w:num>
  <w:num w:numId="10">
    <w:abstractNumId w:val="22"/>
  </w:num>
  <w:num w:numId="11">
    <w:abstractNumId w:val="1"/>
  </w:num>
  <w:num w:numId="12">
    <w:abstractNumId w:val="18"/>
  </w:num>
  <w:num w:numId="13">
    <w:abstractNumId w:val="23"/>
  </w:num>
  <w:num w:numId="14">
    <w:abstractNumId w:val="21"/>
  </w:num>
  <w:num w:numId="15">
    <w:abstractNumId w:val="8"/>
  </w:num>
  <w:num w:numId="16">
    <w:abstractNumId w:val="11"/>
  </w:num>
  <w:num w:numId="17">
    <w:abstractNumId w:val="7"/>
  </w:num>
  <w:num w:numId="18">
    <w:abstractNumId w:val="19"/>
  </w:num>
  <w:num w:numId="19">
    <w:abstractNumId w:val="27"/>
  </w:num>
  <w:num w:numId="20">
    <w:abstractNumId w:val="17"/>
  </w:num>
  <w:num w:numId="21">
    <w:abstractNumId w:val="14"/>
  </w:num>
  <w:num w:numId="22">
    <w:abstractNumId w:val="26"/>
  </w:num>
  <w:num w:numId="23">
    <w:abstractNumId w:val="13"/>
  </w:num>
  <w:num w:numId="24">
    <w:abstractNumId w:val="12"/>
  </w:num>
  <w:num w:numId="25">
    <w:abstractNumId w:val="10"/>
  </w:num>
  <w:num w:numId="26">
    <w:abstractNumId w:val="5"/>
  </w:num>
  <w:num w:numId="27">
    <w:abstractNumId w:val="20"/>
  </w:num>
  <w:num w:numId="28">
    <w:abstractNumId w:val="24"/>
  </w:num>
  <w:num w:numId="2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B15"/>
    <w:rsid w:val="00005AA1"/>
    <w:rsid w:val="00006099"/>
    <w:rsid w:val="000064C2"/>
    <w:rsid w:val="00006B3C"/>
    <w:rsid w:val="00006C4A"/>
    <w:rsid w:val="00007423"/>
    <w:rsid w:val="00007A06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467D"/>
    <w:rsid w:val="00014721"/>
    <w:rsid w:val="00015CE3"/>
    <w:rsid w:val="00015E91"/>
    <w:rsid w:val="00015F0D"/>
    <w:rsid w:val="00016D82"/>
    <w:rsid w:val="00016F55"/>
    <w:rsid w:val="00017CC6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16BB"/>
    <w:rsid w:val="00031949"/>
    <w:rsid w:val="00032B25"/>
    <w:rsid w:val="00032F7C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A1A"/>
    <w:rsid w:val="00053575"/>
    <w:rsid w:val="00054063"/>
    <w:rsid w:val="00054364"/>
    <w:rsid w:val="000567F8"/>
    <w:rsid w:val="00056886"/>
    <w:rsid w:val="00060D4A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1AAC"/>
    <w:rsid w:val="00072D0B"/>
    <w:rsid w:val="00072FE4"/>
    <w:rsid w:val="00074109"/>
    <w:rsid w:val="00074182"/>
    <w:rsid w:val="000743F2"/>
    <w:rsid w:val="0007443F"/>
    <w:rsid w:val="00074B89"/>
    <w:rsid w:val="00076089"/>
    <w:rsid w:val="000802B9"/>
    <w:rsid w:val="000817A7"/>
    <w:rsid w:val="00082DD5"/>
    <w:rsid w:val="00083E67"/>
    <w:rsid w:val="000842A2"/>
    <w:rsid w:val="00084D33"/>
    <w:rsid w:val="00085C7C"/>
    <w:rsid w:val="000901C5"/>
    <w:rsid w:val="0009070E"/>
    <w:rsid w:val="00091225"/>
    <w:rsid w:val="00091E95"/>
    <w:rsid w:val="000926D0"/>
    <w:rsid w:val="00092F46"/>
    <w:rsid w:val="00093CFE"/>
    <w:rsid w:val="00095ADB"/>
    <w:rsid w:val="000969CA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82A"/>
    <w:rsid w:val="000B3B53"/>
    <w:rsid w:val="000B4594"/>
    <w:rsid w:val="000B46BE"/>
    <w:rsid w:val="000B5489"/>
    <w:rsid w:val="000B62A8"/>
    <w:rsid w:val="000B6435"/>
    <w:rsid w:val="000B7049"/>
    <w:rsid w:val="000B7999"/>
    <w:rsid w:val="000B7C98"/>
    <w:rsid w:val="000C093D"/>
    <w:rsid w:val="000C0C53"/>
    <w:rsid w:val="000C1973"/>
    <w:rsid w:val="000C1D38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E5"/>
    <w:rsid w:val="000D3D22"/>
    <w:rsid w:val="000D3D4C"/>
    <w:rsid w:val="000D451A"/>
    <w:rsid w:val="000D70DE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7081"/>
    <w:rsid w:val="000F7257"/>
    <w:rsid w:val="000F7884"/>
    <w:rsid w:val="00100098"/>
    <w:rsid w:val="001007F2"/>
    <w:rsid w:val="001012CB"/>
    <w:rsid w:val="001013CA"/>
    <w:rsid w:val="0010172E"/>
    <w:rsid w:val="00102605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BAC"/>
    <w:rsid w:val="00113ED5"/>
    <w:rsid w:val="001142AD"/>
    <w:rsid w:val="00114510"/>
    <w:rsid w:val="00114ADF"/>
    <w:rsid w:val="001154CB"/>
    <w:rsid w:val="00115D70"/>
    <w:rsid w:val="00116CF1"/>
    <w:rsid w:val="001170CF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2A9D"/>
    <w:rsid w:val="00132C15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6A5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CAF"/>
    <w:rsid w:val="00155046"/>
    <w:rsid w:val="0015545B"/>
    <w:rsid w:val="00155728"/>
    <w:rsid w:val="00155D4B"/>
    <w:rsid w:val="00155D62"/>
    <w:rsid w:val="0015613B"/>
    <w:rsid w:val="00160C36"/>
    <w:rsid w:val="001613E7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03C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6801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725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177"/>
    <w:rsid w:val="001D0329"/>
    <w:rsid w:val="001D042C"/>
    <w:rsid w:val="001D1B3A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1A7C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817"/>
    <w:rsid w:val="001F2AC1"/>
    <w:rsid w:val="001F31A3"/>
    <w:rsid w:val="001F4381"/>
    <w:rsid w:val="001F49A4"/>
    <w:rsid w:val="001F4C3D"/>
    <w:rsid w:val="001F5640"/>
    <w:rsid w:val="001F7281"/>
    <w:rsid w:val="002013E7"/>
    <w:rsid w:val="00201FA8"/>
    <w:rsid w:val="00202E71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A6"/>
    <w:rsid w:val="00212131"/>
    <w:rsid w:val="00212C15"/>
    <w:rsid w:val="002137E7"/>
    <w:rsid w:val="00214717"/>
    <w:rsid w:val="00214ACD"/>
    <w:rsid w:val="00214B56"/>
    <w:rsid w:val="002154D1"/>
    <w:rsid w:val="00216605"/>
    <w:rsid w:val="002174F2"/>
    <w:rsid w:val="00217ECC"/>
    <w:rsid w:val="002200B6"/>
    <w:rsid w:val="00220279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60F9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4FD2"/>
    <w:rsid w:val="002455B8"/>
    <w:rsid w:val="00245F04"/>
    <w:rsid w:val="00246D64"/>
    <w:rsid w:val="00250180"/>
    <w:rsid w:val="00252142"/>
    <w:rsid w:val="002527BE"/>
    <w:rsid w:val="002533F8"/>
    <w:rsid w:val="0025355E"/>
    <w:rsid w:val="00254272"/>
    <w:rsid w:val="002546D6"/>
    <w:rsid w:val="00255136"/>
    <w:rsid w:val="00255DAF"/>
    <w:rsid w:val="002564C2"/>
    <w:rsid w:val="00256866"/>
    <w:rsid w:val="00260A2C"/>
    <w:rsid w:val="00261F1D"/>
    <w:rsid w:val="0026264E"/>
    <w:rsid w:val="00263220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507A"/>
    <w:rsid w:val="00285891"/>
    <w:rsid w:val="00285ACB"/>
    <w:rsid w:val="00285E75"/>
    <w:rsid w:val="00285FE3"/>
    <w:rsid w:val="00286798"/>
    <w:rsid w:val="002875C1"/>
    <w:rsid w:val="00287A54"/>
    <w:rsid w:val="00290430"/>
    <w:rsid w:val="00290438"/>
    <w:rsid w:val="00291518"/>
    <w:rsid w:val="00291EF8"/>
    <w:rsid w:val="002927EF"/>
    <w:rsid w:val="00293817"/>
    <w:rsid w:val="00293F5F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733"/>
    <w:rsid w:val="0029780C"/>
    <w:rsid w:val="002A017D"/>
    <w:rsid w:val="002A022A"/>
    <w:rsid w:val="002A1228"/>
    <w:rsid w:val="002A141A"/>
    <w:rsid w:val="002A17F2"/>
    <w:rsid w:val="002A1D1D"/>
    <w:rsid w:val="002A20D6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68D2"/>
    <w:rsid w:val="002A760A"/>
    <w:rsid w:val="002B060A"/>
    <w:rsid w:val="002B0E69"/>
    <w:rsid w:val="002B114B"/>
    <w:rsid w:val="002B1AC1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681B"/>
    <w:rsid w:val="002C724D"/>
    <w:rsid w:val="002C76FA"/>
    <w:rsid w:val="002C7BC7"/>
    <w:rsid w:val="002C7E66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407B"/>
    <w:rsid w:val="002F50B6"/>
    <w:rsid w:val="002F529A"/>
    <w:rsid w:val="002F59B4"/>
    <w:rsid w:val="002F657A"/>
    <w:rsid w:val="002F6CAB"/>
    <w:rsid w:val="003019F4"/>
    <w:rsid w:val="00301E9B"/>
    <w:rsid w:val="003023AA"/>
    <w:rsid w:val="0030344C"/>
    <w:rsid w:val="0030375A"/>
    <w:rsid w:val="003038D9"/>
    <w:rsid w:val="003039A1"/>
    <w:rsid w:val="00304030"/>
    <w:rsid w:val="00304D3C"/>
    <w:rsid w:val="00305581"/>
    <w:rsid w:val="0030603A"/>
    <w:rsid w:val="003064BB"/>
    <w:rsid w:val="003076B4"/>
    <w:rsid w:val="00307DFF"/>
    <w:rsid w:val="00311EE3"/>
    <w:rsid w:val="00311F19"/>
    <w:rsid w:val="0031281F"/>
    <w:rsid w:val="003128A7"/>
    <w:rsid w:val="00312CA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5481"/>
    <w:rsid w:val="003278F6"/>
    <w:rsid w:val="00330827"/>
    <w:rsid w:val="003326D9"/>
    <w:rsid w:val="00332A19"/>
    <w:rsid w:val="00333805"/>
    <w:rsid w:val="00335973"/>
    <w:rsid w:val="00337288"/>
    <w:rsid w:val="003376F1"/>
    <w:rsid w:val="003408B2"/>
    <w:rsid w:val="00341530"/>
    <w:rsid w:val="00341F9F"/>
    <w:rsid w:val="003437D4"/>
    <w:rsid w:val="0034386C"/>
    <w:rsid w:val="00343DBC"/>
    <w:rsid w:val="0034423E"/>
    <w:rsid w:val="00344460"/>
    <w:rsid w:val="00344BE0"/>
    <w:rsid w:val="003454F4"/>
    <w:rsid w:val="003461C6"/>
    <w:rsid w:val="00347531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44F0"/>
    <w:rsid w:val="00354BC6"/>
    <w:rsid w:val="00355818"/>
    <w:rsid w:val="00355C10"/>
    <w:rsid w:val="0035650A"/>
    <w:rsid w:val="0035671E"/>
    <w:rsid w:val="00360794"/>
    <w:rsid w:val="00361299"/>
    <w:rsid w:val="00361F65"/>
    <w:rsid w:val="003621BB"/>
    <w:rsid w:val="00363374"/>
    <w:rsid w:val="003647B9"/>
    <w:rsid w:val="003654EA"/>
    <w:rsid w:val="00365D6E"/>
    <w:rsid w:val="00366514"/>
    <w:rsid w:val="003667D4"/>
    <w:rsid w:val="00366F04"/>
    <w:rsid w:val="003675D7"/>
    <w:rsid w:val="0036797E"/>
    <w:rsid w:val="00367E26"/>
    <w:rsid w:val="003705BD"/>
    <w:rsid w:val="00371F3B"/>
    <w:rsid w:val="003722C0"/>
    <w:rsid w:val="00373998"/>
    <w:rsid w:val="00374E8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0ECF"/>
    <w:rsid w:val="00391A09"/>
    <w:rsid w:val="00393A28"/>
    <w:rsid w:val="00394225"/>
    <w:rsid w:val="003975A2"/>
    <w:rsid w:val="00397AC2"/>
    <w:rsid w:val="00397FB6"/>
    <w:rsid w:val="003A07C6"/>
    <w:rsid w:val="003A087C"/>
    <w:rsid w:val="003A0A6F"/>
    <w:rsid w:val="003A1638"/>
    <w:rsid w:val="003A1765"/>
    <w:rsid w:val="003A2511"/>
    <w:rsid w:val="003A3C6B"/>
    <w:rsid w:val="003A44C0"/>
    <w:rsid w:val="003A4A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952"/>
    <w:rsid w:val="003B3CC4"/>
    <w:rsid w:val="003B5081"/>
    <w:rsid w:val="003B52DB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A35"/>
    <w:rsid w:val="003D1B30"/>
    <w:rsid w:val="003D37A3"/>
    <w:rsid w:val="003D43BC"/>
    <w:rsid w:val="003D4849"/>
    <w:rsid w:val="003D58D6"/>
    <w:rsid w:val="003D6619"/>
    <w:rsid w:val="003D721D"/>
    <w:rsid w:val="003D7B15"/>
    <w:rsid w:val="003E292E"/>
    <w:rsid w:val="003E297D"/>
    <w:rsid w:val="003E2D17"/>
    <w:rsid w:val="003E346A"/>
    <w:rsid w:val="003E3A27"/>
    <w:rsid w:val="003E40BD"/>
    <w:rsid w:val="003E59CA"/>
    <w:rsid w:val="003E65A7"/>
    <w:rsid w:val="003F0FA2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9D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2DF4"/>
    <w:rsid w:val="004152B5"/>
    <w:rsid w:val="0041565E"/>
    <w:rsid w:val="00415D29"/>
    <w:rsid w:val="004179E0"/>
    <w:rsid w:val="004207F1"/>
    <w:rsid w:val="00421295"/>
    <w:rsid w:val="00421868"/>
    <w:rsid w:val="00423181"/>
    <w:rsid w:val="004241B6"/>
    <w:rsid w:val="004243E5"/>
    <w:rsid w:val="00424433"/>
    <w:rsid w:val="004249D1"/>
    <w:rsid w:val="00424D12"/>
    <w:rsid w:val="00427901"/>
    <w:rsid w:val="00427B9B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455"/>
    <w:rsid w:val="004519D2"/>
    <w:rsid w:val="00452234"/>
    <w:rsid w:val="00452D8C"/>
    <w:rsid w:val="00453004"/>
    <w:rsid w:val="00453A8F"/>
    <w:rsid w:val="00453EA4"/>
    <w:rsid w:val="00454D1F"/>
    <w:rsid w:val="00460351"/>
    <w:rsid w:val="004604C8"/>
    <w:rsid w:val="00461051"/>
    <w:rsid w:val="00461D14"/>
    <w:rsid w:val="004621D6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4A9"/>
    <w:rsid w:val="00472947"/>
    <w:rsid w:val="0047492B"/>
    <w:rsid w:val="00475CA6"/>
    <w:rsid w:val="00475D34"/>
    <w:rsid w:val="00476248"/>
    <w:rsid w:val="004806E3"/>
    <w:rsid w:val="004813BA"/>
    <w:rsid w:val="004813C6"/>
    <w:rsid w:val="00481480"/>
    <w:rsid w:val="0048193D"/>
    <w:rsid w:val="00482B33"/>
    <w:rsid w:val="00483472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5CF"/>
    <w:rsid w:val="004B2978"/>
    <w:rsid w:val="004B3754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2E7C"/>
    <w:rsid w:val="004D36E9"/>
    <w:rsid w:val="004D3988"/>
    <w:rsid w:val="004D42F4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5DE4"/>
    <w:rsid w:val="004E6A40"/>
    <w:rsid w:val="004E6DB6"/>
    <w:rsid w:val="004E72AB"/>
    <w:rsid w:val="004E76CD"/>
    <w:rsid w:val="004E7779"/>
    <w:rsid w:val="004E79BD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682A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A0D"/>
    <w:rsid w:val="00507465"/>
    <w:rsid w:val="00507999"/>
    <w:rsid w:val="00507E36"/>
    <w:rsid w:val="0051240E"/>
    <w:rsid w:val="005139F3"/>
    <w:rsid w:val="00513A1B"/>
    <w:rsid w:val="00514907"/>
    <w:rsid w:val="00515439"/>
    <w:rsid w:val="00515B45"/>
    <w:rsid w:val="00516B1E"/>
    <w:rsid w:val="00517361"/>
    <w:rsid w:val="00520B1F"/>
    <w:rsid w:val="00520BA3"/>
    <w:rsid w:val="0052260A"/>
    <w:rsid w:val="005226C5"/>
    <w:rsid w:val="00522D37"/>
    <w:rsid w:val="00523781"/>
    <w:rsid w:val="00523FB0"/>
    <w:rsid w:val="0052416C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518B"/>
    <w:rsid w:val="00545C9C"/>
    <w:rsid w:val="00546340"/>
    <w:rsid w:val="005469A9"/>
    <w:rsid w:val="005472C1"/>
    <w:rsid w:val="005479F9"/>
    <w:rsid w:val="00547C5B"/>
    <w:rsid w:val="00550375"/>
    <w:rsid w:val="0055046C"/>
    <w:rsid w:val="00550F1E"/>
    <w:rsid w:val="00550FBD"/>
    <w:rsid w:val="00551FE3"/>
    <w:rsid w:val="00551FFF"/>
    <w:rsid w:val="0055364D"/>
    <w:rsid w:val="005536A9"/>
    <w:rsid w:val="005541D5"/>
    <w:rsid w:val="00554360"/>
    <w:rsid w:val="00554378"/>
    <w:rsid w:val="0055697D"/>
    <w:rsid w:val="005577B1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B9"/>
    <w:rsid w:val="0057126F"/>
    <w:rsid w:val="00571E2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77B64"/>
    <w:rsid w:val="00580A2C"/>
    <w:rsid w:val="00580DC7"/>
    <w:rsid w:val="00581417"/>
    <w:rsid w:val="00583204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0D49"/>
    <w:rsid w:val="005912CD"/>
    <w:rsid w:val="005919A4"/>
    <w:rsid w:val="00593C16"/>
    <w:rsid w:val="00594183"/>
    <w:rsid w:val="00594564"/>
    <w:rsid w:val="00594B79"/>
    <w:rsid w:val="00595863"/>
    <w:rsid w:val="005963F4"/>
    <w:rsid w:val="005978B8"/>
    <w:rsid w:val="005A01E3"/>
    <w:rsid w:val="005A1023"/>
    <w:rsid w:val="005A18C6"/>
    <w:rsid w:val="005A1DF1"/>
    <w:rsid w:val="005A1EF9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A7AE7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BAB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30B1"/>
    <w:rsid w:val="005D34B5"/>
    <w:rsid w:val="005D4212"/>
    <w:rsid w:val="005D4879"/>
    <w:rsid w:val="005D4FB8"/>
    <w:rsid w:val="005D5008"/>
    <w:rsid w:val="005D5123"/>
    <w:rsid w:val="005D5B3A"/>
    <w:rsid w:val="005D5C70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4E22"/>
    <w:rsid w:val="005F502B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69D"/>
    <w:rsid w:val="00603BA6"/>
    <w:rsid w:val="00603C49"/>
    <w:rsid w:val="00605C30"/>
    <w:rsid w:val="0060613F"/>
    <w:rsid w:val="0060635D"/>
    <w:rsid w:val="006067C3"/>
    <w:rsid w:val="00606DF5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9A2"/>
    <w:rsid w:val="00633BFA"/>
    <w:rsid w:val="00634F14"/>
    <w:rsid w:val="00635F82"/>
    <w:rsid w:val="00636250"/>
    <w:rsid w:val="00636B1E"/>
    <w:rsid w:val="006408A5"/>
    <w:rsid w:val="00640D8B"/>
    <w:rsid w:val="00640E9D"/>
    <w:rsid w:val="006421AA"/>
    <w:rsid w:val="0064242C"/>
    <w:rsid w:val="00642F60"/>
    <w:rsid w:val="00643407"/>
    <w:rsid w:val="00643D2E"/>
    <w:rsid w:val="00644F3D"/>
    <w:rsid w:val="006455EB"/>
    <w:rsid w:val="006459E9"/>
    <w:rsid w:val="006462D7"/>
    <w:rsid w:val="00646686"/>
    <w:rsid w:val="0064697A"/>
    <w:rsid w:val="00646E45"/>
    <w:rsid w:val="00647996"/>
    <w:rsid w:val="00650265"/>
    <w:rsid w:val="006502BC"/>
    <w:rsid w:val="00650572"/>
    <w:rsid w:val="00650F78"/>
    <w:rsid w:val="00652A99"/>
    <w:rsid w:val="00652FED"/>
    <w:rsid w:val="0065377F"/>
    <w:rsid w:val="006549CA"/>
    <w:rsid w:val="00656130"/>
    <w:rsid w:val="00656CD9"/>
    <w:rsid w:val="00656E24"/>
    <w:rsid w:val="0065726B"/>
    <w:rsid w:val="0066034C"/>
    <w:rsid w:val="006603C5"/>
    <w:rsid w:val="00660B76"/>
    <w:rsid w:val="00661BFC"/>
    <w:rsid w:val="00661DEE"/>
    <w:rsid w:val="0066210C"/>
    <w:rsid w:val="00662941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633"/>
    <w:rsid w:val="006717BF"/>
    <w:rsid w:val="00671827"/>
    <w:rsid w:val="00672128"/>
    <w:rsid w:val="006729F6"/>
    <w:rsid w:val="00672BFC"/>
    <w:rsid w:val="006740A7"/>
    <w:rsid w:val="00676107"/>
    <w:rsid w:val="006762A2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6967"/>
    <w:rsid w:val="0068705C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AC8"/>
    <w:rsid w:val="006A1EEC"/>
    <w:rsid w:val="006A266A"/>
    <w:rsid w:val="006A28C9"/>
    <w:rsid w:val="006A28FB"/>
    <w:rsid w:val="006A2B00"/>
    <w:rsid w:val="006A4EAC"/>
    <w:rsid w:val="006A74D2"/>
    <w:rsid w:val="006A7BF3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1DA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A03"/>
    <w:rsid w:val="006E4B65"/>
    <w:rsid w:val="006E6E5A"/>
    <w:rsid w:val="006F0359"/>
    <w:rsid w:val="006F205C"/>
    <w:rsid w:val="006F26CA"/>
    <w:rsid w:val="006F281D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1573"/>
    <w:rsid w:val="00732A7F"/>
    <w:rsid w:val="00733203"/>
    <w:rsid w:val="007345DB"/>
    <w:rsid w:val="00735786"/>
    <w:rsid w:val="00735F1F"/>
    <w:rsid w:val="0073733D"/>
    <w:rsid w:val="007378D6"/>
    <w:rsid w:val="00740452"/>
    <w:rsid w:val="00740BC7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D91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45E6"/>
    <w:rsid w:val="00755AC3"/>
    <w:rsid w:val="007562D6"/>
    <w:rsid w:val="0075656B"/>
    <w:rsid w:val="00760AE6"/>
    <w:rsid w:val="007611D9"/>
    <w:rsid w:val="007614BD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A1F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3F8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299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115"/>
    <w:rsid w:val="007F0347"/>
    <w:rsid w:val="007F0CB0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4D1E"/>
    <w:rsid w:val="00825357"/>
    <w:rsid w:val="008253AE"/>
    <w:rsid w:val="00825573"/>
    <w:rsid w:val="008258D5"/>
    <w:rsid w:val="008265F3"/>
    <w:rsid w:val="00826F8E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A1B"/>
    <w:rsid w:val="00835DDF"/>
    <w:rsid w:val="00836A4D"/>
    <w:rsid w:val="00836EA3"/>
    <w:rsid w:val="00837DF6"/>
    <w:rsid w:val="008405C7"/>
    <w:rsid w:val="00840B74"/>
    <w:rsid w:val="00840C97"/>
    <w:rsid w:val="0084143C"/>
    <w:rsid w:val="00842169"/>
    <w:rsid w:val="00842662"/>
    <w:rsid w:val="00842851"/>
    <w:rsid w:val="0084353F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57AA"/>
    <w:rsid w:val="0085689D"/>
    <w:rsid w:val="008569B6"/>
    <w:rsid w:val="00861FFD"/>
    <w:rsid w:val="0086315A"/>
    <w:rsid w:val="00865F0E"/>
    <w:rsid w:val="00866036"/>
    <w:rsid w:val="008662E6"/>
    <w:rsid w:val="00871206"/>
    <w:rsid w:val="00871A0A"/>
    <w:rsid w:val="00871E39"/>
    <w:rsid w:val="00872574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5DAE"/>
    <w:rsid w:val="008E6012"/>
    <w:rsid w:val="008E6E41"/>
    <w:rsid w:val="008E7253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25B7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680"/>
    <w:rsid w:val="00914AB0"/>
    <w:rsid w:val="00914D7B"/>
    <w:rsid w:val="00915513"/>
    <w:rsid w:val="0091556E"/>
    <w:rsid w:val="009168BA"/>
    <w:rsid w:val="009168F6"/>
    <w:rsid w:val="00916CA6"/>
    <w:rsid w:val="00916E85"/>
    <w:rsid w:val="009176A7"/>
    <w:rsid w:val="009203BE"/>
    <w:rsid w:val="0092238D"/>
    <w:rsid w:val="009225EF"/>
    <w:rsid w:val="00924158"/>
    <w:rsid w:val="00924B91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409A"/>
    <w:rsid w:val="009458B0"/>
    <w:rsid w:val="009463E6"/>
    <w:rsid w:val="0095097D"/>
    <w:rsid w:val="00951509"/>
    <w:rsid w:val="00951740"/>
    <w:rsid w:val="00952542"/>
    <w:rsid w:val="00952699"/>
    <w:rsid w:val="00953AB5"/>
    <w:rsid w:val="00953BE1"/>
    <w:rsid w:val="00953C82"/>
    <w:rsid w:val="00954CC9"/>
    <w:rsid w:val="00955328"/>
    <w:rsid w:val="00955CE7"/>
    <w:rsid w:val="00955EBF"/>
    <w:rsid w:val="00956253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5EC9"/>
    <w:rsid w:val="00966301"/>
    <w:rsid w:val="00966CC0"/>
    <w:rsid w:val="00967842"/>
    <w:rsid w:val="0096791E"/>
    <w:rsid w:val="00967D24"/>
    <w:rsid w:val="009700AB"/>
    <w:rsid w:val="00970C60"/>
    <w:rsid w:val="00971858"/>
    <w:rsid w:val="00971CCC"/>
    <w:rsid w:val="009724AB"/>
    <w:rsid w:val="00972BA0"/>
    <w:rsid w:val="00973524"/>
    <w:rsid w:val="00973949"/>
    <w:rsid w:val="00974542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15BA"/>
    <w:rsid w:val="009D17A9"/>
    <w:rsid w:val="009D2379"/>
    <w:rsid w:val="009D2F1B"/>
    <w:rsid w:val="009D4F3B"/>
    <w:rsid w:val="009D5FCB"/>
    <w:rsid w:val="009D6D86"/>
    <w:rsid w:val="009D7060"/>
    <w:rsid w:val="009D77A7"/>
    <w:rsid w:val="009D7EE5"/>
    <w:rsid w:val="009E11B9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2CEC"/>
    <w:rsid w:val="009F3415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3EC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CAA"/>
    <w:rsid w:val="00A24E17"/>
    <w:rsid w:val="00A24E7C"/>
    <w:rsid w:val="00A26307"/>
    <w:rsid w:val="00A264AC"/>
    <w:rsid w:val="00A2714C"/>
    <w:rsid w:val="00A271E2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4487"/>
    <w:rsid w:val="00A54D97"/>
    <w:rsid w:val="00A55F81"/>
    <w:rsid w:val="00A562E2"/>
    <w:rsid w:val="00A572A5"/>
    <w:rsid w:val="00A60D59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731"/>
    <w:rsid w:val="00A67D3B"/>
    <w:rsid w:val="00A70CCE"/>
    <w:rsid w:val="00A724BF"/>
    <w:rsid w:val="00A72644"/>
    <w:rsid w:val="00A72A1A"/>
    <w:rsid w:val="00A72BF0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4E7C"/>
    <w:rsid w:val="00A85050"/>
    <w:rsid w:val="00A85BCF"/>
    <w:rsid w:val="00A86B76"/>
    <w:rsid w:val="00A86E26"/>
    <w:rsid w:val="00A8728B"/>
    <w:rsid w:val="00A87DE1"/>
    <w:rsid w:val="00A9121F"/>
    <w:rsid w:val="00A92F72"/>
    <w:rsid w:val="00A94704"/>
    <w:rsid w:val="00A94FBC"/>
    <w:rsid w:val="00A95AFB"/>
    <w:rsid w:val="00A95CCB"/>
    <w:rsid w:val="00A96849"/>
    <w:rsid w:val="00A96C0B"/>
    <w:rsid w:val="00A9753A"/>
    <w:rsid w:val="00A9774B"/>
    <w:rsid w:val="00A9785D"/>
    <w:rsid w:val="00A97B66"/>
    <w:rsid w:val="00AA0534"/>
    <w:rsid w:val="00AA0CC2"/>
    <w:rsid w:val="00AA153B"/>
    <w:rsid w:val="00AA19F7"/>
    <w:rsid w:val="00AA3009"/>
    <w:rsid w:val="00AA3C0D"/>
    <w:rsid w:val="00AA46EF"/>
    <w:rsid w:val="00AA4DAF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C75"/>
    <w:rsid w:val="00AC7F42"/>
    <w:rsid w:val="00AD074B"/>
    <w:rsid w:val="00AD0DF5"/>
    <w:rsid w:val="00AD1558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4FF7"/>
    <w:rsid w:val="00B25A22"/>
    <w:rsid w:val="00B2682F"/>
    <w:rsid w:val="00B27252"/>
    <w:rsid w:val="00B30811"/>
    <w:rsid w:val="00B30F3B"/>
    <w:rsid w:val="00B30F76"/>
    <w:rsid w:val="00B31E00"/>
    <w:rsid w:val="00B32F7B"/>
    <w:rsid w:val="00B341A1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F90"/>
    <w:rsid w:val="00B567BF"/>
    <w:rsid w:val="00B57516"/>
    <w:rsid w:val="00B576F8"/>
    <w:rsid w:val="00B57B79"/>
    <w:rsid w:val="00B57F1C"/>
    <w:rsid w:val="00B6005E"/>
    <w:rsid w:val="00B60CE4"/>
    <w:rsid w:val="00B615CA"/>
    <w:rsid w:val="00B621A9"/>
    <w:rsid w:val="00B623C3"/>
    <w:rsid w:val="00B62C18"/>
    <w:rsid w:val="00B62C7C"/>
    <w:rsid w:val="00B63194"/>
    <w:rsid w:val="00B63636"/>
    <w:rsid w:val="00B6384D"/>
    <w:rsid w:val="00B66963"/>
    <w:rsid w:val="00B66D9F"/>
    <w:rsid w:val="00B66E4C"/>
    <w:rsid w:val="00B67713"/>
    <w:rsid w:val="00B7023A"/>
    <w:rsid w:val="00B70331"/>
    <w:rsid w:val="00B71213"/>
    <w:rsid w:val="00B72979"/>
    <w:rsid w:val="00B73791"/>
    <w:rsid w:val="00B73D92"/>
    <w:rsid w:val="00B73ECD"/>
    <w:rsid w:val="00B74230"/>
    <w:rsid w:val="00B75868"/>
    <w:rsid w:val="00B76361"/>
    <w:rsid w:val="00B7679E"/>
    <w:rsid w:val="00B76AB1"/>
    <w:rsid w:val="00B77ACB"/>
    <w:rsid w:val="00B80F9C"/>
    <w:rsid w:val="00B81050"/>
    <w:rsid w:val="00B817E5"/>
    <w:rsid w:val="00B8525F"/>
    <w:rsid w:val="00B859FF"/>
    <w:rsid w:val="00B86B02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B4C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ECB"/>
    <w:rsid w:val="00BA4F78"/>
    <w:rsid w:val="00BA5BA1"/>
    <w:rsid w:val="00BA7652"/>
    <w:rsid w:val="00BB05EF"/>
    <w:rsid w:val="00BB0937"/>
    <w:rsid w:val="00BB1C31"/>
    <w:rsid w:val="00BB1C4D"/>
    <w:rsid w:val="00BB22D4"/>
    <w:rsid w:val="00BB2671"/>
    <w:rsid w:val="00BB285F"/>
    <w:rsid w:val="00BB2C22"/>
    <w:rsid w:val="00BB2CE7"/>
    <w:rsid w:val="00BB2EEE"/>
    <w:rsid w:val="00BB36F4"/>
    <w:rsid w:val="00BB42AC"/>
    <w:rsid w:val="00BB47A3"/>
    <w:rsid w:val="00BB48AD"/>
    <w:rsid w:val="00BB48DF"/>
    <w:rsid w:val="00BB5861"/>
    <w:rsid w:val="00BB59E8"/>
    <w:rsid w:val="00BB5EC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29E6"/>
    <w:rsid w:val="00BC34A9"/>
    <w:rsid w:val="00BC490E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39B8"/>
    <w:rsid w:val="00BD757B"/>
    <w:rsid w:val="00BE00BE"/>
    <w:rsid w:val="00BE052A"/>
    <w:rsid w:val="00BE09CA"/>
    <w:rsid w:val="00BE0AA0"/>
    <w:rsid w:val="00BE0CCD"/>
    <w:rsid w:val="00BE203D"/>
    <w:rsid w:val="00BE2C22"/>
    <w:rsid w:val="00BE2F85"/>
    <w:rsid w:val="00BE3519"/>
    <w:rsid w:val="00BE387E"/>
    <w:rsid w:val="00BE460B"/>
    <w:rsid w:val="00BE4C44"/>
    <w:rsid w:val="00BE63D0"/>
    <w:rsid w:val="00BE657D"/>
    <w:rsid w:val="00BE682C"/>
    <w:rsid w:val="00BE705F"/>
    <w:rsid w:val="00BE735C"/>
    <w:rsid w:val="00BF13A4"/>
    <w:rsid w:val="00BF2442"/>
    <w:rsid w:val="00BF427B"/>
    <w:rsid w:val="00BF4776"/>
    <w:rsid w:val="00BF5432"/>
    <w:rsid w:val="00BF6E44"/>
    <w:rsid w:val="00BF7F89"/>
    <w:rsid w:val="00C0028E"/>
    <w:rsid w:val="00C00468"/>
    <w:rsid w:val="00C00B3E"/>
    <w:rsid w:val="00C01F4A"/>
    <w:rsid w:val="00C02756"/>
    <w:rsid w:val="00C03149"/>
    <w:rsid w:val="00C037FC"/>
    <w:rsid w:val="00C03A45"/>
    <w:rsid w:val="00C040E0"/>
    <w:rsid w:val="00C040E8"/>
    <w:rsid w:val="00C0480E"/>
    <w:rsid w:val="00C04903"/>
    <w:rsid w:val="00C04C37"/>
    <w:rsid w:val="00C04F7F"/>
    <w:rsid w:val="00C05784"/>
    <w:rsid w:val="00C066E4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3EAD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08E5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870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708"/>
    <w:rsid w:val="00C81043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5C8"/>
    <w:rsid w:val="00CA667A"/>
    <w:rsid w:val="00CA7E2D"/>
    <w:rsid w:val="00CB0094"/>
    <w:rsid w:val="00CB01EF"/>
    <w:rsid w:val="00CB11AE"/>
    <w:rsid w:val="00CB11E3"/>
    <w:rsid w:val="00CB13A1"/>
    <w:rsid w:val="00CB180A"/>
    <w:rsid w:val="00CB2D72"/>
    <w:rsid w:val="00CB33ED"/>
    <w:rsid w:val="00CB3CE8"/>
    <w:rsid w:val="00CB4226"/>
    <w:rsid w:val="00CB45C7"/>
    <w:rsid w:val="00CB5A9A"/>
    <w:rsid w:val="00CB5F52"/>
    <w:rsid w:val="00CB651C"/>
    <w:rsid w:val="00CB730E"/>
    <w:rsid w:val="00CC0383"/>
    <w:rsid w:val="00CC0AC7"/>
    <w:rsid w:val="00CC0BD3"/>
    <w:rsid w:val="00CC0E94"/>
    <w:rsid w:val="00CC1A91"/>
    <w:rsid w:val="00CC21BF"/>
    <w:rsid w:val="00CC2309"/>
    <w:rsid w:val="00CC238F"/>
    <w:rsid w:val="00CC2597"/>
    <w:rsid w:val="00CC31DC"/>
    <w:rsid w:val="00CC376B"/>
    <w:rsid w:val="00CC41EE"/>
    <w:rsid w:val="00CC5316"/>
    <w:rsid w:val="00CC5CE4"/>
    <w:rsid w:val="00CC6304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630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455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FBE"/>
    <w:rsid w:val="00D064F3"/>
    <w:rsid w:val="00D069CF"/>
    <w:rsid w:val="00D0742F"/>
    <w:rsid w:val="00D10789"/>
    <w:rsid w:val="00D1111C"/>
    <w:rsid w:val="00D11B9E"/>
    <w:rsid w:val="00D1245A"/>
    <w:rsid w:val="00D13117"/>
    <w:rsid w:val="00D1362B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0A7"/>
    <w:rsid w:val="00D25450"/>
    <w:rsid w:val="00D25469"/>
    <w:rsid w:val="00D25927"/>
    <w:rsid w:val="00D25A76"/>
    <w:rsid w:val="00D272E2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1C6"/>
    <w:rsid w:val="00D3438E"/>
    <w:rsid w:val="00D34CB7"/>
    <w:rsid w:val="00D34E47"/>
    <w:rsid w:val="00D358D8"/>
    <w:rsid w:val="00D36A23"/>
    <w:rsid w:val="00D41BB5"/>
    <w:rsid w:val="00D41CF7"/>
    <w:rsid w:val="00D42228"/>
    <w:rsid w:val="00D43521"/>
    <w:rsid w:val="00D436FB"/>
    <w:rsid w:val="00D437C9"/>
    <w:rsid w:val="00D438A3"/>
    <w:rsid w:val="00D456F7"/>
    <w:rsid w:val="00D45DE9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B57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291F"/>
    <w:rsid w:val="00DA34E1"/>
    <w:rsid w:val="00DA3FD9"/>
    <w:rsid w:val="00DA4166"/>
    <w:rsid w:val="00DA4D19"/>
    <w:rsid w:val="00DA5B71"/>
    <w:rsid w:val="00DA6EB8"/>
    <w:rsid w:val="00DA7460"/>
    <w:rsid w:val="00DA77FA"/>
    <w:rsid w:val="00DB0532"/>
    <w:rsid w:val="00DB0581"/>
    <w:rsid w:val="00DB0BAD"/>
    <w:rsid w:val="00DB0C78"/>
    <w:rsid w:val="00DB3B03"/>
    <w:rsid w:val="00DB42E4"/>
    <w:rsid w:val="00DB50F6"/>
    <w:rsid w:val="00DB52CE"/>
    <w:rsid w:val="00DB55F7"/>
    <w:rsid w:val="00DB5A85"/>
    <w:rsid w:val="00DB64D4"/>
    <w:rsid w:val="00DB6ACF"/>
    <w:rsid w:val="00DB6FE5"/>
    <w:rsid w:val="00DB6FF6"/>
    <w:rsid w:val="00DC0FD9"/>
    <w:rsid w:val="00DC15E7"/>
    <w:rsid w:val="00DC16CA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7D0"/>
    <w:rsid w:val="00DF7877"/>
    <w:rsid w:val="00DF7F2F"/>
    <w:rsid w:val="00E00461"/>
    <w:rsid w:val="00E0091C"/>
    <w:rsid w:val="00E00A82"/>
    <w:rsid w:val="00E015FE"/>
    <w:rsid w:val="00E01847"/>
    <w:rsid w:val="00E019C7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FB"/>
    <w:rsid w:val="00E1289A"/>
    <w:rsid w:val="00E13215"/>
    <w:rsid w:val="00E13626"/>
    <w:rsid w:val="00E1378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941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28B1"/>
    <w:rsid w:val="00E42E3E"/>
    <w:rsid w:val="00E431CA"/>
    <w:rsid w:val="00E43247"/>
    <w:rsid w:val="00E43909"/>
    <w:rsid w:val="00E442BF"/>
    <w:rsid w:val="00E443EC"/>
    <w:rsid w:val="00E445A9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4B8E"/>
    <w:rsid w:val="00E5576A"/>
    <w:rsid w:val="00E55A31"/>
    <w:rsid w:val="00E55C88"/>
    <w:rsid w:val="00E56112"/>
    <w:rsid w:val="00E5696C"/>
    <w:rsid w:val="00E56CB3"/>
    <w:rsid w:val="00E57180"/>
    <w:rsid w:val="00E572B1"/>
    <w:rsid w:val="00E5733C"/>
    <w:rsid w:val="00E5757D"/>
    <w:rsid w:val="00E575C1"/>
    <w:rsid w:val="00E61771"/>
    <w:rsid w:val="00E61DB8"/>
    <w:rsid w:val="00E62058"/>
    <w:rsid w:val="00E62300"/>
    <w:rsid w:val="00E62F95"/>
    <w:rsid w:val="00E63840"/>
    <w:rsid w:val="00E64102"/>
    <w:rsid w:val="00E659ED"/>
    <w:rsid w:val="00E65C3C"/>
    <w:rsid w:val="00E66899"/>
    <w:rsid w:val="00E669B6"/>
    <w:rsid w:val="00E670FB"/>
    <w:rsid w:val="00E671E6"/>
    <w:rsid w:val="00E678FF"/>
    <w:rsid w:val="00E7002E"/>
    <w:rsid w:val="00E71AC5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4420"/>
    <w:rsid w:val="00E87B56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49E7"/>
    <w:rsid w:val="00EC5A62"/>
    <w:rsid w:val="00EC5A6D"/>
    <w:rsid w:val="00EC5C97"/>
    <w:rsid w:val="00EC63E4"/>
    <w:rsid w:val="00EC74C3"/>
    <w:rsid w:val="00EC79FC"/>
    <w:rsid w:val="00ED0EE6"/>
    <w:rsid w:val="00ED1279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08A"/>
    <w:rsid w:val="00EE348F"/>
    <w:rsid w:val="00EE4234"/>
    <w:rsid w:val="00EE4FA0"/>
    <w:rsid w:val="00EE5DF9"/>
    <w:rsid w:val="00EE5FF3"/>
    <w:rsid w:val="00EE652E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4B40"/>
    <w:rsid w:val="00EF5118"/>
    <w:rsid w:val="00EF6237"/>
    <w:rsid w:val="00EF65E9"/>
    <w:rsid w:val="00EF779E"/>
    <w:rsid w:val="00EF7ADB"/>
    <w:rsid w:val="00F010CB"/>
    <w:rsid w:val="00F01490"/>
    <w:rsid w:val="00F01527"/>
    <w:rsid w:val="00F02291"/>
    <w:rsid w:val="00F04300"/>
    <w:rsid w:val="00F047F6"/>
    <w:rsid w:val="00F05127"/>
    <w:rsid w:val="00F100E6"/>
    <w:rsid w:val="00F102E8"/>
    <w:rsid w:val="00F11130"/>
    <w:rsid w:val="00F11328"/>
    <w:rsid w:val="00F12777"/>
    <w:rsid w:val="00F130EF"/>
    <w:rsid w:val="00F13BE4"/>
    <w:rsid w:val="00F15453"/>
    <w:rsid w:val="00F15E36"/>
    <w:rsid w:val="00F167B3"/>
    <w:rsid w:val="00F16BD1"/>
    <w:rsid w:val="00F170CE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2161"/>
    <w:rsid w:val="00F322D7"/>
    <w:rsid w:val="00F32F06"/>
    <w:rsid w:val="00F33937"/>
    <w:rsid w:val="00F33CEB"/>
    <w:rsid w:val="00F34B5D"/>
    <w:rsid w:val="00F355CA"/>
    <w:rsid w:val="00F35940"/>
    <w:rsid w:val="00F37DF2"/>
    <w:rsid w:val="00F40153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09A1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119"/>
    <w:rsid w:val="00F658EA"/>
    <w:rsid w:val="00F662D1"/>
    <w:rsid w:val="00F67E19"/>
    <w:rsid w:val="00F70E0C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0A99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7286"/>
    <w:rsid w:val="00F87967"/>
    <w:rsid w:val="00F90DF4"/>
    <w:rsid w:val="00F917D8"/>
    <w:rsid w:val="00F9225A"/>
    <w:rsid w:val="00F932BF"/>
    <w:rsid w:val="00F93AA6"/>
    <w:rsid w:val="00F94125"/>
    <w:rsid w:val="00F94F56"/>
    <w:rsid w:val="00F95646"/>
    <w:rsid w:val="00F9598F"/>
    <w:rsid w:val="00F95B4E"/>
    <w:rsid w:val="00F9608A"/>
    <w:rsid w:val="00F978C0"/>
    <w:rsid w:val="00F97D89"/>
    <w:rsid w:val="00FA019D"/>
    <w:rsid w:val="00FA050D"/>
    <w:rsid w:val="00FA0716"/>
    <w:rsid w:val="00FA0DE7"/>
    <w:rsid w:val="00FA1A9F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1A1F"/>
    <w:rsid w:val="00FB2453"/>
    <w:rsid w:val="00FB28D5"/>
    <w:rsid w:val="00FB3083"/>
    <w:rsid w:val="00FB4034"/>
    <w:rsid w:val="00FB4C3F"/>
    <w:rsid w:val="00FB5454"/>
    <w:rsid w:val="00FB7565"/>
    <w:rsid w:val="00FC0146"/>
    <w:rsid w:val="00FC230A"/>
    <w:rsid w:val="00FC2747"/>
    <w:rsid w:val="00FC2F39"/>
    <w:rsid w:val="00FC341C"/>
    <w:rsid w:val="00FC3843"/>
    <w:rsid w:val="00FC3D48"/>
    <w:rsid w:val="00FC3E3D"/>
    <w:rsid w:val="00FC50CF"/>
    <w:rsid w:val="00FC5275"/>
    <w:rsid w:val="00FC5A9A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14E5"/>
    <w:rsid w:val="00FE210F"/>
    <w:rsid w:val="00FE25F6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FD"/>
    <w:rsid w:val="00FF054A"/>
    <w:rsid w:val="00FF0733"/>
    <w:rsid w:val="00FF0AE8"/>
    <w:rsid w:val="00FF1DE8"/>
    <w:rsid w:val="00FF27BB"/>
    <w:rsid w:val="00FF2C58"/>
    <w:rsid w:val="00FF2C84"/>
    <w:rsid w:val="00FF3963"/>
    <w:rsid w:val="00FF4341"/>
    <w:rsid w:val="00FF4B59"/>
    <w:rsid w:val="00FF4E74"/>
    <w:rsid w:val="00FF633A"/>
    <w:rsid w:val="00FF6650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6C13A771-C75A-478E-8432-8550F3C3F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Hyp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tgc">
    <w:name w:val="_tgc"/>
    <w:basedOn w:val="Absatz-Standardschriftart"/>
    <w:rsid w:val="00DC16CA"/>
  </w:style>
  <w:style w:type="character" w:customStyle="1" w:styleId="nl2goclass18">
    <w:name w:val="nl2go_class18"/>
    <w:basedOn w:val="Absatz-Standardschriftart"/>
    <w:rsid w:val="000969CA"/>
  </w:style>
  <w:style w:type="character" w:customStyle="1" w:styleId="nl2goclass54">
    <w:name w:val="nl2go_class54"/>
    <w:basedOn w:val="Absatz-Standardschriftart"/>
    <w:rsid w:val="0009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671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8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lrike\AppData\Local\Microsoft\Windows\INetCache\Content.Outlook\VS3SXLQE\www.itacsoftware.de" TargetMode="External"/><Relationship Id="rId13" Type="http://schemas.openxmlformats.org/officeDocument/2006/relationships/hyperlink" Target="http://www.punctum-pr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@punctum-pr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acsoftware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ichael.fischer@itacsoftware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A832F-DF59-4A51-9717-B4BC1B06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iTAC Software AG</Company>
  <LinksUpToDate>false</LinksUpToDate>
  <CharactersWithSpaces>5186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PR18.9946 iTAC Software</dc:title>
  <dc:subject>Hannover Messe 2018</dc:subject>
  <dc:creator>iTAC</dc:creator>
  <dc:description>copyright, HTML5, MES, iTAC.MES.Suite</dc:description>
  <cp:lastModifiedBy>Michael Fischer</cp:lastModifiedBy>
  <cp:revision>3</cp:revision>
  <cp:lastPrinted>2017-03-01T11:54:00Z</cp:lastPrinted>
  <dcterms:created xsi:type="dcterms:W3CDTF">2018-04-17T08:30:00Z</dcterms:created>
  <dcterms:modified xsi:type="dcterms:W3CDTF">2018-04-17T08:31:00Z</dcterms:modified>
  <cp:category>PR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