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498670C" w14:textId="40DBB65B" w:rsidR="00C86928" w:rsidRDefault="00700087" w:rsidP="00C86928">
      <w:pPr>
        <w:spacing w:after="240"/>
        <w:rPr>
          <w:rFonts w:ascii="Arial" w:hAnsi="Arial"/>
          <w:b/>
          <w:sz w:val="22"/>
          <w:szCs w:val="24"/>
          <w:u w:val="single"/>
          <w:lang w:val="en-GB"/>
        </w:rPr>
      </w:pPr>
      <w:bookmarkStart w:id="0" w:name="_Hlk13824317"/>
      <w:r w:rsidRPr="00700087">
        <w:rPr>
          <w:rFonts w:ascii="Arial" w:hAnsi="Arial"/>
          <w:b/>
          <w:sz w:val="22"/>
          <w:szCs w:val="24"/>
          <w:u w:val="single"/>
          <w:lang w:val="en-GB"/>
        </w:rPr>
        <w:t xml:space="preserve">iTAC.MES.Suite 9.20.00 provides even stronger support for </w:t>
      </w:r>
      <w:r>
        <w:rPr>
          <w:rFonts w:ascii="Arial" w:hAnsi="Arial"/>
          <w:b/>
          <w:sz w:val="22"/>
          <w:szCs w:val="24"/>
          <w:u w:val="single"/>
          <w:lang w:val="en-GB"/>
        </w:rPr>
        <w:br/>
      </w:r>
      <w:r w:rsidRPr="00700087">
        <w:rPr>
          <w:rFonts w:ascii="Arial" w:hAnsi="Arial"/>
          <w:b/>
          <w:sz w:val="22"/>
          <w:szCs w:val="24"/>
          <w:u w:val="single"/>
          <w:lang w:val="en-GB"/>
        </w:rPr>
        <w:t>networking, automation and analysis of production processes</w:t>
      </w:r>
      <w:r>
        <w:rPr>
          <w:rFonts w:ascii="Arial" w:hAnsi="Arial"/>
          <w:b/>
          <w:sz w:val="22"/>
          <w:szCs w:val="24"/>
          <w:u w:val="single"/>
          <w:lang w:val="en-GB"/>
        </w:rPr>
        <w:t xml:space="preserve"> </w:t>
      </w:r>
    </w:p>
    <w:bookmarkEnd w:id="0"/>
    <w:p w14:paraId="38E68ACC" w14:textId="2753D40C" w:rsidR="00E36D3F" w:rsidRDefault="00700087" w:rsidP="00E36D3F">
      <w:pPr>
        <w:spacing w:after="240"/>
        <w:rPr>
          <w:rFonts w:ascii="Arial" w:hAnsi="Arial"/>
          <w:b/>
          <w:sz w:val="28"/>
          <w:szCs w:val="24"/>
          <w:lang w:val="en-GB"/>
        </w:rPr>
      </w:pPr>
      <w:r>
        <w:rPr>
          <w:rFonts w:ascii="Arial" w:hAnsi="Arial"/>
          <w:b/>
          <w:sz w:val="28"/>
          <w:szCs w:val="24"/>
          <w:lang w:val="en-GB"/>
        </w:rPr>
        <w:t xml:space="preserve">iTAC introduces new generation of its Manufacturing Execution System and Workbench </w:t>
      </w:r>
      <w:r w:rsidR="005B4814">
        <w:rPr>
          <w:rFonts w:ascii="Arial" w:hAnsi="Arial"/>
          <w:b/>
          <w:sz w:val="28"/>
          <w:szCs w:val="24"/>
          <w:lang w:val="en-GB"/>
        </w:rPr>
        <w:t xml:space="preserve"> </w:t>
      </w:r>
      <w:r w:rsidR="00B06D73">
        <w:rPr>
          <w:rFonts w:ascii="Arial" w:hAnsi="Arial"/>
          <w:b/>
          <w:sz w:val="28"/>
          <w:szCs w:val="24"/>
          <w:lang w:val="en-GB"/>
        </w:rPr>
        <w:t xml:space="preserve"> </w:t>
      </w:r>
    </w:p>
    <w:p w14:paraId="0981495B" w14:textId="41DEF3D5" w:rsidR="00700087" w:rsidRPr="00700087" w:rsidRDefault="00EE07FB" w:rsidP="00700087">
      <w:pPr>
        <w:spacing w:after="240" w:line="360" w:lineRule="auto"/>
        <w:rPr>
          <w:rFonts w:ascii="Arial" w:hAnsi="Arial"/>
          <w:b/>
          <w:color w:val="000000"/>
          <w:sz w:val="22"/>
          <w:szCs w:val="24"/>
          <w:lang w:val="en-GB"/>
        </w:rPr>
      </w:pPr>
      <w:r>
        <w:rPr>
          <w:rFonts w:ascii="Arial" w:hAnsi="Arial"/>
          <w:b/>
          <w:color w:val="000000"/>
          <w:sz w:val="22"/>
          <w:szCs w:val="24"/>
          <w:u w:val="single"/>
          <w:lang w:val="en-GB"/>
        </w:rPr>
        <w:t xml:space="preserve">Montabaur, </w:t>
      </w:r>
      <w:r w:rsidR="004C06D8">
        <w:rPr>
          <w:rFonts w:ascii="Arial" w:hAnsi="Arial"/>
          <w:b/>
          <w:color w:val="000000"/>
          <w:sz w:val="22"/>
          <w:szCs w:val="24"/>
          <w:u w:val="single"/>
          <w:lang w:val="en-GB"/>
        </w:rPr>
        <w:t>Ju</w:t>
      </w:r>
      <w:r w:rsidR="00700087">
        <w:rPr>
          <w:rFonts w:ascii="Arial" w:hAnsi="Arial"/>
          <w:b/>
          <w:color w:val="000000"/>
          <w:sz w:val="22"/>
          <w:szCs w:val="24"/>
          <w:u w:val="single"/>
          <w:lang w:val="en-GB"/>
        </w:rPr>
        <w:t>ly</w:t>
      </w:r>
      <w:r w:rsidR="00E36D3F">
        <w:rPr>
          <w:rFonts w:ascii="Arial" w:hAnsi="Arial"/>
          <w:b/>
          <w:color w:val="000000"/>
          <w:sz w:val="22"/>
          <w:szCs w:val="24"/>
          <w:u w:val="single"/>
          <w:lang w:val="en-GB"/>
        </w:rPr>
        <w:t xml:space="preserve"> </w:t>
      </w:r>
      <w:r w:rsidR="00700087">
        <w:rPr>
          <w:rFonts w:ascii="Arial" w:hAnsi="Arial"/>
          <w:b/>
          <w:color w:val="000000"/>
          <w:sz w:val="22"/>
          <w:szCs w:val="24"/>
          <w:u w:val="single"/>
          <w:lang w:val="en-GB"/>
        </w:rPr>
        <w:t>15</w:t>
      </w:r>
      <w:r w:rsidR="004C06D8" w:rsidRPr="004C06D8">
        <w:rPr>
          <w:rFonts w:ascii="Arial" w:hAnsi="Arial"/>
          <w:b/>
          <w:color w:val="000000"/>
          <w:sz w:val="22"/>
          <w:szCs w:val="24"/>
          <w:u w:val="single"/>
          <w:vertAlign w:val="superscript"/>
          <w:lang w:val="en-GB"/>
        </w:rPr>
        <w:t>th</w:t>
      </w:r>
      <w:r w:rsidR="00E36D3F">
        <w:rPr>
          <w:rFonts w:ascii="Arial" w:hAnsi="Arial"/>
          <w:b/>
          <w:color w:val="000000"/>
          <w:sz w:val="22"/>
          <w:szCs w:val="24"/>
          <w:u w:val="single"/>
          <w:lang w:val="en-GB"/>
        </w:rPr>
        <w:t>, 2019</w:t>
      </w:r>
      <w:r w:rsidR="00E36D3F">
        <w:rPr>
          <w:rFonts w:ascii="Arial" w:hAnsi="Arial"/>
          <w:b/>
          <w:color w:val="000000"/>
          <w:sz w:val="22"/>
          <w:szCs w:val="24"/>
          <w:lang w:val="en-GB"/>
        </w:rPr>
        <w:t xml:space="preserve"> –</w:t>
      </w:r>
      <w:r w:rsidR="00B741ED">
        <w:rPr>
          <w:rFonts w:ascii="Arial" w:hAnsi="Arial"/>
          <w:b/>
          <w:color w:val="000000"/>
          <w:sz w:val="22"/>
          <w:szCs w:val="24"/>
          <w:lang w:val="en-GB"/>
        </w:rPr>
        <w:t xml:space="preserve"> </w:t>
      </w:r>
      <w:r w:rsidR="00700087" w:rsidRPr="00700087">
        <w:rPr>
          <w:rFonts w:ascii="Arial" w:hAnsi="Arial"/>
          <w:b/>
          <w:color w:val="000000"/>
          <w:sz w:val="22"/>
          <w:szCs w:val="24"/>
          <w:lang w:val="en-GB"/>
        </w:rPr>
        <w:t>iTAC Software AG (www.itacsoftware.de) launches the new release of its Manufacturing Execution System (MES). The iTAC.MES.Suite 9.20.00 supports companies in increasing the transparency and efficiency of manufacturing processes. Among other things, the MES includes new features for</w:t>
      </w:r>
      <w:r w:rsidR="00700087">
        <w:rPr>
          <w:rFonts w:ascii="Arial" w:hAnsi="Arial"/>
          <w:b/>
          <w:color w:val="000000"/>
          <w:sz w:val="22"/>
          <w:szCs w:val="24"/>
          <w:lang w:val="en-GB"/>
        </w:rPr>
        <w:t xml:space="preserve"> Advanced Planning and Scheduling of orders </w:t>
      </w:r>
      <w:r w:rsidR="00700087" w:rsidRPr="00700087">
        <w:rPr>
          <w:rFonts w:ascii="Arial" w:hAnsi="Arial"/>
          <w:b/>
          <w:color w:val="000000"/>
          <w:sz w:val="22"/>
          <w:szCs w:val="24"/>
          <w:lang w:val="en-GB"/>
        </w:rPr>
        <w:t xml:space="preserve">as well as the control and automation of processes. The release also </w:t>
      </w:r>
      <w:r w:rsidR="00700087">
        <w:rPr>
          <w:rFonts w:ascii="Arial" w:hAnsi="Arial"/>
          <w:b/>
          <w:color w:val="000000"/>
          <w:sz w:val="22"/>
          <w:szCs w:val="24"/>
          <w:lang w:val="en-GB"/>
        </w:rPr>
        <w:t>marks</w:t>
      </w:r>
      <w:r w:rsidR="00700087" w:rsidRPr="00700087">
        <w:rPr>
          <w:rFonts w:ascii="Arial" w:hAnsi="Arial"/>
          <w:b/>
          <w:color w:val="000000"/>
          <w:sz w:val="22"/>
          <w:szCs w:val="24"/>
          <w:lang w:val="en-GB"/>
        </w:rPr>
        <w:t xml:space="preserve"> the launch of </w:t>
      </w:r>
      <w:proofErr w:type="spellStart"/>
      <w:r w:rsidR="00700087" w:rsidRPr="00700087">
        <w:rPr>
          <w:rFonts w:ascii="Arial" w:hAnsi="Arial"/>
          <w:b/>
          <w:color w:val="000000"/>
          <w:sz w:val="22"/>
          <w:szCs w:val="24"/>
          <w:lang w:val="en-GB"/>
        </w:rPr>
        <w:t>iTAC.Workbench</w:t>
      </w:r>
      <w:proofErr w:type="spellEnd"/>
      <w:r w:rsidR="00700087" w:rsidRPr="00700087">
        <w:rPr>
          <w:rFonts w:ascii="Arial" w:hAnsi="Arial"/>
          <w:b/>
          <w:color w:val="000000"/>
          <w:sz w:val="22"/>
          <w:szCs w:val="24"/>
          <w:lang w:val="en-GB"/>
        </w:rPr>
        <w:t xml:space="preserve">, a browser-based framework for integrating any HTML5-compliant applications. iTAC is thus increasingly focusing on platform independence, flexibility, mobile capability, usability and simple distribution. </w:t>
      </w:r>
    </w:p>
    <w:p w14:paraId="03F36E7A" w14:textId="604605E6" w:rsidR="004B7906" w:rsidRDefault="006A07EC" w:rsidP="006A07EC">
      <w:pPr>
        <w:spacing w:after="240" w:line="360" w:lineRule="auto"/>
        <w:rPr>
          <w:rFonts w:ascii="Arial" w:hAnsi="Arial"/>
          <w:sz w:val="22"/>
          <w:szCs w:val="24"/>
          <w:lang w:val="en-GB"/>
        </w:rPr>
      </w:pPr>
      <w:proofErr w:type="spellStart"/>
      <w:r w:rsidRPr="006A07EC">
        <w:rPr>
          <w:rFonts w:ascii="Arial" w:hAnsi="Arial"/>
          <w:sz w:val="22"/>
          <w:szCs w:val="24"/>
          <w:lang w:val="en-GB"/>
        </w:rPr>
        <w:t>iTAC's</w:t>
      </w:r>
      <w:proofErr w:type="spellEnd"/>
      <w:r w:rsidRPr="006A07EC">
        <w:rPr>
          <w:rFonts w:ascii="Arial" w:hAnsi="Arial"/>
          <w:sz w:val="22"/>
          <w:szCs w:val="24"/>
          <w:lang w:val="en-GB"/>
        </w:rPr>
        <w:t xml:space="preserve"> MES and IIoT solutions support transparent, automated production. The Manufacturing Execution System iTAC.MES.Suite is a core element for digitizing value</w:t>
      </w:r>
      <w:r>
        <w:rPr>
          <w:rFonts w:ascii="Arial" w:hAnsi="Arial"/>
          <w:sz w:val="22"/>
          <w:szCs w:val="24"/>
          <w:lang w:val="en-GB"/>
        </w:rPr>
        <w:t xml:space="preserve"> </w:t>
      </w:r>
      <w:r w:rsidRPr="006A07EC">
        <w:rPr>
          <w:rFonts w:ascii="Arial" w:hAnsi="Arial"/>
          <w:sz w:val="22"/>
          <w:szCs w:val="24"/>
          <w:lang w:val="en-GB"/>
        </w:rPr>
        <w:t>add</w:t>
      </w:r>
      <w:r>
        <w:rPr>
          <w:rFonts w:ascii="Arial" w:hAnsi="Arial"/>
          <w:sz w:val="22"/>
          <w:szCs w:val="24"/>
          <w:lang w:val="en-GB"/>
        </w:rPr>
        <w:t xml:space="preserve">ing </w:t>
      </w:r>
      <w:r w:rsidRPr="006A07EC">
        <w:rPr>
          <w:rFonts w:ascii="Arial" w:hAnsi="Arial"/>
          <w:sz w:val="22"/>
          <w:szCs w:val="24"/>
          <w:lang w:val="en-GB"/>
        </w:rPr>
        <w:t>processes. The new release therefore also focuses on networking, analysis and automation.</w:t>
      </w:r>
    </w:p>
    <w:p w14:paraId="0A6BB23F" w14:textId="299D0AD3" w:rsidR="006A07EC" w:rsidRDefault="006A07EC" w:rsidP="006A07EC">
      <w:pPr>
        <w:spacing w:after="240" w:line="360" w:lineRule="auto"/>
        <w:rPr>
          <w:rFonts w:ascii="Arial" w:hAnsi="Arial"/>
          <w:sz w:val="22"/>
          <w:szCs w:val="24"/>
          <w:lang w:val="en-GB"/>
        </w:rPr>
      </w:pPr>
      <w:proofErr w:type="spellStart"/>
      <w:r w:rsidRPr="00F043A1">
        <w:rPr>
          <w:rFonts w:ascii="Arial" w:hAnsi="Arial"/>
          <w:b/>
          <w:bCs/>
          <w:sz w:val="22"/>
          <w:szCs w:val="24"/>
          <w:lang w:val="en-GB"/>
        </w:rPr>
        <w:t>iTAC.Workbench</w:t>
      </w:r>
      <w:proofErr w:type="spellEnd"/>
      <w:r w:rsidRPr="00F043A1">
        <w:rPr>
          <w:rFonts w:ascii="Arial" w:hAnsi="Arial"/>
          <w:b/>
          <w:bCs/>
          <w:sz w:val="22"/>
          <w:szCs w:val="24"/>
          <w:lang w:val="en-GB"/>
        </w:rPr>
        <w:t xml:space="preserve"> for HTML5-compliant applications</w:t>
      </w:r>
      <w:r>
        <w:rPr>
          <w:rFonts w:ascii="Arial" w:hAnsi="Arial"/>
          <w:sz w:val="22"/>
          <w:szCs w:val="24"/>
          <w:lang w:val="en-GB"/>
        </w:rPr>
        <w:br/>
      </w:r>
      <w:r w:rsidRPr="006A07EC">
        <w:rPr>
          <w:rFonts w:ascii="Arial" w:hAnsi="Arial"/>
          <w:sz w:val="22"/>
          <w:szCs w:val="24"/>
          <w:lang w:val="en-GB"/>
        </w:rPr>
        <w:t>The iTAC Workbench is a browser-based framework for integrating any HTML5-compliant applications. The new framework is designed to consolidate the variety of iTAC and customer-specific applications. In addition, the framework offers generic integration of new applications via iTAC plug-in technology. The overall goal is to efficiently support employees with all the information they need to carry out their work. With the new operating concept, all possible subsequent steps can be made available to the employee with just a few clicks. The iTAC Workbench is therefore closely integrated with the workflow management system newly developed by iTAC for MES-based process optimization.</w:t>
      </w:r>
    </w:p>
    <w:p w14:paraId="08B515ED" w14:textId="569583D7" w:rsidR="00F043A1" w:rsidRDefault="00F043A1" w:rsidP="00F043A1">
      <w:pPr>
        <w:spacing w:after="240" w:line="360" w:lineRule="auto"/>
        <w:rPr>
          <w:rFonts w:ascii="Arial" w:hAnsi="Arial"/>
          <w:sz w:val="22"/>
          <w:szCs w:val="24"/>
          <w:lang w:val="en-GB"/>
        </w:rPr>
      </w:pPr>
      <w:r w:rsidRPr="00F043A1">
        <w:rPr>
          <w:rFonts w:ascii="Arial" w:hAnsi="Arial"/>
          <w:b/>
          <w:bCs/>
          <w:sz w:val="22"/>
          <w:szCs w:val="24"/>
          <w:lang w:val="en-GB"/>
        </w:rPr>
        <w:lastRenderedPageBreak/>
        <w:t>Advanced Planning and Scheduling</w:t>
      </w:r>
      <w:r w:rsidRPr="00F043A1">
        <w:rPr>
          <w:rFonts w:ascii="Arial" w:hAnsi="Arial"/>
          <w:b/>
          <w:bCs/>
          <w:sz w:val="22"/>
          <w:szCs w:val="24"/>
          <w:lang w:val="en-GB"/>
        </w:rPr>
        <w:t xml:space="preserve"> based on production versions</w:t>
      </w:r>
      <w:r w:rsidR="00730899">
        <w:rPr>
          <w:rFonts w:ascii="Arial" w:hAnsi="Arial"/>
          <w:b/>
          <w:bCs/>
          <w:sz w:val="22"/>
          <w:szCs w:val="24"/>
          <w:lang w:val="en-GB"/>
        </w:rPr>
        <w:br/>
      </w:r>
      <w:r w:rsidRPr="00F043A1">
        <w:rPr>
          <w:rFonts w:ascii="Arial" w:hAnsi="Arial"/>
          <w:sz w:val="22"/>
          <w:szCs w:val="24"/>
          <w:lang w:val="en-GB"/>
        </w:rPr>
        <w:t xml:space="preserve">Efficient MES-based manufacturing also includes detailed order planning. The iTAC.MES.Suite has therefore been offering an APS (Advanced Planning and Scheduling) service for several years. The new release supports transmission and detailed order planning </w:t>
      </w:r>
      <w:r w:rsidRPr="00F043A1">
        <w:rPr>
          <w:rFonts w:ascii="Arial" w:hAnsi="Arial"/>
          <w:sz w:val="22"/>
          <w:szCs w:val="24"/>
          <w:lang w:val="en-GB"/>
        </w:rPr>
        <w:t>based on</w:t>
      </w:r>
      <w:r w:rsidRPr="00F043A1">
        <w:rPr>
          <w:rFonts w:ascii="Arial" w:hAnsi="Arial"/>
          <w:sz w:val="22"/>
          <w:szCs w:val="24"/>
          <w:lang w:val="en-GB"/>
        </w:rPr>
        <w:t xml:space="preserve"> several production versions in the APS service. When scheduling an order, the APS service will </w:t>
      </w:r>
      <w:r w:rsidRPr="00F043A1">
        <w:rPr>
          <w:rFonts w:ascii="Arial" w:hAnsi="Arial"/>
          <w:sz w:val="22"/>
          <w:szCs w:val="24"/>
          <w:lang w:val="en-GB"/>
        </w:rPr>
        <w:t>consider</w:t>
      </w:r>
      <w:r w:rsidRPr="00F043A1">
        <w:rPr>
          <w:rFonts w:ascii="Arial" w:hAnsi="Arial"/>
          <w:sz w:val="22"/>
          <w:szCs w:val="24"/>
          <w:lang w:val="en-GB"/>
        </w:rPr>
        <w:t xml:space="preserve"> the available, valid production versions for the product in question and select these so that the order is scheduled according to the target function at the lowest possible cost.</w:t>
      </w:r>
    </w:p>
    <w:p w14:paraId="211ECBA2" w14:textId="40EFBCBA" w:rsidR="00730899" w:rsidRDefault="00730899" w:rsidP="00730899">
      <w:pPr>
        <w:spacing w:after="240" w:line="360" w:lineRule="auto"/>
        <w:rPr>
          <w:rFonts w:ascii="Arial" w:hAnsi="Arial"/>
          <w:sz w:val="22"/>
          <w:szCs w:val="24"/>
          <w:lang w:val="en-GB"/>
        </w:rPr>
      </w:pPr>
      <w:r w:rsidRPr="00730899">
        <w:rPr>
          <w:rFonts w:ascii="Arial" w:hAnsi="Arial"/>
          <w:b/>
          <w:bCs/>
          <w:sz w:val="22"/>
          <w:szCs w:val="24"/>
          <w:lang w:val="en-GB"/>
        </w:rPr>
        <w:t>Enhancement of the iTAC Messaging Service</w:t>
      </w:r>
      <w:r>
        <w:rPr>
          <w:rFonts w:ascii="Arial" w:hAnsi="Arial"/>
          <w:sz w:val="22"/>
          <w:szCs w:val="24"/>
          <w:lang w:val="en-GB"/>
        </w:rPr>
        <w:br/>
      </w:r>
      <w:r w:rsidRPr="00730899">
        <w:rPr>
          <w:rFonts w:ascii="Arial" w:hAnsi="Arial"/>
          <w:sz w:val="22"/>
          <w:szCs w:val="24"/>
          <w:lang w:val="en-GB"/>
        </w:rPr>
        <w:t xml:space="preserve">The </w:t>
      </w:r>
      <w:proofErr w:type="spellStart"/>
      <w:proofErr w:type="gramStart"/>
      <w:r w:rsidRPr="00730899">
        <w:rPr>
          <w:rFonts w:ascii="Arial" w:hAnsi="Arial"/>
          <w:sz w:val="22"/>
          <w:szCs w:val="24"/>
          <w:lang w:val="en-GB"/>
        </w:rPr>
        <w:t>iTAC.Messaging.Services</w:t>
      </w:r>
      <w:proofErr w:type="spellEnd"/>
      <w:proofErr w:type="gramEnd"/>
      <w:r w:rsidRPr="00730899">
        <w:rPr>
          <w:rFonts w:ascii="Arial" w:hAnsi="Arial"/>
          <w:sz w:val="22"/>
          <w:szCs w:val="24"/>
          <w:lang w:val="en-GB"/>
        </w:rPr>
        <w:t xml:space="preserve"> portfolio has been expanded to include technological support for the new broker "ActiveMQ". Client processes actively receive the MES data from the iTAC.MES.Suite (push procedure) as soon as it is available. The shorter communication cycles can have a positive effect on the cycle times of the plant.</w:t>
      </w:r>
    </w:p>
    <w:p w14:paraId="4827FB72" w14:textId="607BC79A" w:rsidR="00730899" w:rsidRDefault="00730899" w:rsidP="00730899">
      <w:pPr>
        <w:spacing w:after="240" w:line="360" w:lineRule="auto"/>
        <w:rPr>
          <w:rFonts w:ascii="Arial" w:hAnsi="Arial"/>
          <w:sz w:val="22"/>
          <w:szCs w:val="24"/>
          <w:lang w:val="en-GB"/>
        </w:rPr>
      </w:pPr>
      <w:r w:rsidRPr="00730899">
        <w:rPr>
          <w:rFonts w:ascii="Arial" w:hAnsi="Arial"/>
          <w:b/>
          <w:bCs/>
          <w:sz w:val="22"/>
          <w:szCs w:val="24"/>
          <w:lang w:val="en-GB"/>
        </w:rPr>
        <w:t>Active repair control</w:t>
      </w:r>
      <w:r>
        <w:rPr>
          <w:rFonts w:ascii="Arial" w:hAnsi="Arial"/>
          <w:sz w:val="22"/>
          <w:szCs w:val="24"/>
          <w:lang w:val="en-GB"/>
        </w:rPr>
        <w:br/>
      </w:r>
      <w:r w:rsidRPr="00730899">
        <w:rPr>
          <w:rFonts w:ascii="Arial" w:hAnsi="Arial"/>
          <w:sz w:val="22"/>
          <w:szCs w:val="24"/>
          <w:lang w:val="en-GB"/>
        </w:rPr>
        <w:t xml:space="preserve">The iTAC.MES.Suite now also offers a configuration option for assigning repair characteristics to the individual components of the bill of materials. Among other things, this </w:t>
      </w:r>
      <w:proofErr w:type="gramStart"/>
      <w:r w:rsidRPr="00730899">
        <w:rPr>
          <w:rFonts w:ascii="Arial" w:hAnsi="Arial"/>
          <w:sz w:val="22"/>
          <w:szCs w:val="24"/>
          <w:lang w:val="en-GB"/>
        </w:rPr>
        <w:t>takes into account</w:t>
      </w:r>
      <w:proofErr w:type="gramEnd"/>
      <w:r w:rsidRPr="00730899">
        <w:rPr>
          <w:rFonts w:ascii="Arial" w:hAnsi="Arial"/>
          <w:sz w:val="22"/>
          <w:szCs w:val="24"/>
          <w:lang w:val="en-GB"/>
        </w:rPr>
        <w:t xml:space="preserve"> whether a repair or replacement is valid for the component. In addition, error types can be defined that, in combination with previously defined components, lead directly to a booking of scrap for the assembly or component. The operator is supported by visual hints regarding the possible effects of a defect assignment.</w:t>
      </w:r>
    </w:p>
    <w:p w14:paraId="6C6CE2D8" w14:textId="3EB987A2" w:rsidR="00730899" w:rsidRPr="00730899" w:rsidRDefault="00730899" w:rsidP="00730899">
      <w:pPr>
        <w:spacing w:after="240" w:line="360" w:lineRule="auto"/>
        <w:rPr>
          <w:rFonts w:ascii="Arial" w:hAnsi="Arial"/>
          <w:sz w:val="22"/>
          <w:szCs w:val="24"/>
          <w:lang w:val="en-GB"/>
        </w:rPr>
      </w:pPr>
      <w:r w:rsidRPr="00730899">
        <w:rPr>
          <w:rFonts w:ascii="Arial" w:hAnsi="Arial"/>
          <w:b/>
          <w:bCs/>
          <w:sz w:val="22"/>
          <w:szCs w:val="24"/>
          <w:lang w:val="en-GB"/>
        </w:rPr>
        <w:t>Better Support for Injection Moulding Machines (SGM)</w:t>
      </w:r>
      <w:r>
        <w:rPr>
          <w:rFonts w:ascii="Arial" w:hAnsi="Arial"/>
          <w:sz w:val="22"/>
          <w:szCs w:val="24"/>
          <w:lang w:val="en-GB"/>
        </w:rPr>
        <w:br/>
      </w:r>
      <w:r w:rsidRPr="00730899">
        <w:rPr>
          <w:rFonts w:ascii="Arial" w:hAnsi="Arial"/>
          <w:sz w:val="22"/>
          <w:szCs w:val="24"/>
          <w:lang w:val="en-GB"/>
        </w:rPr>
        <w:t xml:space="preserve">For the operation of injection moulding machines, a </w:t>
      </w:r>
      <w:proofErr w:type="spellStart"/>
      <w:r w:rsidRPr="00730899">
        <w:rPr>
          <w:rFonts w:ascii="Arial" w:hAnsi="Arial"/>
          <w:sz w:val="22"/>
          <w:szCs w:val="24"/>
          <w:lang w:val="en-GB"/>
        </w:rPr>
        <w:t>Euromap</w:t>
      </w:r>
      <w:proofErr w:type="spellEnd"/>
      <w:r w:rsidRPr="00730899">
        <w:rPr>
          <w:rFonts w:ascii="Arial" w:hAnsi="Arial"/>
          <w:sz w:val="22"/>
          <w:szCs w:val="24"/>
          <w:lang w:val="en-GB"/>
        </w:rPr>
        <w:t xml:space="preserve"> 63 interface and HTML5-based HMI applications for the input and visualisation of data and the display of documents were implemented. Typical applications include: Order registration and deregistration, recording of quantities, basic fault input, tool registration and consumption, display of documents. </w:t>
      </w:r>
    </w:p>
    <w:p w14:paraId="284757B4" w14:textId="77777777" w:rsidR="00730899" w:rsidRPr="00730899" w:rsidRDefault="00730899" w:rsidP="00730899">
      <w:pPr>
        <w:spacing w:after="240" w:line="360" w:lineRule="auto"/>
        <w:rPr>
          <w:rFonts w:ascii="Arial" w:hAnsi="Arial"/>
          <w:sz w:val="22"/>
          <w:szCs w:val="24"/>
          <w:lang w:val="en-GB"/>
        </w:rPr>
      </w:pPr>
    </w:p>
    <w:p w14:paraId="0F218C23" w14:textId="6E952CF6" w:rsidR="006A07EC" w:rsidRDefault="00730899" w:rsidP="006A07EC">
      <w:pPr>
        <w:spacing w:after="240" w:line="360" w:lineRule="auto"/>
        <w:rPr>
          <w:rFonts w:ascii="Arial" w:hAnsi="Arial"/>
          <w:sz w:val="22"/>
          <w:szCs w:val="24"/>
          <w:lang w:val="en-GB"/>
        </w:rPr>
      </w:pPr>
      <w:r w:rsidRPr="00730899">
        <w:rPr>
          <w:rFonts w:ascii="Arial" w:hAnsi="Arial"/>
          <w:sz w:val="22"/>
          <w:szCs w:val="24"/>
          <w:lang w:val="en-GB"/>
        </w:rPr>
        <w:lastRenderedPageBreak/>
        <w:t>In addition, the new release offers better connection options for paste printers and measuring devices.</w:t>
      </w:r>
    </w:p>
    <w:p w14:paraId="012C2DF5" w14:textId="0841AF3C" w:rsidR="006A07EC" w:rsidRDefault="00BA230F" w:rsidP="0050698C">
      <w:pPr>
        <w:spacing w:after="240" w:line="360" w:lineRule="auto"/>
        <w:rPr>
          <w:rFonts w:ascii="Arial" w:hAnsi="Arial"/>
          <w:i/>
          <w:noProof/>
          <w:szCs w:val="24"/>
          <w:lang w:val="en-US"/>
        </w:rPr>
      </w:pPr>
      <w:r w:rsidRPr="00BA230F">
        <w:rPr>
          <w:rFonts w:ascii="Arial" w:hAnsi="Arial"/>
          <w:i/>
          <w:szCs w:val="24"/>
          <w:lang w:val="en-US"/>
        </w:rPr>
        <w:t>Number of characters:</w:t>
      </w:r>
      <w:r w:rsidR="00FE33D3">
        <w:rPr>
          <w:rFonts w:ascii="Arial" w:hAnsi="Arial"/>
          <w:i/>
          <w:szCs w:val="24"/>
          <w:lang w:val="en-US"/>
        </w:rPr>
        <w:t xml:space="preserve"> </w:t>
      </w:r>
      <w:r w:rsidR="000444A9">
        <w:rPr>
          <w:rFonts w:ascii="Arial" w:hAnsi="Arial"/>
          <w:i/>
          <w:szCs w:val="24"/>
          <w:lang w:val="en-US"/>
        </w:rPr>
        <w:t>3</w:t>
      </w:r>
      <w:r w:rsidR="00FE33D3">
        <w:rPr>
          <w:rFonts w:ascii="Arial" w:hAnsi="Arial"/>
          <w:i/>
          <w:szCs w:val="24"/>
          <w:lang w:val="en-US"/>
        </w:rPr>
        <w:t>.</w:t>
      </w:r>
      <w:r w:rsidR="000444A9">
        <w:rPr>
          <w:rFonts w:ascii="Arial" w:hAnsi="Arial"/>
          <w:i/>
          <w:szCs w:val="24"/>
          <w:lang w:val="en-US"/>
        </w:rPr>
        <w:t>892</w:t>
      </w:r>
      <w:r w:rsidR="003C4E76">
        <w:rPr>
          <w:rFonts w:ascii="Arial" w:hAnsi="Arial"/>
          <w:i/>
          <w:szCs w:val="24"/>
          <w:lang w:val="en-US"/>
        </w:rPr>
        <w:t xml:space="preserve"> </w:t>
      </w:r>
      <w:r w:rsidRPr="00BA230F">
        <w:rPr>
          <w:rFonts w:ascii="Arial" w:hAnsi="Arial"/>
          <w:i/>
          <w:szCs w:val="24"/>
          <w:lang w:val="en-US"/>
        </w:rPr>
        <w:t>(incl. spaces)</w:t>
      </w:r>
      <w:r w:rsidR="003C4E76" w:rsidRPr="003C4E76">
        <w:rPr>
          <w:rFonts w:ascii="Arial" w:hAnsi="Arial"/>
          <w:i/>
          <w:noProof/>
          <w:szCs w:val="24"/>
          <w:lang w:val="en-US"/>
        </w:rPr>
        <w:t xml:space="preserve"> </w:t>
      </w:r>
      <w:r w:rsidR="000444A9">
        <w:rPr>
          <w:rFonts w:ascii="Arial" w:hAnsi="Arial"/>
          <w:i/>
          <w:noProof/>
          <w:szCs w:val="24"/>
          <w:lang w:val="en-US"/>
        </w:rPr>
        <w:br/>
      </w:r>
    </w:p>
    <w:p w14:paraId="7F9F1449" w14:textId="5AEC5355" w:rsidR="003C4E76" w:rsidRPr="003C4E76" w:rsidRDefault="006A07EC" w:rsidP="006A07EC">
      <w:pPr>
        <w:spacing w:after="240"/>
        <w:rPr>
          <w:rFonts w:ascii="Arial" w:hAnsi="Arial"/>
          <w:i/>
          <w:noProof/>
          <w:szCs w:val="24"/>
          <w:lang w:val="en-US"/>
        </w:rPr>
      </w:pPr>
      <w:r>
        <w:rPr>
          <w:rFonts w:ascii="Arial" w:hAnsi="Arial"/>
          <w:i/>
          <w:noProof/>
          <w:szCs w:val="24"/>
          <w:lang w:val="en-US"/>
        </w:rPr>
        <w:drawing>
          <wp:inline distT="0" distB="0" distL="0" distR="0" wp14:anchorId="56717EC6" wp14:editId="5B196744">
            <wp:extent cx="4857750" cy="2905125"/>
            <wp:effectExtent l="0" t="0" r="0" b="952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857750" cy="2905125"/>
                    </a:xfrm>
                    <a:prstGeom prst="rect">
                      <a:avLst/>
                    </a:prstGeom>
                    <a:noFill/>
                    <a:ln>
                      <a:noFill/>
                    </a:ln>
                  </pic:spPr>
                </pic:pic>
              </a:graphicData>
            </a:graphic>
          </wp:inline>
        </w:drawing>
      </w:r>
      <w:r w:rsidRPr="006A07EC">
        <w:rPr>
          <w:rFonts w:ascii="Arial" w:hAnsi="Arial"/>
          <w:b/>
          <w:bCs/>
          <w:i/>
          <w:szCs w:val="24"/>
          <w:lang w:val="en-US"/>
        </w:rPr>
        <w:t>iTAC.MES.Suite 9.20.00 provides even stronger support for networking,</w:t>
      </w:r>
      <w:r>
        <w:rPr>
          <w:rFonts w:ascii="Arial" w:hAnsi="Arial"/>
          <w:b/>
          <w:bCs/>
          <w:i/>
          <w:szCs w:val="24"/>
          <w:lang w:val="en-US"/>
        </w:rPr>
        <w:t xml:space="preserve"> </w:t>
      </w:r>
      <w:r w:rsidRPr="006A07EC">
        <w:rPr>
          <w:rFonts w:ascii="Arial" w:hAnsi="Arial"/>
          <w:b/>
          <w:bCs/>
          <w:i/>
          <w:szCs w:val="24"/>
          <w:lang w:val="en-US"/>
        </w:rPr>
        <w:t xml:space="preserve">automation and analysis of production processes </w:t>
      </w:r>
      <w:r w:rsidR="000444A9">
        <w:rPr>
          <w:rFonts w:ascii="Arial" w:hAnsi="Arial"/>
          <w:b/>
          <w:bCs/>
          <w:i/>
          <w:szCs w:val="24"/>
          <w:lang w:val="en-US"/>
        </w:rPr>
        <w:br/>
      </w:r>
      <w:bookmarkStart w:id="1" w:name="_GoBack"/>
      <w:bookmarkEnd w:id="1"/>
    </w:p>
    <w:p w14:paraId="45B21409" w14:textId="5B057E6B" w:rsidR="00BA230F" w:rsidRPr="00BA230F" w:rsidRDefault="00BA230F" w:rsidP="00BA230F">
      <w:pPr>
        <w:spacing w:before="240" w:line="360" w:lineRule="auto"/>
        <w:rPr>
          <w:rFonts w:ascii="Arial" w:hAnsi="Arial" w:cs="Arial"/>
          <w:i/>
          <w:sz w:val="22"/>
          <w:lang w:val="en-US"/>
        </w:rPr>
      </w:pPr>
      <w:r w:rsidRPr="00BA230F">
        <w:rPr>
          <w:rFonts w:ascii="Arial" w:hAnsi="Arial"/>
          <w:b/>
          <w:sz w:val="18"/>
          <w:szCs w:val="18"/>
          <w:u w:val="single"/>
          <w:lang w:val="en-US"/>
        </w:rPr>
        <w:t>About iTAC</w:t>
      </w:r>
    </w:p>
    <w:p w14:paraId="4E695C39" w14:textId="77777777" w:rsidR="00CB6F2F" w:rsidRDefault="00BA230F" w:rsidP="00CB6F2F">
      <w:pPr>
        <w:spacing w:after="240"/>
        <w:outlineLvl w:val="0"/>
        <w:rPr>
          <w:rFonts w:ascii="Arial" w:hAnsi="Arial"/>
          <w:sz w:val="18"/>
          <w:szCs w:val="18"/>
          <w:lang w:val="en-US"/>
        </w:rPr>
      </w:pPr>
      <w:r w:rsidRPr="00BA230F">
        <w:rPr>
          <w:rFonts w:ascii="Arial" w:hAnsi="Arial"/>
          <w:sz w:val="18"/>
          <w:szCs w:val="18"/>
          <w:lang w:val="en-US"/>
        </w:rPr>
        <w:t xml:space="preserve">iTAC Software AG, an independent company of the </w:t>
      </w:r>
      <w:proofErr w:type="spellStart"/>
      <w:r w:rsidRPr="00BA230F">
        <w:rPr>
          <w:rFonts w:ascii="Arial" w:hAnsi="Arial"/>
          <w:sz w:val="18"/>
          <w:szCs w:val="18"/>
          <w:lang w:val="en-US"/>
        </w:rPr>
        <w:t>Dürr</w:t>
      </w:r>
      <w:proofErr w:type="spellEnd"/>
      <w:r w:rsidRPr="00BA230F">
        <w:rPr>
          <w:rFonts w:ascii="Arial" w:hAnsi="Arial"/>
          <w:sz w:val="18"/>
          <w:szCs w:val="18"/>
          <w:lang w:val="en-US"/>
        </w:rPr>
        <w:t xml:space="preserve"> mechanical and plant engineering group, provides internet-enabled information and communication technologies for the manufacturing industry. Founded in 1998, the company is one of the leading MES providers in Germany. The iTAC.MES.Suite is a cloud-based Manufacturing Execution System that is used worldwide by companies in different industry sectors such as automotive manufacturers and suppliers, electronics/EMS/TC, medical technology, metal processing and energy. Additional services and solutions enable the implementation of Industry 4.0 and IoT requirements. ITAC’s philosophy is connecting people, data and systems. </w:t>
      </w:r>
    </w:p>
    <w:p w14:paraId="1B3969FC" w14:textId="77777777" w:rsidR="00CB6F2F" w:rsidRDefault="00BA230F" w:rsidP="00CB6F2F">
      <w:pPr>
        <w:spacing w:after="240"/>
        <w:outlineLvl w:val="0"/>
        <w:rPr>
          <w:rFonts w:ascii="Arial" w:hAnsi="Arial"/>
          <w:sz w:val="18"/>
          <w:szCs w:val="18"/>
          <w:lang w:val="en-US"/>
        </w:rPr>
      </w:pPr>
      <w:r w:rsidRPr="00BA230F">
        <w:rPr>
          <w:rFonts w:ascii="Arial" w:hAnsi="Arial"/>
          <w:sz w:val="18"/>
          <w:szCs w:val="18"/>
          <w:lang w:val="en-US"/>
        </w:rPr>
        <w:t>iTAC Software AG has its headquarters in Montabaur (Germany) as well as branch</w:t>
      </w:r>
      <w:r w:rsidR="00E16D08">
        <w:rPr>
          <w:rFonts w:ascii="Arial" w:hAnsi="Arial"/>
          <w:sz w:val="18"/>
          <w:szCs w:val="18"/>
          <w:lang w:val="en-US"/>
        </w:rPr>
        <w:t>es</w:t>
      </w:r>
      <w:r w:rsidRPr="00BA230F">
        <w:rPr>
          <w:rFonts w:ascii="Arial" w:hAnsi="Arial"/>
          <w:sz w:val="18"/>
          <w:szCs w:val="18"/>
          <w:lang w:val="en-US"/>
        </w:rPr>
        <w:t xml:space="preserve"> in the USA</w:t>
      </w:r>
      <w:r w:rsidR="00E16D08">
        <w:rPr>
          <w:rFonts w:ascii="Arial" w:hAnsi="Arial"/>
          <w:sz w:val="18"/>
          <w:szCs w:val="18"/>
          <w:lang w:val="en-US"/>
        </w:rPr>
        <w:t xml:space="preserve"> and China, as well as </w:t>
      </w:r>
      <w:r w:rsidRPr="00BA230F">
        <w:rPr>
          <w:rFonts w:ascii="Arial" w:hAnsi="Arial"/>
          <w:sz w:val="18"/>
          <w:szCs w:val="18"/>
          <w:lang w:val="en-US"/>
        </w:rPr>
        <w:t xml:space="preserve">a global partner network for sales and services. </w:t>
      </w:r>
    </w:p>
    <w:p w14:paraId="1EC1C2EF" w14:textId="59398BD2" w:rsidR="00F811F7" w:rsidRDefault="00BA230F" w:rsidP="003C4E76">
      <w:pPr>
        <w:spacing w:after="240"/>
        <w:outlineLvl w:val="0"/>
        <w:rPr>
          <w:rFonts w:ascii="Arial" w:hAnsi="Arial"/>
          <w:sz w:val="18"/>
          <w:szCs w:val="18"/>
          <w:lang w:val="en-US"/>
        </w:rPr>
      </w:pPr>
      <w:r w:rsidRPr="00BA230F">
        <w:rPr>
          <w:rFonts w:ascii="Arial" w:hAnsi="Arial"/>
          <w:sz w:val="18"/>
          <w:szCs w:val="18"/>
          <w:lang w:val="en-US"/>
        </w:rPr>
        <w:t xml:space="preserve">The </w:t>
      </w:r>
      <w:proofErr w:type="spellStart"/>
      <w:r w:rsidRPr="00BA230F">
        <w:rPr>
          <w:rFonts w:ascii="Arial" w:hAnsi="Arial"/>
          <w:sz w:val="18"/>
          <w:szCs w:val="18"/>
          <w:lang w:val="en-US"/>
        </w:rPr>
        <w:t>Dürr</w:t>
      </w:r>
      <w:proofErr w:type="spellEnd"/>
      <w:r w:rsidRPr="00BA230F">
        <w:rPr>
          <w:rFonts w:ascii="Arial" w:hAnsi="Arial"/>
          <w:sz w:val="18"/>
          <w:szCs w:val="18"/>
          <w:lang w:val="en-US"/>
        </w:rPr>
        <w:t xml:space="preserve"> Group is one of the world's leading mechanical and plant engineering firms. Products, systems and services offered by </w:t>
      </w:r>
      <w:proofErr w:type="spellStart"/>
      <w:r w:rsidRPr="00BA230F">
        <w:rPr>
          <w:rFonts w:ascii="Arial" w:hAnsi="Arial"/>
          <w:sz w:val="18"/>
          <w:szCs w:val="18"/>
          <w:lang w:val="en-US"/>
        </w:rPr>
        <w:t>Dürr</w:t>
      </w:r>
      <w:proofErr w:type="spellEnd"/>
      <w:r w:rsidRPr="00BA230F">
        <w:rPr>
          <w:rFonts w:ascii="Arial" w:hAnsi="Arial"/>
          <w:sz w:val="18"/>
          <w:szCs w:val="18"/>
          <w:lang w:val="en-US"/>
        </w:rPr>
        <w:t xml:space="preserve"> enable highly efficient manufacturing processes in different industries. Business with automobile manufacturers and their suppliers accounts for approximately 60% of </w:t>
      </w:r>
      <w:proofErr w:type="spellStart"/>
      <w:r w:rsidRPr="00BA230F">
        <w:rPr>
          <w:rFonts w:ascii="Arial" w:hAnsi="Arial"/>
          <w:sz w:val="18"/>
          <w:szCs w:val="18"/>
          <w:lang w:val="en-US"/>
        </w:rPr>
        <w:t>Dürr's</w:t>
      </w:r>
      <w:proofErr w:type="spellEnd"/>
      <w:r w:rsidRPr="00BA230F">
        <w:rPr>
          <w:rFonts w:ascii="Arial" w:hAnsi="Arial"/>
          <w:sz w:val="18"/>
          <w:szCs w:val="18"/>
          <w:lang w:val="en-US"/>
        </w:rPr>
        <w:t xml:space="preserve"> sales. Other market segments include, for example, the mechanical engineering, chemical and pharmaceutical industries and the woodworking industry.</w:t>
      </w:r>
    </w:p>
    <w:p w14:paraId="0FB5D7A6" w14:textId="77777777" w:rsidR="003C4E76" w:rsidRPr="007F4248" w:rsidRDefault="003C4E76" w:rsidP="003C4E76">
      <w:pPr>
        <w:spacing w:after="240"/>
        <w:outlineLvl w:val="0"/>
        <w:rPr>
          <w:rFonts w:ascii="Arial" w:hAnsi="Arial"/>
          <w:sz w:val="18"/>
          <w:szCs w:val="18"/>
          <w:lang w:val="en-US"/>
        </w:rPr>
      </w:pPr>
    </w:p>
    <w:tbl>
      <w:tblPr>
        <w:tblW w:w="8640" w:type="dxa"/>
        <w:tblInd w:w="-68" w:type="dxa"/>
        <w:tblBorders>
          <w:top w:val="single" w:sz="4" w:space="0" w:color="FFFFFF"/>
          <w:left w:val="single" w:sz="4" w:space="0" w:color="FFFFFF"/>
          <w:bottom w:val="single" w:sz="4" w:space="0" w:color="FFFFFF"/>
          <w:right w:val="single" w:sz="4" w:space="0" w:color="FFFFFF"/>
          <w:insideV w:val="single" w:sz="4" w:space="0" w:color="FFFFFF"/>
        </w:tblBorders>
        <w:tblLayout w:type="fixed"/>
        <w:tblCellMar>
          <w:left w:w="70" w:type="dxa"/>
          <w:right w:w="70" w:type="dxa"/>
        </w:tblCellMar>
        <w:tblLook w:val="00A0" w:firstRow="1" w:lastRow="0" w:firstColumn="1" w:lastColumn="0" w:noHBand="0" w:noVBand="0"/>
      </w:tblPr>
      <w:tblGrid>
        <w:gridCol w:w="4174"/>
        <w:gridCol w:w="4466"/>
      </w:tblGrid>
      <w:tr w:rsidR="00BA230F" w:rsidRPr="00480009" w14:paraId="2407F3F3" w14:textId="77777777" w:rsidTr="00DD23F5">
        <w:trPr>
          <w:trHeight w:val="2343"/>
        </w:trPr>
        <w:tc>
          <w:tcPr>
            <w:tcW w:w="4174" w:type="dxa"/>
            <w:tcBorders>
              <w:top w:val="single" w:sz="4" w:space="0" w:color="FFFFFF"/>
              <w:bottom w:val="single" w:sz="4" w:space="0" w:color="FFFFFF"/>
            </w:tcBorders>
          </w:tcPr>
          <w:p w14:paraId="287DFD8D" w14:textId="101EBBE2" w:rsidR="00BA230F" w:rsidRPr="00C14931" w:rsidRDefault="00BA230F" w:rsidP="00DD23F5">
            <w:pPr>
              <w:ind w:left="68"/>
              <w:rPr>
                <w:rFonts w:ascii="Arial" w:hAnsi="Arial" w:cs="Arial"/>
                <w:b/>
                <w:bCs/>
                <w:sz w:val="18"/>
                <w:szCs w:val="18"/>
                <w:u w:val="single"/>
              </w:rPr>
            </w:pPr>
            <w:r w:rsidRPr="00C14931">
              <w:rPr>
                <w:rFonts w:ascii="Arial" w:hAnsi="Arial"/>
                <w:b/>
                <w:bCs/>
                <w:sz w:val="18"/>
                <w:szCs w:val="18"/>
                <w:u w:val="single"/>
              </w:rPr>
              <w:lastRenderedPageBreak/>
              <w:t>Further information</w:t>
            </w:r>
          </w:p>
          <w:p w14:paraId="0474E0C5" w14:textId="77777777" w:rsidR="00BA230F" w:rsidRPr="00531CCB" w:rsidRDefault="00BA230F" w:rsidP="00DD23F5">
            <w:pPr>
              <w:ind w:left="68"/>
              <w:rPr>
                <w:rFonts w:ascii="Arial" w:hAnsi="Arial" w:cs="Arial"/>
                <w:sz w:val="18"/>
                <w:szCs w:val="18"/>
              </w:rPr>
            </w:pPr>
            <w:r w:rsidRPr="00531CCB">
              <w:rPr>
                <w:rFonts w:ascii="Arial" w:hAnsi="Arial"/>
                <w:sz w:val="18"/>
                <w:szCs w:val="18"/>
              </w:rPr>
              <w:t>iTAC Software AG</w:t>
            </w:r>
          </w:p>
          <w:p w14:paraId="12DF912E" w14:textId="77777777" w:rsidR="00BA230F" w:rsidRPr="00BA230F" w:rsidRDefault="00BA230F" w:rsidP="00DD23F5">
            <w:pPr>
              <w:ind w:left="68"/>
              <w:rPr>
                <w:rFonts w:ascii="Arial" w:hAnsi="Arial" w:cs="Arial"/>
                <w:sz w:val="18"/>
                <w:szCs w:val="18"/>
                <w:lang w:val="en-US"/>
              </w:rPr>
            </w:pPr>
            <w:proofErr w:type="spellStart"/>
            <w:r w:rsidRPr="00531CCB">
              <w:rPr>
                <w:rFonts w:ascii="Arial" w:hAnsi="Arial"/>
                <w:sz w:val="18"/>
                <w:szCs w:val="18"/>
              </w:rPr>
              <w:t>Aubachstr</w:t>
            </w:r>
            <w:proofErr w:type="spellEnd"/>
            <w:r w:rsidRPr="00531CCB">
              <w:rPr>
                <w:rFonts w:ascii="Arial" w:hAnsi="Arial"/>
                <w:sz w:val="18"/>
                <w:szCs w:val="18"/>
              </w:rPr>
              <w:t xml:space="preserve">. </w:t>
            </w:r>
            <w:r w:rsidRPr="00BA230F">
              <w:rPr>
                <w:rFonts w:ascii="Arial" w:hAnsi="Arial"/>
                <w:sz w:val="18"/>
                <w:szCs w:val="18"/>
                <w:lang w:val="en-US"/>
              </w:rPr>
              <w:t>24</w:t>
            </w:r>
            <w:r w:rsidRPr="00BA230F">
              <w:rPr>
                <w:rFonts w:ascii="Arial" w:hAnsi="Arial"/>
                <w:sz w:val="18"/>
                <w:szCs w:val="18"/>
                <w:lang w:val="en-US"/>
              </w:rPr>
              <w:br/>
              <w:t>56410 Montabaur</w:t>
            </w:r>
          </w:p>
          <w:p w14:paraId="25D13A40" w14:textId="77777777" w:rsidR="00BA230F" w:rsidRPr="00BA230F" w:rsidRDefault="00BA230F" w:rsidP="00DD23F5">
            <w:pPr>
              <w:ind w:left="68"/>
              <w:rPr>
                <w:rFonts w:ascii="Arial" w:hAnsi="Arial" w:cs="Arial"/>
                <w:sz w:val="18"/>
                <w:szCs w:val="18"/>
                <w:lang w:val="en-US"/>
              </w:rPr>
            </w:pPr>
            <w:r w:rsidRPr="00BA230F">
              <w:rPr>
                <w:rFonts w:ascii="Arial" w:hAnsi="Arial"/>
                <w:sz w:val="18"/>
                <w:szCs w:val="18"/>
                <w:lang w:val="en-US"/>
              </w:rPr>
              <w:t>Germany</w:t>
            </w:r>
          </w:p>
          <w:p w14:paraId="66B466FD" w14:textId="77777777" w:rsidR="00BA230F" w:rsidRPr="00BA230F" w:rsidRDefault="00BA230F" w:rsidP="00DD23F5">
            <w:pPr>
              <w:ind w:left="68"/>
              <w:rPr>
                <w:rFonts w:ascii="Arial" w:hAnsi="Arial" w:cs="Arial"/>
                <w:b/>
                <w:bCs/>
                <w:sz w:val="18"/>
                <w:szCs w:val="18"/>
                <w:u w:val="single"/>
                <w:lang w:val="en-US"/>
              </w:rPr>
            </w:pPr>
            <w:r w:rsidRPr="00BA230F">
              <w:rPr>
                <w:rFonts w:ascii="Arial" w:hAnsi="Arial"/>
                <w:sz w:val="18"/>
                <w:szCs w:val="18"/>
                <w:lang w:val="en-US"/>
              </w:rPr>
              <w:br/>
            </w:r>
            <w:r w:rsidRPr="00BA230F">
              <w:rPr>
                <w:rFonts w:ascii="Arial" w:hAnsi="Arial"/>
                <w:b/>
                <w:bCs/>
                <w:sz w:val="18"/>
                <w:szCs w:val="18"/>
                <w:u w:val="single"/>
                <w:lang w:val="en-US"/>
              </w:rPr>
              <w:t>Contact</w:t>
            </w:r>
          </w:p>
          <w:p w14:paraId="5D1703A6" w14:textId="77777777" w:rsidR="00CB6F2F" w:rsidRDefault="00BA230F" w:rsidP="00CB6F2F">
            <w:pPr>
              <w:ind w:left="68"/>
              <w:rPr>
                <w:rFonts w:ascii="Arial" w:hAnsi="Arial" w:cs="Arial"/>
                <w:sz w:val="18"/>
                <w:szCs w:val="18"/>
                <w:lang w:val="en-US"/>
              </w:rPr>
            </w:pPr>
            <w:r w:rsidRPr="00BA230F">
              <w:rPr>
                <w:rFonts w:ascii="Arial" w:hAnsi="Arial"/>
                <w:sz w:val="18"/>
                <w:szCs w:val="18"/>
                <w:lang w:val="en-US"/>
              </w:rPr>
              <w:t>Michael Fischer</w:t>
            </w:r>
            <w:r w:rsidR="00CB6F2F">
              <w:rPr>
                <w:rFonts w:ascii="Arial" w:hAnsi="Arial" w:cs="Arial"/>
                <w:sz w:val="18"/>
                <w:szCs w:val="18"/>
                <w:lang w:val="en-US"/>
              </w:rPr>
              <w:t xml:space="preserve"> </w:t>
            </w:r>
          </w:p>
          <w:p w14:paraId="4DAA1E88" w14:textId="5F40C699" w:rsidR="00BA230F" w:rsidRPr="00CB6F2F" w:rsidRDefault="00CB6F2F" w:rsidP="00CB6F2F">
            <w:pPr>
              <w:ind w:left="68"/>
              <w:rPr>
                <w:rFonts w:ascii="Arial" w:hAnsi="Arial" w:cs="Arial"/>
                <w:sz w:val="18"/>
                <w:szCs w:val="18"/>
                <w:lang w:val="en-US"/>
              </w:rPr>
            </w:pPr>
            <w:r>
              <w:rPr>
                <w:rFonts w:ascii="Arial" w:hAnsi="Arial" w:cs="Arial"/>
                <w:sz w:val="18"/>
                <w:szCs w:val="18"/>
                <w:lang w:val="en-US"/>
              </w:rPr>
              <w:t xml:space="preserve">- </w:t>
            </w:r>
            <w:r w:rsidR="00BA230F" w:rsidRPr="00CB6F2F">
              <w:rPr>
                <w:rFonts w:ascii="Arial" w:hAnsi="Arial"/>
                <w:i/>
                <w:sz w:val="18"/>
                <w:szCs w:val="18"/>
                <w:lang w:val="en-US"/>
              </w:rPr>
              <w:t>Director</w:t>
            </w:r>
            <w:r w:rsidRPr="00CB6F2F">
              <w:rPr>
                <w:rFonts w:ascii="Arial" w:hAnsi="Arial" w:cs="Arial"/>
                <w:sz w:val="18"/>
                <w:szCs w:val="18"/>
                <w:lang w:val="en-US"/>
              </w:rPr>
              <w:t xml:space="preserve"> </w:t>
            </w:r>
            <w:r w:rsidR="00BA230F" w:rsidRPr="00CB6F2F">
              <w:rPr>
                <w:rFonts w:ascii="Arial" w:hAnsi="Arial"/>
                <w:i/>
                <w:sz w:val="18"/>
                <w:szCs w:val="18"/>
                <w:lang w:val="en-US"/>
              </w:rPr>
              <w:t>Product Marketing</w:t>
            </w:r>
            <w:r>
              <w:rPr>
                <w:rFonts w:ascii="Arial" w:hAnsi="Arial"/>
                <w:i/>
                <w:sz w:val="18"/>
                <w:szCs w:val="18"/>
                <w:lang w:val="en-US"/>
              </w:rPr>
              <w:t xml:space="preserve"> - </w:t>
            </w:r>
          </w:p>
          <w:p w14:paraId="7B361A2C" w14:textId="288D3EAC" w:rsidR="00BA230F" w:rsidRPr="007E73A2" w:rsidRDefault="00BA230F" w:rsidP="00DD23F5">
            <w:pPr>
              <w:ind w:left="68"/>
              <w:rPr>
                <w:rFonts w:ascii="Arial" w:hAnsi="Arial" w:cs="Arial"/>
                <w:sz w:val="18"/>
                <w:szCs w:val="18"/>
                <w:lang w:val="en-GB"/>
              </w:rPr>
            </w:pPr>
            <w:r w:rsidRPr="007E73A2">
              <w:rPr>
                <w:rFonts w:ascii="Arial" w:hAnsi="Arial"/>
                <w:sz w:val="18"/>
                <w:szCs w:val="18"/>
                <w:lang w:val="en-GB"/>
              </w:rPr>
              <w:t>Tel.: +49 2602 1065-217</w:t>
            </w:r>
          </w:p>
          <w:p w14:paraId="65971340" w14:textId="77777777" w:rsidR="00BA230F" w:rsidRPr="007E73A2" w:rsidRDefault="00BA230F" w:rsidP="00DD23F5">
            <w:pPr>
              <w:ind w:left="68"/>
              <w:rPr>
                <w:rFonts w:ascii="Arial" w:hAnsi="Arial" w:cs="Arial"/>
                <w:sz w:val="18"/>
                <w:szCs w:val="18"/>
                <w:lang w:val="en-GB"/>
              </w:rPr>
            </w:pPr>
            <w:r w:rsidRPr="007E73A2">
              <w:rPr>
                <w:rFonts w:ascii="Arial" w:hAnsi="Arial"/>
                <w:sz w:val="18"/>
                <w:szCs w:val="18"/>
                <w:lang w:val="en-GB"/>
              </w:rPr>
              <w:t xml:space="preserve">Email: </w:t>
            </w:r>
            <w:hyperlink r:id="rId9" w:history="1">
              <w:r w:rsidRPr="007E73A2">
                <w:rPr>
                  <w:rStyle w:val="Hyperlink"/>
                  <w:rFonts w:ascii="Arial" w:hAnsi="Arial"/>
                  <w:sz w:val="18"/>
                  <w:szCs w:val="18"/>
                  <w:lang w:val="en-GB"/>
                </w:rPr>
                <w:t>michael.fischer@itacsoftware.com</w:t>
              </w:r>
            </w:hyperlink>
          </w:p>
          <w:p w14:paraId="6FCA7575" w14:textId="77777777" w:rsidR="00BA230F" w:rsidRPr="00480009" w:rsidRDefault="008D5FAF" w:rsidP="00DD23F5">
            <w:pPr>
              <w:ind w:left="68"/>
              <w:rPr>
                <w:rFonts w:ascii="Arial" w:hAnsi="Arial" w:cs="Arial"/>
                <w:sz w:val="18"/>
                <w:szCs w:val="18"/>
              </w:rPr>
            </w:pPr>
            <w:hyperlink r:id="rId10" w:history="1">
              <w:r w:rsidR="00BA230F">
                <w:rPr>
                  <w:rStyle w:val="Hyperlink"/>
                  <w:rFonts w:ascii="Arial" w:hAnsi="Arial"/>
                  <w:sz w:val="18"/>
                  <w:szCs w:val="18"/>
                </w:rPr>
                <w:t>www.itacsoftware.com</w:t>
              </w:r>
            </w:hyperlink>
          </w:p>
        </w:tc>
        <w:tc>
          <w:tcPr>
            <w:tcW w:w="4466" w:type="dxa"/>
            <w:tcBorders>
              <w:top w:val="single" w:sz="4" w:space="0" w:color="FFFFFF"/>
              <w:bottom w:val="single" w:sz="4" w:space="0" w:color="FFFFFF"/>
            </w:tcBorders>
          </w:tcPr>
          <w:p w14:paraId="45090955" w14:textId="77777777" w:rsidR="00BA230F" w:rsidRPr="00531CCB" w:rsidRDefault="00BA230F" w:rsidP="00DD23F5">
            <w:pPr>
              <w:tabs>
                <w:tab w:val="left" w:pos="3350"/>
              </w:tabs>
              <w:ind w:left="215"/>
              <w:rPr>
                <w:rFonts w:ascii="Arial" w:hAnsi="Arial" w:cs="Arial"/>
                <w:sz w:val="18"/>
                <w:szCs w:val="18"/>
              </w:rPr>
            </w:pPr>
            <w:r w:rsidRPr="00C14931">
              <w:rPr>
                <w:rFonts w:ascii="Arial" w:hAnsi="Arial"/>
                <w:b/>
                <w:bCs/>
                <w:sz w:val="18"/>
                <w:szCs w:val="18"/>
                <w:u w:val="single"/>
              </w:rPr>
              <w:t>PR agency</w:t>
            </w:r>
            <w:r w:rsidRPr="00531CCB">
              <w:rPr>
                <w:rFonts w:ascii="Arial" w:hAnsi="Arial"/>
                <w:sz w:val="18"/>
                <w:szCs w:val="18"/>
              </w:rPr>
              <w:br/>
              <w:t>punctum pr-agentur GmbH</w:t>
            </w:r>
            <w:r w:rsidRPr="00531CCB">
              <w:rPr>
                <w:rFonts w:ascii="Arial" w:hAnsi="Arial"/>
                <w:sz w:val="18"/>
                <w:szCs w:val="18"/>
              </w:rPr>
              <w:br/>
              <w:t>Neuer Zollhof 3</w:t>
            </w:r>
            <w:r w:rsidRPr="00531CCB">
              <w:rPr>
                <w:rFonts w:ascii="Arial" w:hAnsi="Arial"/>
                <w:sz w:val="18"/>
                <w:szCs w:val="18"/>
              </w:rPr>
              <w:br/>
              <w:t>40221 Düsseldorf</w:t>
            </w:r>
          </w:p>
          <w:p w14:paraId="06B7D73A" w14:textId="77777777" w:rsidR="00BA230F" w:rsidRPr="00BA230F" w:rsidRDefault="00BA230F" w:rsidP="00DD23F5">
            <w:pPr>
              <w:tabs>
                <w:tab w:val="left" w:pos="3350"/>
              </w:tabs>
              <w:ind w:left="215"/>
              <w:rPr>
                <w:rFonts w:ascii="Arial" w:hAnsi="Arial" w:cs="Arial"/>
                <w:bCs/>
                <w:sz w:val="18"/>
                <w:szCs w:val="18"/>
                <w:lang w:val="en-US"/>
              </w:rPr>
            </w:pPr>
            <w:r w:rsidRPr="00BA230F">
              <w:rPr>
                <w:rFonts w:ascii="Arial" w:hAnsi="Arial"/>
                <w:bCs/>
                <w:sz w:val="18"/>
                <w:szCs w:val="18"/>
                <w:lang w:val="en-US"/>
              </w:rPr>
              <w:t>Germany</w:t>
            </w:r>
            <w:r w:rsidRPr="00BA230F">
              <w:rPr>
                <w:rFonts w:ascii="Arial" w:hAnsi="Arial"/>
                <w:sz w:val="18"/>
                <w:szCs w:val="18"/>
                <w:lang w:val="en-US"/>
              </w:rPr>
              <w:br/>
            </w:r>
          </w:p>
          <w:p w14:paraId="55C87B46" w14:textId="77777777" w:rsidR="00BA230F" w:rsidRPr="00BA230F" w:rsidRDefault="00BA230F" w:rsidP="00DD23F5">
            <w:pPr>
              <w:tabs>
                <w:tab w:val="left" w:pos="3350"/>
              </w:tabs>
              <w:ind w:left="215"/>
              <w:rPr>
                <w:rFonts w:ascii="Arial" w:hAnsi="Arial" w:cs="Arial"/>
                <w:sz w:val="18"/>
                <w:szCs w:val="18"/>
                <w:lang w:val="en-US"/>
              </w:rPr>
            </w:pPr>
            <w:r w:rsidRPr="00BA230F">
              <w:rPr>
                <w:rFonts w:ascii="Arial" w:hAnsi="Arial"/>
                <w:b/>
                <w:bCs/>
                <w:sz w:val="18"/>
                <w:szCs w:val="18"/>
                <w:u w:val="single"/>
                <w:lang w:val="en-US"/>
              </w:rPr>
              <w:t>Contact</w:t>
            </w:r>
            <w:r w:rsidRPr="00BA230F">
              <w:rPr>
                <w:rFonts w:ascii="Arial" w:hAnsi="Arial"/>
                <w:sz w:val="18"/>
                <w:szCs w:val="18"/>
                <w:lang w:val="en-US"/>
              </w:rPr>
              <w:br/>
              <w:t>Ulrike Peter</w:t>
            </w:r>
          </w:p>
          <w:p w14:paraId="072E16E8" w14:textId="6EDF9066" w:rsidR="00BA230F" w:rsidRPr="00BA230F" w:rsidRDefault="00CB6F2F" w:rsidP="00DD23F5">
            <w:pPr>
              <w:tabs>
                <w:tab w:val="left" w:pos="3350"/>
              </w:tabs>
              <w:ind w:left="215"/>
              <w:rPr>
                <w:rFonts w:ascii="Arial" w:hAnsi="Arial" w:cs="Arial"/>
                <w:sz w:val="18"/>
                <w:szCs w:val="18"/>
                <w:lang w:val="en-US"/>
              </w:rPr>
            </w:pPr>
            <w:r>
              <w:rPr>
                <w:rFonts w:ascii="Arial" w:hAnsi="Arial"/>
                <w:bCs/>
                <w:i/>
                <w:sz w:val="18"/>
                <w:szCs w:val="18"/>
                <w:lang w:val="en-US"/>
              </w:rPr>
              <w:t xml:space="preserve">- </w:t>
            </w:r>
            <w:r w:rsidR="00BA230F" w:rsidRPr="00BA230F">
              <w:rPr>
                <w:rFonts w:ascii="Arial" w:hAnsi="Arial"/>
                <w:bCs/>
                <w:i/>
                <w:sz w:val="18"/>
                <w:szCs w:val="18"/>
                <w:lang w:val="en-US"/>
              </w:rPr>
              <w:t>General Manager</w:t>
            </w:r>
            <w:r>
              <w:rPr>
                <w:rFonts w:ascii="Arial" w:hAnsi="Arial"/>
                <w:bCs/>
                <w:i/>
                <w:sz w:val="18"/>
                <w:szCs w:val="18"/>
                <w:lang w:val="en-US"/>
              </w:rPr>
              <w:t xml:space="preserve"> - </w:t>
            </w:r>
            <w:r w:rsidR="00BA230F" w:rsidRPr="00BA230F">
              <w:rPr>
                <w:rFonts w:ascii="Arial" w:hAnsi="Arial"/>
                <w:sz w:val="18"/>
                <w:szCs w:val="18"/>
                <w:lang w:val="en-US"/>
              </w:rPr>
              <w:br/>
              <w:t>Tel.: +49 211 9717977-0</w:t>
            </w:r>
          </w:p>
          <w:p w14:paraId="0E317A08" w14:textId="724B28A6" w:rsidR="00BA230F" w:rsidRPr="00BA230F" w:rsidRDefault="00BA230F" w:rsidP="00DD23F5">
            <w:pPr>
              <w:tabs>
                <w:tab w:val="right" w:pos="4819"/>
              </w:tabs>
              <w:ind w:left="215"/>
              <w:rPr>
                <w:rFonts w:ascii="Arial" w:hAnsi="Arial" w:cs="Arial"/>
                <w:sz w:val="18"/>
                <w:szCs w:val="18"/>
                <w:lang w:val="en-US"/>
              </w:rPr>
            </w:pPr>
            <w:r w:rsidRPr="00BA230F">
              <w:rPr>
                <w:rFonts w:ascii="Arial" w:hAnsi="Arial"/>
                <w:sz w:val="18"/>
                <w:szCs w:val="18"/>
                <w:lang w:val="en-US"/>
              </w:rPr>
              <w:t xml:space="preserve">Email: </w:t>
            </w:r>
            <w:hyperlink r:id="rId11" w:history="1">
              <w:r w:rsidR="00CB6F2F" w:rsidRPr="003E019B">
                <w:rPr>
                  <w:rStyle w:val="Hyperlink"/>
                  <w:rFonts w:ascii="Arial" w:hAnsi="Arial"/>
                  <w:sz w:val="18"/>
                  <w:szCs w:val="18"/>
                  <w:lang w:val="en-US"/>
                </w:rPr>
                <w:t>pr@punctum-pr.de</w:t>
              </w:r>
            </w:hyperlink>
            <w:r w:rsidRPr="00BA230F">
              <w:rPr>
                <w:rStyle w:val="Hyperlink"/>
                <w:rFonts w:ascii="Arial" w:hAnsi="Arial"/>
                <w:sz w:val="18"/>
                <w:szCs w:val="18"/>
                <w:u w:val="none"/>
                <w:lang w:val="en-US"/>
              </w:rPr>
              <w:tab/>
            </w:r>
          </w:p>
          <w:p w14:paraId="1B233DC8" w14:textId="77777777" w:rsidR="00BA230F" w:rsidRPr="00480009" w:rsidRDefault="008D5FAF" w:rsidP="00DD23F5">
            <w:pPr>
              <w:tabs>
                <w:tab w:val="left" w:pos="3350"/>
              </w:tabs>
              <w:ind w:left="215"/>
              <w:rPr>
                <w:rFonts w:ascii="Arial" w:hAnsi="Arial" w:cs="Arial"/>
                <w:sz w:val="18"/>
                <w:szCs w:val="18"/>
              </w:rPr>
            </w:pPr>
            <w:hyperlink r:id="rId12" w:history="1">
              <w:r w:rsidR="00BA230F">
                <w:rPr>
                  <w:rStyle w:val="Hyperlink"/>
                  <w:rFonts w:ascii="Arial" w:hAnsi="Arial"/>
                  <w:sz w:val="18"/>
                  <w:szCs w:val="18"/>
                </w:rPr>
                <w:t>www.punctum-pr.de</w:t>
              </w:r>
            </w:hyperlink>
          </w:p>
          <w:p w14:paraId="3205CFF7" w14:textId="77777777" w:rsidR="00BA230F" w:rsidRPr="00480009" w:rsidRDefault="00BA230F" w:rsidP="00DD23F5">
            <w:pPr>
              <w:tabs>
                <w:tab w:val="left" w:pos="3350"/>
              </w:tabs>
              <w:rPr>
                <w:rFonts w:ascii="Arial" w:hAnsi="Arial" w:cs="Arial"/>
                <w:sz w:val="18"/>
                <w:szCs w:val="18"/>
              </w:rPr>
            </w:pPr>
          </w:p>
        </w:tc>
      </w:tr>
    </w:tbl>
    <w:p w14:paraId="2A51D2F1" w14:textId="77777777" w:rsidR="009F420F" w:rsidRDefault="009F420F" w:rsidP="00BA230F">
      <w:pPr>
        <w:pStyle w:val="Texteingerckt"/>
        <w:spacing w:line="240" w:lineRule="auto"/>
        <w:ind w:left="0" w:firstLine="0"/>
        <w:jc w:val="left"/>
        <w:rPr>
          <w:rFonts w:cs="Arial"/>
          <w:bCs/>
          <w:lang w:val="en-GB"/>
        </w:rPr>
      </w:pPr>
    </w:p>
    <w:sectPr w:rsidR="009F420F" w:rsidSect="0052036C">
      <w:headerReference w:type="default" r:id="rId13"/>
      <w:footerReference w:type="even" r:id="rId14"/>
      <w:footerReference w:type="default" r:id="rId15"/>
      <w:pgSz w:w="11906" w:h="16838"/>
      <w:pgMar w:top="3119" w:right="1983" w:bottom="993" w:left="2268" w:header="709"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400F276" w14:textId="77777777" w:rsidR="00B77806" w:rsidRDefault="00B77806">
      <w:r>
        <w:separator/>
      </w:r>
    </w:p>
  </w:endnote>
  <w:endnote w:type="continuationSeparator" w:id="0">
    <w:p w14:paraId="5C31A7FC" w14:textId="77777777" w:rsidR="00B77806" w:rsidRDefault="00B7780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4000ACFF" w:usb2="00000001"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onsolas">
    <w:panose1 w:val="020B0609020204030204"/>
    <w:charset w:val="00"/>
    <w:family w:val="modern"/>
    <w:pitch w:val="fixed"/>
    <w:sig w:usb0="E00006FF" w:usb1="0000FCFF" w:usb2="00000001" w:usb3="00000000" w:csb0="0000019F" w:csb1="00000000"/>
  </w:font>
  <w:font w:name="Frutiger 47 Light CN">
    <w:altName w:val="Frutiger 47 Light CN"/>
    <w:panose1 w:val="00000000000000000000"/>
    <w:charset w:val="00"/>
    <w:family w:val="swiss"/>
    <w:notTrueType/>
    <w:pitch w:val="default"/>
    <w:sig w:usb0="00000003" w:usb1="00000000" w:usb2="00000000" w:usb3="00000000" w:csb0="00000001" w:csb1="00000000"/>
  </w:font>
  <w:font w:name="Frutiger Next Pro">
    <w:altName w:val="Frutiger Next Pro"/>
    <w:panose1 w:val="00000000000000000000"/>
    <w:charset w:val="00"/>
    <w:family w:val="swiss"/>
    <w:notTrueType/>
    <w:pitch w:val="default"/>
    <w:sig w:usb0="00000003" w:usb1="00000000" w:usb2="00000000" w:usb3="00000000" w:csb0="00000001" w:csb1="00000000"/>
  </w:font>
  <w:font w:name="Frutiger Next Pro Condensed">
    <w:altName w:val="Frutiger Next Pro Condensed"/>
    <w:panose1 w:val="00000000000000000000"/>
    <w:charset w:val="00"/>
    <w:family w:val="swiss"/>
    <w:notTrueType/>
    <w:pitch w:val="default"/>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1281287" w14:textId="77777777" w:rsidR="007562D6" w:rsidRDefault="007562D6">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495B72F9" w14:textId="77777777" w:rsidR="007562D6" w:rsidRDefault="007562D6">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80C265" w14:textId="77777777" w:rsidR="007562D6" w:rsidRPr="00132641" w:rsidRDefault="007562D6">
    <w:pPr>
      <w:pStyle w:val="Fuzeile"/>
      <w:framePr w:wrap="around" w:vAnchor="text" w:hAnchor="margin" w:xAlign="right" w:y="1"/>
      <w:rPr>
        <w:rStyle w:val="Seitenzahl"/>
        <w:rFonts w:ascii="Arial" w:hAnsi="Arial" w:cs="Arial"/>
      </w:rPr>
    </w:pPr>
    <w:r w:rsidRPr="00132641">
      <w:rPr>
        <w:rStyle w:val="Seitenzahl"/>
        <w:rFonts w:ascii="Arial" w:hAnsi="Arial" w:cs="Arial"/>
      </w:rPr>
      <w:fldChar w:fldCharType="begin"/>
    </w:r>
    <w:r w:rsidRPr="00132641">
      <w:rPr>
        <w:rStyle w:val="Seitenzahl"/>
        <w:rFonts w:ascii="Arial" w:hAnsi="Arial" w:cs="Arial"/>
      </w:rPr>
      <w:instrText xml:space="preserve">PAGE  </w:instrText>
    </w:r>
    <w:r w:rsidRPr="00132641">
      <w:rPr>
        <w:rStyle w:val="Seitenzahl"/>
        <w:rFonts w:ascii="Arial" w:hAnsi="Arial" w:cs="Arial"/>
      </w:rPr>
      <w:fldChar w:fldCharType="separate"/>
    </w:r>
    <w:r w:rsidR="0036632A">
      <w:rPr>
        <w:rStyle w:val="Seitenzahl"/>
        <w:rFonts w:ascii="Arial" w:hAnsi="Arial" w:cs="Arial"/>
        <w:noProof/>
      </w:rPr>
      <w:t>1</w:t>
    </w:r>
    <w:r w:rsidRPr="00132641">
      <w:rPr>
        <w:rStyle w:val="Seitenzahl"/>
        <w:rFonts w:ascii="Arial" w:hAnsi="Arial" w:cs="Arial"/>
      </w:rPr>
      <w:fldChar w:fldCharType="end"/>
    </w:r>
  </w:p>
  <w:p w14:paraId="58AE4F31" w14:textId="77777777" w:rsidR="007562D6" w:rsidRDefault="00090F90">
    <w:pPr>
      <w:pStyle w:val="Fuzeile"/>
      <w:ind w:right="360"/>
    </w:pPr>
    <w:r>
      <w:rPr>
        <w:noProof/>
        <w:lang w:val="en-GB" w:eastAsia="en-GB"/>
      </w:rPr>
      <w:drawing>
        <wp:inline distT="0" distB="0" distL="0" distR="0" wp14:anchorId="13B11DCE" wp14:editId="0CD135FD">
          <wp:extent cx="539295" cy="18000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39295" cy="180000"/>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1D6E848" w14:textId="77777777" w:rsidR="00B77806" w:rsidRDefault="00B77806">
      <w:r>
        <w:separator/>
      </w:r>
    </w:p>
  </w:footnote>
  <w:footnote w:type="continuationSeparator" w:id="0">
    <w:p w14:paraId="09EDD111" w14:textId="77777777" w:rsidR="00B77806" w:rsidRDefault="00B7780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0AF5DF" w14:textId="6E504A53" w:rsidR="007562D6" w:rsidRDefault="00467853">
    <w:pPr>
      <w:pStyle w:val="Kopfzeile"/>
      <w:ind w:right="-2269"/>
      <w:jc w:val="both"/>
    </w:pPr>
    <w:r>
      <w:rPr>
        <w:noProof/>
        <w:lang w:val="en-GB" w:eastAsia="en-GB"/>
      </w:rPr>
      <mc:AlternateContent>
        <mc:Choice Requires="wps">
          <w:drawing>
            <wp:anchor distT="0" distB="0" distL="114300" distR="114300" simplePos="0" relativeHeight="251657728" behindDoc="0" locked="0" layoutInCell="1" allowOverlap="1" wp14:anchorId="34A45B08" wp14:editId="05BCA340">
              <wp:simplePos x="0" y="0"/>
              <wp:positionH relativeFrom="column">
                <wp:posOffset>-1154430</wp:posOffset>
              </wp:positionH>
              <wp:positionV relativeFrom="page">
                <wp:posOffset>1946910</wp:posOffset>
              </wp:positionV>
              <wp:extent cx="952500" cy="4438650"/>
              <wp:effectExtent l="0" t="0" r="19050" b="1905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2500" cy="4438650"/>
                      </a:xfrm>
                      <a:prstGeom prst="rect">
                        <a:avLst/>
                      </a:prstGeom>
                      <a:solidFill>
                        <a:srgbClr val="FFFFFF"/>
                      </a:solidFill>
                      <a:ln w="9525">
                        <a:solidFill>
                          <a:srgbClr val="FFFFFF"/>
                        </a:solidFill>
                        <a:miter lim="800000"/>
                        <a:headEnd/>
                        <a:tailEnd/>
                      </a:ln>
                    </wps:spPr>
                    <wps:txbx>
                      <w:txbxContent>
                        <w:p w14:paraId="4CA8CC59" w14:textId="15C13390" w:rsidR="007562D6" w:rsidRDefault="007562D6" w:rsidP="00BA230F">
                          <w:pPr>
                            <w:jc w:val="right"/>
                            <w:rPr>
                              <w:rFonts w:ascii="Arial Black" w:hAnsi="Arial Black"/>
                              <w:color w:val="808080"/>
                              <w:sz w:val="72"/>
                            </w:rPr>
                          </w:pPr>
                          <w:r>
                            <w:rPr>
                              <w:rFonts w:ascii="Arial Black" w:hAnsi="Arial Black"/>
                              <w:color w:val="808080"/>
                              <w:sz w:val="72"/>
                            </w:rPr>
                            <w:t>PRESS</w:t>
                          </w:r>
                          <w:r w:rsidR="00BA230F">
                            <w:rPr>
                              <w:rFonts w:ascii="Arial Black" w:hAnsi="Arial Black"/>
                              <w:color w:val="808080"/>
                              <w:sz w:val="72"/>
                            </w:rPr>
                            <w:t xml:space="preserve"> RELE</w:t>
                          </w:r>
                          <w:r w:rsidR="001301B1">
                            <w:rPr>
                              <w:rFonts w:ascii="Arial Black" w:hAnsi="Arial Black"/>
                              <w:color w:val="808080"/>
                              <w:sz w:val="72"/>
                            </w:rPr>
                            <w:t>A</w:t>
                          </w:r>
                          <w:r w:rsidR="00BA230F">
                            <w:rPr>
                              <w:rFonts w:ascii="Arial Black" w:hAnsi="Arial Black"/>
                              <w:color w:val="808080"/>
                              <w:sz w:val="72"/>
                            </w:rPr>
                            <w:t>S</w:t>
                          </w:r>
                          <w:r w:rsidR="001301B1">
                            <w:rPr>
                              <w:rFonts w:ascii="Arial Black" w:hAnsi="Arial Black"/>
                              <w:color w:val="808080"/>
                              <w:sz w:val="72"/>
                            </w:rPr>
                            <w:t>E</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4A45B08" id="_x0000_t202" coordsize="21600,21600" o:spt="202" path="m,l,21600r21600,l21600,xe">
              <v:stroke joinstyle="miter"/>
              <v:path gradientshapeok="t" o:connecttype="rect"/>
            </v:shapetype>
            <v:shape id="Text Box 1" o:spid="_x0000_s1026" type="#_x0000_t202" style="position:absolute;left:0;text-align:left;margin-left:-90.9pt;margin-top:153.3pt;width:75pt;height:349.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" strokecolor="white">
              <v:textbox style="layout-flow:vertical;mso-layout-flow-alt:bottom-to-top">
                <w:txbxContent>
                  <w:p w14:paraId="4CA8CC59" w14:textId="15C13390" w:rsidR="007562D6" w:rsidRDefault="007562D6" w:rsidP="00BA230F">
                    <w:pPr>
                      <w:jc w:val="right"/>
                      <w:rPr>
                        <w:rFonts w:ascii="Arial Black" w:hAnsi="Arial Black"/>
                        <w:color w:val="808080"/>
                        <w:sz w:val="72"/>
                      </w:rPr>
                    </w:pPr>
                    <w:r>
                      <w:rPr>
                        <w:rFonts w:ascii="Arial Black" w:hAnsi="Arial Black"/>
                        <w:color w:val="808080"/>
                        <w:sz w:val="72"/>
                      </w:rPr>
                      <w:t>PRESS</w:t>
                    </w:r>
                    <w:r w:rsidR="00BA230F">
                      <w:rPr>
                        <w:rFonts w:ascii="Arial Black" w:hAnsi="Arial Black"/>
                        <w:color w:val="808080"/>
                        <w:sz w:val="72"/>
                      </w:rPr>
                      <w:t xml:space="preserve"> RELE</w:t>
                    </w:r>
                    <w:r w:rsidR="001301B1">
                      <w:rPr>
                        <w:rFonts w:ascii="Arial Black" w:hAnsi="Arial Black"/>
                        <w:color w:val="808080"/>
                        <w:sz w:val="72"/>
                      </w:rPr>
                      <w:t>A</w:t>
                    </w:r>
                    <w:r w:rsidR="00BA230F">
                      <w:rPr>
                        <w:rFonts w:ascii="Arial Black" w:hAnsi="Arial Black"/>
                        <w:color w:val="808080"/>
                        <w:sz w:val="72"/>
                      </w:rPr>
                      <w:t>S</w:t>
                    </w:r>
                    <w:r w:rsidR="001301B1">
                      <w:rPr>
                        <w:rFonts w:ascii="Arial Black" w:hAnsi="Arial Black"/>
                        <w:color w:val="808080"/>
                        <w:sz w:val="72"/>
                      </w:rPr>
                      <w:t>E</w:t>
                    </w:r>
                  </w:p>
                </w:txbxContent>
              </v:textbox>
              <w10:wrap anchory="page"/>
            </v:shape>
          </w:pict>
        </mc:Fallback>
      </mc:AlternateContent>
    </w:r>
    <w:r w:rsidR="0052036C">
      <w:rPr>
        <w:noProof/>
        <w:lang w:val="en-GB" w:eastAsia="en-GB"/>
      </w:rPr>
      <mc:AlternateContent>
        <mc:Choice Requires="wps">
          <w:drawing>
            <wp:anchor distT="45720" distB="45720" distL="114300" distR="114300" simplePos="0" relativeHeight="251659776" behindDoc="0" locked="0" layoutInCell="1" allowOverlap="1" wp14:anchorId="2CC751CE" wp14:editId="67973697">
              <wp:simplePos x="0" y="0"/>
              <wp:positionH relativeFrom="column">
                <wp:posOffset>3657600</wp:posOffset>
              </wp:positionH>
              <wp:positionV relativeFrom="paragraph">
                <wp:posOffset>212725</wp:posOffset>
              </wp:positionV>
              <wp:extent cx="1318260" cy="998220"/>
              <wp:effectExtent l="0" t="0" r="0" b="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18260" cy="998220"/>
                      </a:xfrm>
                      <a:prstGeom prst="rect">
                        <a:avLst/>
                      </a:prstGeom>
                      <a:noFill/>
                      <a:ln w="9525">
                        <a:noFill/>
                        <a:miter lim="800000"/>
                        <a:headEnd/>
                        <a:tailEnd/>
                      </a:ln>
                    </wps:spPr>
                    <wps:txbx>
                      <w:txbxContent>
                        <w:p w14:paraId="5110EFB2" w14:textId="77777777" w:rsidR="0052036C" w:rsidRDefault="0052036C">
                          <w:r>
                            <w:rPr>
                              <w:noProof/>
                              <w:lang w:val="en-GB" w:eastAsia="en-GB"/>
                            </w:rPr>
                            <w:drawing>
                              <wp:inline distT="0" distB="0" distL="0" distR="0" wp14:anchorId="6BDAEA0B" wp14:editId="4851AA99">
                                <wp:extent cx="1097777" cy="652145"/>
                                <wp:effectExtent l="0" t="0" r="762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32991" cy="673064"/>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CC751CE" id="Textfeld 2" o:spid="_x0000_s1027" type="#_x0000_t202" style="position:absolute;left:0;text-align:left;margin-left:4in;margin-top:16.75pt;width:103.8pt;height:78.6pt;z-index:2516597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" filled="f" stroked="f">
              <v:textbox>
                <w:txbxContent>
                  <w:p w14:paraId="5110EFB2" w14:textId="77777777" w:rsidR="0052036C" w:rsidRDefault="0052036C">
                    <w:r>
                      <w:rPr>
                        <w:noProof/>
                        <w:lang w:val="en-GB" w:eastAsia="en-GB"/>
                      </w:rPr>
                      <w:drawing>
                        <wp:inline distT="0" distB="0" distL="0" distR="0" wp14:anchorId="6BDAEA0B" wp14:editId="4851AA99">
                          <wp:extent cx="1097777" cy="652145"/>
                          <wp:effectExtent l="0" t="0" r="762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32991" cy="673064"/>
                                  </a:xfrm>
                                  <a:prstGeom prst="rect">
                                    <a:avLst/>
                                  </a:prstGeom>
                                  <a:noFill/>
                                  <a:ln>
                                    <a:noFill/>
                                  </a:ln>
                                </pic:spPr>
                              </pic:pic>
                            </a:graphicData>
                          </a:graphic>
                        </wp:inline>
                      </w:drawing>
                    </w:r>
                  </w:p>
                </w:txbxContent>
              </v:textbox>
              <w10:wrap type="squar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FF00BCC"/>
    <w:multiLevelType w:val="hybridMultilevel"/>
    <w:tmpl w:val="4FD64132"/>
    <w:lvl w:ilvl="0" w:tplc="6CCC37E8">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53E114E"/>
    <w:multiLevelType w:val="hybridMultilevel"/>
    <w:tmpl w:val="315057B4"/>
    <w:lvl w:ilvl="0" w:tplc="830243D8">
      <w:numFmt w:val="bullet"/>
      <w:lvlText w:val="-"/>
      <w:lvlJc w:val="left"/>
      <w:pPr>
        <w:ind w:left="428" w:hanging="360"/>
      </w:pPr>
      <w:rPr>
        <w:rFonts w:ascii="Arial" w:eastAsia="Times New Roman" w:hAnsi="Arial" w:cs="Arial" w:hint="default"/>
      </w:rPr>
    </w:lvl>
    <w:lvl w:ilvl="1" w:tplc="04070003" w:tentative="1">
      <w:start w:val="1"/>
      <w:numFmt w:val="bullet"/>
      <w:lvlText w:val="o"/>
      <w:lvlJc w:val="left"/>
      <w:pPr>
        <w:ind w:left="1148" w:hanging="360"/>
      </w:pPr>
      <w:rPr>
        <w:rFonts w:ascii="Courier New" w:hAnsi="Courier New" w:cs="Courier New" w:hint="default"/>
      </w:rPr>
    </w:lvl>
    <w:lvl w:ilvl="2" w:tplc="04070005" w:tentative="1">
      <w:start w:val="1"/>
      <w:numFmt w:val="bullet"/>
      <w:lvlText w:val=""/>
      <w:lvlJc w:val="left"/>
      <w:pPr>
        <w:ind w:left="1868" w:hanging="360"/>
      </w:pPr>
      <w:rPr>
        <w:rFonts w:ascii="Wingdings" w:hAnsi="Wingdings" w:hint="default"/>
      </w:rPr>
    </w:lvl>
    <w:lvl w:ilvl="3" w:tplc="04070001" w:tentative="1">
      <w:start w:val="1"/>
      <w:numFmt w:val="bullet"/>
      <w:lvlText w:val=""/>
      <w:lvlJc w:val="left"/>
      <w:pPr>
        <w:ind w:left="2588" w:hanging="360"/>
      </w:pPr>
      <w:rPr>
        <w:rFonts w:ascii="Symbol" w:hAnsi="Symbol" w:hint="default"/>
      </w:rPr>
    </w:lvl>
    <w:lvl w:ilvl="4" w:tplc="04070003" w:tentative="1">
      <w:start w:val="1"/>
      <w:numFmt w:val="bullet"/>
      <w:lvlText w:val="o"/>
      <w:lvlJc w:val="left"/>
      <w:pPr>
        <w:ind w:left="3308" w:hanging="360"/>
      </w:pPr>
      <w:rPr>
        <w:rFonts w:ascii="Courier New" w:hAnsi="Courier New" w:cs="Courier New" w:hint="default"/>
      </w:rPr>
    </w:lvl>
    <w:lvl w:ilvl="5" w:tplc="04070005" w:tentative="1">
      <w:start w:val="1"/>
      <w:numFmt w:val="bullet"/>
      <w:lvlText w:val=""/>
      <w:lvlJc w:val="left"/>
      <w:pPr>
        <w:ind w:left="4028" w:hanging="360"/>
      </w:pPr>
      <w:rPr>
        <w:rFonts w:ascii="Wingdings" w:hAnsi="Wingdings" w:hint="default"/>
      </w:rPr>
    </w:lvl>
    <w:lvl w:ilvl="6" w:tplc="04070001" w:tentative="1">
      <w:start w:val="1"/>
      <w:numFmt w:val="bullet"/>
      <w:lvlText w:val=""/>
      <w:lvlJc w:val="left"/>
      <w:pPr>
        <w:ind w:left="4748" w:hanging="360"/>
      </w:pPr>
      <w:rPr>
        <w:rFonts w:ascii="Symbol" w:hAnsi="Symbol" w:hint="default"/>
      </w:rPr>
    </w:lvl>
    <w:lvl w:ilvl="7" w:tplc="04070003" w:tentative="1">
      <w:start w:val="1"/>
      <w:numFmt w:val="bullet"/>
      <w:lvlText w:val="o"/>
      <w:lvlJc w:val="left"/>
      <w:pPr>
        <w:ind w:left="5468" w:hanging="360"/>
      </w:pPr>
      <w:rPr>
        <w:rFonts w:ascii="Courier New" w:hAnsi="Courier New" w:cs="Courier New" w:hint="default"/>
      </w:rPr>
    </w:lvl>
    <w:lvl w:ilvl="8" w:tplc="04070005" w:tentative="1">
      <w:start w:val="1"/>
      <w:numFmt w:val="bullet"/>
      <w:lvlText w:val=""/>
      <w:lvlJc w:val="left"/>
      <w:pPr>
        <w:ind w:left="6188" w:hanging="360"/>
      </w:pPr>
      <w:rPr>
        <w:rFonts w:ascii="Wingdings" w:hAnsi="Wingdings" w:hint="default"/>
      </w:rPr>
    </w:lvl>
  </w:abstractNum>
  <w:abstractNum w:abstractNumId="2" w15:restartNumberingAfterBreak="0">
    <w:nsid w:val="176D62D9"/>
    <w:multiLevelType w:val="hybridMultilevel"/>
    <w:tmpl w:val="7968EF2C"/>
    <w:lvl w:ilvl="0" w:tplc="30DCF8BA">
      <w:start w:val="6"/>
      <w:numFmt w:val="bullet"/>
      <w:lvlText w:val=""/>
      <w:lvlJc w:val="left"/>
      <w:pPr>
        <w:ind w:left="1080" w:hanging="360"/>
      </w:pPr>
      <w:rPr>
        <w:rFonts w:ascii="Wingdings" w:eastAsia="Calibri" w:hAnsi="Wingdings" w:cs="Aria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3" w15:restartNumberingAfterBreak="0">
    <w:nsid w:val="1CA068E1"/>
    <w:multiLevelType w:val="hybridMultilevel"/>
    <w:tmpl w:val="6B369210"/>
    <w:lvl w:ilvl="0" w:tplc="D31A286E">
      <w:start w:val="1"/>
      <w:numFmt w:val="bullet"/>
      <w:lvlText w:val="-"/>
      <w:lvlJc w:val="left"/>
      <w:pPr>
        <w:ind w:left="720" w:hanging="360"/>
      </w:pPr>
      <w:rPr>
        <w:rFonts w:ascii="Calibri" w:eastAsia="Calibr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 w15:restartNumberingAfterBreak="0">
    <w:nsid w:val="1CF21ED3"/>
    <w:multiLevelType w:val="hybridMultilevel"/>
    <w:tmpl w:val="57C22B9E"/>
    <w:lvl w:ilvl="0" w:tplc="0407000F">
      <w:start w:val="1"/>
      <w:numFmt w:val="decimal"/>
      <w:lvlText w:val="%1."/>
      <w:lvlJc w:val="left"/>
      <w:pPr>
        <w:ind w:left="720" w:hanging="360"/>
      </w:pPr>
      <w:rPr>
        <w:rFonts w:cs="Times New Roman" w:hint="default"/>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5" w15:restartNumberingAfterBreak="0">
    <w:nsid w:val="22AA0537"/>
    <w:multiLevelType w:val="hybridMultilevel"/>
    <w:tmpl w:val="F39EA3DC"/>
    <w:lvl w:ilvl="0" w:tplc="E7C8721A">
      <w:start w:val="5"/>
      <w:numFmt w:val="bullet"/>
      <w:lvlText w:val="-"/>
      <w:lvlJc w:val="left"/>
      <w:pPr>
        <w:ind w:left="720" w:hanging="360"/>
      </w:pPr>
      <w:rPr>
        <w:rFonts w:ascii="Arial" w:eastAsia="Calibri" w:hAnsi="Arial" w:cs="Arial" w:hint="default"/>
        <w:color w:val="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3BF0A0E"/>
    <w:multiLevelType w:val="hybridMultilevel"/>
    <w:tmpl w:val="9372243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258939DE"/>
    <w:multiLevelType w:val="hybridMultilevel"/>
    <w:tmpl w:val="7250FF36"/>
    <w:lvl w:ilvl="0" w:tplc="7C2C4BF8">
      <w:start w:val="1"/>
      <w:numFmt w:val="bullet"/>
      <w:lvlText w:val="-"/>
      <w:lvlJc w:val="left"/>
      <w:pPr>
        <w:tabs>
          <w:tab w:val="num" w:pos="720"/>
        </w:tabs>
        <w:ind w:left="720" w:hanging="360"/>
      </w:pPr>
      <w:rPr>
        <w:rFonts w:ascii="Calibri" w:hAnsi="Calibri" w:hint="default"/>
      </w:rPr>
    </w:lvl>
    <w:lvl w:ilvl="1" w:tplc="E4F890FA" w:tentative="1">
      <w:start w:val="1"/>
      <w:numFmt w:val="bullet"/>
      <w:lvlText w:val="-"/>
      <w:lvlJc w:val="left"/>
      <w:pPr>
        <w:tabs>
          <w:tab w:val="num" w:pos="1440"/>
        </w:tabs>
        <w:ind w:left="1440" w:hanging="360"/>
      </w:pPr>
      <w:rPr>
        <w:rFonts w:ascii="Calibri" w:hAnsi="Calibri" w:hint="default"/>
      </w:rPr>
    </w:lvl>
    <w:lvl w:ilvl="2" w:tplc="5F9C7792" w:tentative="1">
      <w:start w:val="1"/>
      <w:numFmt w:val="bullet"/>
      <w:lvlText w:val="-"/>
      <w:lvlJc w:val="left"/>
      <w:pPr>
        <w:tabs>
          <w:tab w:val="num" w:pos="2160"/>
        </w:tabs>
        <w:ind w:left="2160" w:hanging="360"/>
      </w:pPr>
      <w:rPr>
        <w:rFonts w:ascii="Calibri" w:hAnsi="Calibri" w:hint="default"/>
      </w:rPr>
    </w:lvl>
    <w:lvl w:ilvl="3" w:tplc="9D50AF00" w:tentative="1">
      <w:start w:val="1"/>
      <w:numFmt w:val="bullet"/>
      <w:lvlText w:val="-"/>
      <w:lvlJc w:val="left"/>
      <w:pPr>
        <w:tabs>
          <w:tab w:val="num" w:pos="2880"/>
        </w:tabs>
        <w:ind w:left="2880" w:hanging="360"/>
      </w:pPr>
      <w:rPr>
        <w:rFonts w:ascii="Calibri" w:hAnsi="Calibri" w:hint="default"/>
      </w:rPr>
    </w:lvl>
    <w:lvl w:ilvl="4" w:tplc="3C60775A" w:tentative="1">
      <w:start w:val="1"/>
      <w:numFmt w:val="bullet"/>
      <w:lvlText w:val="-"/>
      <w:lvlJc w:val="left"/>
      <w:pPr>
        <w:tabs>
          <w:tab w:val="num" w:pos="3600"/>
        </w:tabs>
        <w:ind w:left="3600" w:hanging="360"/>
      </w:pPr>
      <w:rPr>
        <w:rFonts w:ascii="Calibri" w:hAnsi="Calibri" w:hint="default"/>
      </w:rPr>
    </w:lvl>
    <w:lvl w:ilvl="5" w:tplc="31F6268C" w:tentative="1">
      <w:start w:val="1"/>
      <w:numFmt w:val="bullet"/>
      <w:lvlText w:val="-"/>
      <w:lvlJc w:val="left"/>
      <w:pPr>
        <w:tabs>
          <w:tab w:val="num" w:pos="4320"/>
        </w:tabs>
        <w:ind w:left="4320" w:hanging="360"/>
      </w:pPr>
      <w:rPr>
        <w:rFonts w:ascii="Calibri" w:hAnsi="Calibri" w:hint="default"/>
      </w:rPr>
    </w:lvl>
    <w:lvl w:ilvl="6" w:tplc="10665C02" w:tentative="1">
      <w:start w:val="1"/>
      <w:numFmt w:val="bullet"/>
      <w:lvlText w:val="-"/>
      <w:lvlJc w:val="left"/>
      <w:pPr>
        <w:tabs>
          <w:tab w:val="num" w:pos="5040"/>
        </w:tabs>
        <w:ind w:left="5040" w:hanging="360"/>
      </w:pPr>
      <w:rPr>
        <w:rFonts w:ascii="Calibri" w:hAnsi="Calibri" w:hint="default"/>
      </w:rPr>
    </w:lvl>
    <w:lvl w:ilvl="7" w:tplc="473677A2" w:tentative="1">
      <w:start w:val="1"/>
      <w:numFmt w:val="bullet"/>
      <w:lvlText w:val="-"/>
      <w:lvlJc w:val="left"/>
      <w:pPr>
        <w:tabs>
          <w:tab w:val="num" w:pos="5760"/>
        </w:tabs>
        <w:ind w:left="5760" w:hanging="360"/>
      </w:pPr>
      <w:rPr>
        <w:rFonts w:ascii="Calibri" w:hAnsi="Calibri" w:hint="default"/>
      </w:rPr>
    </w:lvl>
    <w:lvl w:ilvl="8" w:tplc="1B1EC844" w:tentative="1">
      <w:start w:val="1"/>
      <w:numFmt w:val="bullet"/>
      <w:lvlText w:val="-"/>
      <w:lvlJc w:val="left"/>
      <w:pPr>
        <w:tabs>
          <w:tab w:val="num" w:pos="6480"/>
        </w:tabs>
        <w:ind w:left="6480" w:hanging="360"/>
      </w:pPr>
      <w:rPr>
        <w:rFonts w:ascii="Calibri" w:hAnsi="Calibri" w:hint="default"/>
      </w:rPr>
    </w:lvl>
  </w:abstractNum>
  <w:abstractNum w:abstractNumId="8" w15:restartNumberingAfterBreak="0">
    <w:nsid w:val="2EF7031F"/>
    <w:multiLevelType w:val="hybridMultilevel"/>
    <w:tmpl w:val="AB2E9E8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04D38CA"/>
    <w:multiLevelType w:val="hybridMultilevel"/>
    <w:tmpl w:val="B770EA2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315A7BB2"/>
    <w:multiLevelType w:val="hybridMultilevel"/>
    <w:tmpl w:val="1696F33A"/>
    <w:lvl w:ilvl="0" w:tplc="D556E72C">
      <w:numFmt w:val="bullet"/>
      <w:lvlText w:val="-"/>
      <w:lvlJc w:val="left"/>
      <w:pPr>
        <w:ind w:left="428" w:hanging="360"/>
      </w:pPr>
      <w:rPr>
        <w:rFonts w:ascii="Arial" w:eastAsia="Times New Roman" w:hAnsi="Arial" w:cs="Arial" w:hint="default"/>
        <w:i/>
      </w:rPr>
    </w:lvl>
    <w:lvl w:ilvl="1" w:tplc="04070003" w:tentative="1">
      <w:start w:val="1"/>
      <w:numFmt w:val="bullet"/>
      <w:lvlText w:val="o"/>
      <w:lvlJc w:val="left"/>
      <w:pPr>
        <w:ind w:left="1148" w:hanging="360"/>
      </w:pPr>
      <w:rPr>
        <w:rFonts w:ascii="Courier New" w:hAnsi="Courier New" w:cs="Courier New" w:hint="default"/>
      </w:rPr>
    </w:lvl>
    <w:lvl w:ilvl="2" w:tplc="04070005" w:tentative="1">
      <w:start w:val="1"/>
      <w:numFmt w:val="bullet"/>
      <w:lvlText w:val=""/>
      <w:lvlJc w:val="left"/>
      <w:pPr>
        <w:ind w:left="1868" w:hanging="360"/>
      </w:pPr>
      <w:rPr>
        <w:rFonts w:ascii="Wingdings" w:hAnsi="Wingdings" w:hint="default"/>
      </w:rPr>
    </w:lvl>
    <w:lvl w:ilvl="3" w:tplc="04070001" w:tentative="1">
      <w:start w:val="1"/>
      <w:numFmt w:val="bullet"/>
      <w:lvlText w:val=""/>
      <w:lvlJc w:val="left"/>
      <w:pPr>
        <w:ind w:left="2588" w:hanging="360"/>
      </w:pPr>
      <w:rPr>
        <w:rFonts w:ascii="Symbol" w:hAnsi="Symbol" w:hint="default"/>
      </w:rPr>
    </w:lvl>
    <w:lvl w:ilvl="4" w:tplc="04070003" w:tentative="1">
      <w:start w:val="1"/>
      <w:numFmt w:val="bullet"/>
      <w:lvlText w:val="o"/>
      <w:lvlJc w:val="left"/>
      <w:pPr>
        <w:ind w:left="3308" w:hanging="360"/>
      </w:pPr>
      <w:rPr>
        <w:rFonts w:ascii="Courier New" w:hAnsi="Courier New" w:cs="Courier New" w:hint="default"/>
      </w:rPr>
    </w:lvl>
    <w:lvl w:ilvl="5" w:tplc="04070005" w:tentative="1">
      <w:start w:val="1"/>
      <w:numFmt w:val="bullet"/>
      <w:lvlText w:val=""/>
      <w:lvlJc w:val="left"/>
      <w:pPr>
        <w:ind w:left="4028" w:hanging="360"/>
      </w:pPr>
      <w:rPr>
        <w:rFonts w:ascii="Wingdings" w:hAnsi="Wingdings" w:hint="default"/>
      </w:rPr>
    </w:lvl>
    <w:lvl w:ilvl="6" w:tplc="04070001" w:tentative="1">
      <w:start w:val="1"/>
      <w:numFmt w:val="bullet"/>
      <w:lvlText w:val=""/>
      <w:lvlJc w:val="left"/>
      <w:pPr>
        <w:ind w:left="4748" w:hanging="360"/>
      </w:pPr>
      <w:rPr>
        <w:rFonts w:ascii="Symbol" w:hAnsi="Symbol" w:hint="default"/>
      </w:rPr>
    </w:lvl>
    <w:lvl w:ilvl="7" w:tplc="04070003" w:tentative="1">
      <w:start w:val="1"/>
      <w:numFmt w:val="bullet"/>
      <w:lvlText w:val="o"/>
      <w:lvlJc w:val="left"/>
      <w:pPr>
        <w:ind w:left="5468" w:hanging="360"/>
      </w:pPr>
      <w:rPr>
        <w:rFonts w:ascii="Courier New" w:hAnsi="Courier New" w:cs="Courier New" w:hint="default"/>
      </w:rPr>
    </w:lvl>
    <w:lvl w:ilvl="8" w:tplc="04070005" w:tentative="1">
      <w:start w:val="1"/>
      <w:numFmt w:val="bullet"/>
      <w:lvlText w:val=""/>
      <w:lvlJc w:val="left"/>
      <w:pPr>
        <w:ind w:left="6188" w:hanging="360"/>
      </w:pPr>
      <w:rPr>
        <w:rFonts w:ascii="Wingdings" w:hAnsi="Wingdings" w:hint="default"/>
      </w:rPr>
    </w:lvl>
  </w:abstractNum>
  <w:abstractNum w:abstractNumId="11" w15:restartNumberingAfterBreak="0">
    <w:nsid w:val="31664996"/>
    <w:multiLevelType w:val="multilevel"/>
    <w:tmpl w:val="71F2BB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65647EB"/>
    <w:multiLevelType w:val="hybridMultilevel"/>
    <w:tmpl w:val="770C615A"/>
    <w:lvl w:ilvl="0" w:tplc="18E2E65E">
      <w:start w:val="1"/>
      <w:numFmt w:val="bullet"/>
      <w:lvlText w:val=""/>
      <w:lvlJc w:val="left"/>
      <w:pPr>
        <w:tabs>
          <w:tab w:val="num" w:pos="720"/>
        </w:tabs>
        <w:ind w:left="720" w:hanging="360"/>
      </w:pPr>
      <w:rPr>
        <w:rFonts w:ascii="Wingdings" w:hAnsi="Wingdings" w:hint="default"/>
      </w:rPr>
    </w:lvl>
    <w:lvl w:ilvl="1" w:tplc="281AFA16">
      <w:start w:val="1"/>
      <w:numFmt w:val="bullet"/>
      <w:lvlText w:val=""/>
      <w:lvlJc w:val="left"/>
      <w:pPr>
        <w:tabs>
          <w:tab w:val="num" w:pos="1440"/>
        </w:tabs>
        <w:ind w:left="1440" w:hanging="360"/>
      </w:pPr>
      <w:rPr>
        <w:rFonts w:ascii="Wingdings" w:hAnsi="Wingdings" w:hint="default"/>
      </w:rPr>
    </w:lvl>
    <w:lvl w:ilvl="2" w:tplc="E3C6E19E">
      <w:start w:val="1"/>
      <w:numFmt w:val="bullet"/>
      <w:lvlText w:val=""/>
      <w:lvlJc w:val="left"/>
      <w:pPr>
        <w:tabs>
          <w:tab w:val="num" w:pos="2160"/>
        </w:tabs>
        <w:ind w:left="2160" w:hanging="360"/>
      </w:pPr>
      <w:rPr>
        <w:rFonts w:ascii="Wingdings" w:hAnsi="Wingdings" w:hint="default"/>
      </w:rPr>
    </w:lvl>
    <w:lvl w:ilvl="3" w:tplc="1DF6ACF0">
      <w:start w:val="1"/>
      <w:numFmt w:val="bullet"/>
      <w:lvlText w:val=""/>
      <w:lvlJc w:val="left"/>
      <w:pPr>
        <w:tabs>
          <w:tab w:val="num" w:pos="2880"/>
        </w:tabs>
        <w:ind w:left="2880" w:hanging="360"/>
      </w:pPr>
      <w:rPr>
        <w:rFonts w:ascii="Wingdings" w:hAnsi="Wingdings" w:hint="default"/>
      </w:rPr>
    </w:lvl>
    <w:lvl w:ilvl="4" w:tplc="F4C260F4">
      <w:start w:val="1"/>
      <w:numFmt w:val="bullet"/>
      <w:lvlText w:val=""/>
      <w:lvlJc w:val="left"/>
      <w:pPr>
        <w:tabs>
          <w:tab w:val="num" w:pos="3600"/>
        </w:tabs>
        <w:ind w:left="3600" w:hanging="360"/>
      </w:pPr>
      <w:rPr>
        <w:rFonts w:ascii="Wingdings" w:hAnsi="Wingdings" w:hint="default"/>
      </w:rPr>
    </w:lvl>
    <w:lvl w:ilvl="5" w:tplc="CD7EE296">
      <w:start w:val="1"/>
      <w:numFmt w:val="bullet"/>
      <w:lvlText w:val=""/>
      <w:lvlJc w:val="left"/>
      <w:pPr>
        <w:tabs>
          <w:tab w:val="num" w:pos="4320"/>
        </w:tabs>
        <w:ind w:left="4320" w:hanging="360"/>
      </w:pPr>
      <w:rPr>
        <w:rFonts w:ascii="Wingdings" w:hAnsi="Wingdings" w:hint="default"/>
      </w:rPr>
    </w:lvl>
    <w:lvl w:ilvl="6" w:tplc="1E0E55D0">
      <w:start w:val="1"/>
      <w:numFmt w:val="bullet"/>
      <w:lvlText w:val=""/>
      <w:lvlJc w:val="left"/>
      <w:pPr>
        <w:tabs>
          <w:tab w:val="num" w:pos="5040"/>
        </w:tabs>
        <w:ind w:left="5040" w:hanging="360"/>
      </w:pPr>
      <w:rPr>
        <w:rFonts w:ascii="Wingdings" w:hAnsi="Wingdings" w:hint="default"/>
      </w:rPr>
    </w:lvl>
    <w:lvl w:ilvl="7" w:tplc="94D67F84">
      <w:start w:val="1"/>
      <w:numFmt w:val="bullet"/>
      <w:lvlText w:val=""/>
      <w:lvlJc w:val="left"/>
      <w:pPr>
        <w:tabs>
          <w:tab w:val="num" w:pos="5760"/>
        </w:tabs>
        <w:ind w:left="5760" w:hanging="360"/>
      </w:pPr>
      <w:rPr>
        <w:rFonts w:ascii="Wingdings" w:hAnsi="Wingdings" w:hint="default"/>
      </w:rPr>
    </w:lvl>
    <w:lvl w:ilvl="8" w:tplc="76BECE38">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75B6544"/>
    <w:multiLevelType w:val="hybridMultilevel"/>
    <w:tmpl w:val="4B86B91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3D622B08"/>
    <w:multiLevelType w:val="hybridMultilevel"/>
    <w:tmpl w:val="2E5CE79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3E3244C2"/>
    <w:multiLevelType w:val="hybridMultilevel"/>
    <w:tmpl w:val="0C6A81C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41ED551E"/>
    <w:multiLevelType w:val="hybridMultilevel"/>
    <w:tmpl w:val="46F8FC6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49EE67AB"/>
    <w:multiLevelType w:val="multilevel"/>
    <w:tmpl w:val="B38A48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4A432466"/>
    <w:multiLevelType w:val="hybridMultilevel"/>
    <w:tmpl w:val="500A233A"/>
    <w:lvl w:ilvl="0" w:tplc="A232DB80">
      <w:start w:val="1"/>
      <w:numFmt w:val="bullet"/>
      <w:pStyle w:val="iTACbulletlist"/>
      <w:lvlText w:val="?"/>
      <w:lvlJc w:val="left"/>
      <w:pPr>
        <w:tabs>
          <w:tab w:val="num" w:pos="924"/>
        </w:tabs>
        <w:ind w:left="924" w:hanging="357"/>
      </w:pPr>
      <w:rPr>
        <w:rFonts w:ascii="Symbol" w:hAnsi="Symbol" w:hint="default"/>
        <w:color w:val="auto"/>
      </w:rPr>
    </w:lvl>
    <w:lvl w:ilvl="1" w:tplc="04070003">
      <w:start w:val="1"/>
      <w:numFmt w:val="decimal"/>
      <w:lvlText w:val="%2."/>
      <w:lvlJc w:val="left"/>
      <w:pPr>
        <w:tabs>
          <w:tab w:val="num" w:pos="1440"/>
        </w:tabs>
        <w:ind w:left="1440" w:hanging="360"/>
      </w:pPr>
      <w:rPr>
        <w:rFonts w:cs="Times New Roman"/>
      </w:rPr>
    </w:lvl>
    <w:lvl w:ilvl="2" w:tplc="04070005">
      <w:start w:val="1"/>
      <w:numFmt w:val="decimal"/>
      <w:lvlText w:val="%3."/>
      <w:lvlJc w:val="left"/>
      <w:pPr>
        <w:tabs>
          <w:tab w:val="num" w:pos="2160"/>
        </w:tabs>
        <w:ind w:left="2160" w:hanging="360"/>
      </w:pPr>
      <w:rPr>
        <w:rFonts w:cs="Times New Roman"/>
      </w:rPr>
    </w:lvl>
    <w:lvl w:ilvl="3" w:tplc="04070001">
      <w:start w:val="1"/>
      <w:numFmt w:val="decimal"/>
      <w:lvlText w:val="%4."/>
      <w:lvlJc w:val="left"/>
      <w:pPr>
        <w:tabs>
          <w:tab w:val="num" w:pos="2880"/>
        </w:tabs>
        <w:ind w:left="2880" w:hanging="360"/>
      </w:pPr>
      <w:rPr>
        <w:rFonts w:cs="Times New Roman"/>
      </w:rPr>
    </w:lvl>
    <w:lvl w:ilvl="4" w:tplc="04070003">
      <w:start w:val="1"/>
      <w:numFmt w:val="decimal"/>
      <w:lvlText w:val="%5."/>
      <w:lvlJc w:val="left"/>
      <w:pPr>
        <w:tabs>
          <w:tab w:val="num" w:pos="3600"/>
        </w:tabs>
        <w:ind w:left="3600" w:hanging="360"/>
      </w:pPr>
      <w:rPr>
        <w:rFonts w:cs="Times New Roman"/>
      </w:rPr>
    </w:lvl>
    <w:lvl w:ilvl="5" w:tplc="04070005">
      <w:start w:val="1"/>
      <w:numFmt w:val="decimal"/>
      <w:lvlText w:val="%6."/>
      <w:lvlJc w:val="left"/>
      <w:pPr>
        <w:tabs>
          <w:tab w:val="num" w:pos="4320"/>
        </w:tabs>
        <w:ind w:left="4320" w:hanging="360"/>
      </w:pPr>
      <w:rPr>
        <w:rFonts w:cs="Times New Roman"/>
      </w:rPr>
    </w:lvl>
    <w:lvl w:ilvl="6" w:tplc="04070001">
      <w:start w:val="1"/>
      <w:numFmt w:val="decimal"/>
      <w:lvlText w:val="%7."/>
      <w:lvlJc w:val="left"/>
      <w:pPr>
        <w:tabs>
          <w:tab w:val="num" w:pos="5040"/>
        </w:tabs>
        <w:ind w:left="5040" w:hanging="360"/>
      </w:pPr>
      <w:rPr>
        <w:rFonts w:cs="Times New Roman"/>
      </w:rPr>
    </w:lvl>
    <w:lvl w:ilvl="7" w:tplc="04070003">
      <w:start w:val="1"/>
      <w:numFmt w:val="decimal"/>
      <w:lvlText w:val="%8."/>
      <w:lvlJc w:val="left"/>
      <w:pPr>
        <w:tabs>
          <w:tab w:val="num" w:pos="5760"/>
        </w:tabs>
        <w:ind w:left="5760" w:hanging="360"/>
      </w:pPr>
      <w:rPr>
        <w:rFonts w:cs="Times New Roman"/>
      </w:rPr>
    </w:lvl>
    <w:lvl w:ilvl="8" w:tplc="04070005">
      <w:start w:val="1"/>
      <w:numFmt w:val="decimal"/>
      <w:lvlText w:val="%9."/>
      <w:lvlJc w:val="left"/>
      <w:pPr>
        <w:tabs>
          <w:tab w:val="num" w:pos="6480"/>
        </w:tabs>
        <w:ind w:left="6480" w:hanging="360"/>
      </w:pPr>
      <w:rPr>
        <w:rFonts w:cs="Times New Roman"/>
      </w:rPr>
    </w:lvl>
  </w:abstractNum>
  <w:abstractNum w:abstractNumId="19" w15:restartNumberingAfterBreak="0">
    <w:nsid w:val="4ECC2E9D"/>
    <w:multiLevelType w:val="hybridMultilevel"/>
    <w:tmpl w:val="D1BE10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522756BD"/>
    <w:multiLevelType w:val="multilevel"/>
    <w:tmpl w:val="9F4485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55752153"/>
    <w:multiLevelType w:val="hybridMultilevel"/>
    <w:tmpl w:val="2D88170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5BE34ED1"/>
    <w:multiLevelType w:val="hybridMultilevel"/>
    <w:tmpl w:val="BC36DDC2"/>
    <w:lvl w:ilvl="0" w:tplc="04070001">
      <w:start w:val="1"/>
      <w:numFmt w:val="bullet"/>
      <w:lvlText w:val=""/>
      <w:lvlJc w:val="left"/>
      <w:pPr>
        <w:ind w:left="2880" w:hanging="360"/>
      </w:pPr>
      <w:rPr>
        <w:rFonts w:ascii="Symbol" w:hAnsi="Symbol" w:hint="default"/>
      </w:rPr>
    </w:lvl>
    <w:lvl w:ilvl="1" w:tplc="04070003" w:tentative="1">
      <w:start w:val="1"/>
      <w:numFmt w:val="bullet"/>
      <w:lvlText w:val="o"/>
      <w:lvlJc w:val="left"/>
      <w:pPr>
        <w:ind w:left="3600" w:hanging="360"/>
      </w:pPr>
      <w:rPr>
        <w:rFonts w:ascii="Courier New" w:hAnsi="Courier New" w:cs="Courier New" w:hint="default"/>
      </w:rPr>
    </w:lvl>
    <w:lvl w:ilvl="2" w:tplc="04070005" w:tentative="1">
      <w:start w:val="1"/>
      <w:numFmt w:val="bullet"/>
      <w:lvlText w:val=""/>
      <w:lvlJc w:val="left"/>
      <w:pPr>
        <w:ind w:left="4320" w:hanging="360"/>
      </w:pPr>
      <w:rPr>
        <w:rFonts w:ascii="Wingdings" w:hAnsi="Wingdings" w:hint="default"/>
      </w:rPr>
    </w:lvl>
    <w:lvl w:ilvl="3" w:tplc="04070001" w:tentative="1">
      <w:start w:val="1"/>
      <w:numFmt w:val="bullet"/>
      <w:lvlText w:val=""/>
      <w:lvlJc w:val="left"/>
      <w:pPr>
        <w:ind w:left="5040" w:hanging="360"/>
      </w:pPr>
      <w:rPr>
        <w:rFonts w:ascii="Symbol" w:hAnsi="Symbol" w:hint="default"/>
      </w:rPr>
    </w:lvl>
    <w:lvl w:ilvl="4" w:tplc="04070003" w:tentative="1">
      <w:start w:val="1"/>
      <w:numFmt w:val="bullet"/>
      <w:lvlText w:val="o"/>
      <w:lvlJc w:val="left"/>
      <w:pPr>
        <w:ind w:left="5760" w:hanging="360"/>
      </w:pPr>
      <w:rPr>
        <w:rFonts w:ascii="Courier New" w:hAnsi="Courier New" w:cs="Courier New" w:hint="default"/>
      </w:rPr>
    </w:lvl>
    <w:lvl w:ilvl="5" w:tplc="04070005" w:tentative="1">
      <w:start w:val="1"/>
      <w:numFmt w:val="bullet"/>
      <w:lvlText w:val=""/>
      <w:lvlJc w:val="left"/>
      <w:pPr>
        <w:ind w:left="6480" w:hanging="360"/>
      </w:pPr>
      <w:rPr>
        <w:rFonts w:ascii="Wingdings" w:hAnsi="Wingdings" w:hint="default"/>
      </w:rPr>
    </w:lvl>
    <w:lvl w:ilvl="6" w:tplc="04070001" w:tentative="1">
      <w:start w:val="1"/>
      <w:numFmt w:val="bullet"/>
      <w:lvlText w:val=""/>
      <w:lvlJc w:val="left"/>
      <w:pPr>
        <w:ind w:left="7200" w:hanging="360"/>
      </w:pPr>
      <w:rPr>
        <w:rFonts w:ascii="Symbol" w:hAnsi="Symbol" w:hint="default"/>
      </w:rPr>
    </w:lvl>
    <w:lvl w:ilvl="7" w:tplc="04070003" w:tentative="1">
      <w:start w:val="1"/>
      <w:numFmt w:val="bullet"/>
      <w:lvlText w:val="o"/>
      <w:lvlJc w:val="left"/>
      <w:pPr>
        <w:ind w:left="7920" w:hanging="360"/>
      </w:pPr>
      <w:rPr>
        <w:rFonts w:ascii="Courier New" w:hAnsi="Courier New" w:cs="Courier New" w:hint="default"/>
      </w:rPr>
    </w:lvl>
    <w:lvl w:ilvl="8" w:tplc="04070005" w:tentative="1">
      <w:start w:val="1"/>
      <w:numFmt w:val="bullet"/>
      <w:lvlText w:val=""/>
      <w:lvlJc w:val="left"/>
      <w:pPr>
        <w:ind w:left="8640" w:hanging="360"/>
      </w:pPr>
      <w:rPr>
        <w:rFonts w:ascii="Wingdings" w:hAnsi="Wingdings" w:hint="default"/>
      </w:rPr>
    </w:lvl>
  </w:abstractNum>
  <w:abstractNum w:abstractNumId="23" w15:restartNumberingAfterBreak="0">
    <w:nsid w:val="65041C2B"/>
    <w:multiLevelType w:val="hybridMultilevel"/>
    <w:tmpl w:val="B8ECB14E"/>
    <w:lvl w:ilvl="0" w:tplc="36C211BC">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67E03F59"/>
    <w:multiLevelType w:val="hybridMultilevel"/>
    <w:tmpl w:val="0A84EC2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6A1C7D6D"/>
    <w:multiLevelType w:val="hybridMultilevel"/>
    <w:tmpl w:val="AF12C968"/>
    <w:lvl w:ilvl="0" w:tplc="8A044382">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746B0850"/>
    <w:multiLevelType w:val="hybridMultilevel"/>
    <w:tmpl w:val="4D5AD7A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76834B08"/>
    <w:multiLevelType w:val="hybridMultilevel"/>
    <w:tmpl w:val="ED3E2D52"/>
    <w:lvl w:ilvl="0" w:tplc="FDB25052">
      <w:start w:val="1"/>
      <w:numFmt w:val="bullet"/>
      <w:lvlText w:val="-"/>
      <w:lvlJc w:val="left"/>
      <w:pPr>
        <w:ind w:left="720" w:hanging="360"/>
      </w:pPr>
      <w:rPr>
        <w:rFonts w:ascii="Calibri" w:eastAsia="Times New Roman" w:hAnsi="Calibri" w:cs="Times New Roman"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8" w15:restartNumberingAfterBreak="0">
    <w:nsid w:val="796B59D7"/>
    <w:multiLevelType w:val="hybridMultilevel"/>
    <w:tmpl w:val="856287D6"/>
    <w:lvl w:ilvl="0" w:tplc="15467E08">
      <w:start w:val="10"/>
      <w:numFmt w:val="bullet"/>
      <w:lvlText w:val="-"/>
      <w:lvlJc w:val="left"/>
      <w:pPr>
        <w:ind w:left="720" w:hanging="360"/>
      </w:pPr>
      <w:rPr>
        <w:rFonts w:ascii="Arial" w:eastAsia="Times New Roman" w:hAnsi="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7C18067E"/>
    <w:multiLevelType w:val="hybridMultilevel"/>
    <w:tmpl w:val="FCF859C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7F3E5420"/>
    <w:multiLevelType w:val="hybridMultilevel"/>
    <w:tmpl w:val="1F5A1A1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7F727D23"/>
    <w:multiLevelType w:val="hybridMultilevel"/>
    <w:tmpl w:val="ED3A8F0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8"/>
  </w:num>
  <w:num w:numId="3">
    <w:abstractNumId w:val="4"/>
  </w:num>
  <w:num w:numId="4">
    <w:abstractNumId w:val="3"/>
  </w:num>
  <w:num w:numId="5">
    <w:abstractNumId w:val="11"/>
  </w:num>
  <w:num w:numId="6">
    <w:abstractNumId w:val="17"/>
  </w:num>
  <w:num w:numId="7">
    <w:abstractNumId w:val="31"/>
  </w:num>
  <w:num w:numId="8">
    <w:abstractNumId w:val="0"/>
  </w:num>
  <w:num w:numId="9">
    <w:abstractNumId w:val="2"/>
  </w:num>
  <w:num w:numId="10">
    <w:abstractNumId w:val="25"/>
  </w:num>
  <w:num w:numId="11">
    <w:abstractNumId w:val="1"/>
  </w:num>
  <w:num w:numId="12">
    <w:abstractNumId w:val="21"/>
  </w:num>
  <w:num w:numId="13">
    <w:abstractNumId w:val="26"/>
  </w:num>
  <w:num w:numId="14">
    <w:abstractNumId w:val="24"/>
  </w:num>
  <w:num w:numId="15">
    <w:abstractNumId w:val="9"/>
  </w:num>
  <w:num w:numId="16">
    <w:abstractNumId w:val="13"/>
  </w:num>
  <w:num w:numId="17">
    <w:abstractNumId w:val="8"/>
  </w:num>
  <w:num w:numId="18">
    <w:abstractNumId w:val="22"/>
  </w:num>
  <w:num w:numId="19">
    <w:abstractNumId w:val="30"/>
  </w:num>
  <w:num w:numId="20">
    <w:abstractNumId w:val="19"/>
  </w:num>
  <w:num w:numId="21">
    <w:abstractNumId w:val="16"/>
  </w:num>
  <w:num w:numId="22">
    <w:abstractNumId w:val="29"/>
  </w:num>
  <w:num w:numId="23">
    <w:abstractNumId w:val="15"/>
  </w:num>
  <w:num w:numId="24">
    <w:abstractNumId w:val="14"/>
  </w:num>
  <w:num w:numId="25">
    <w:abstractNumId w:val="12"/>
  </w:num>
  <w:num w:numId="26">
    <w:abstractNumId w:val="5"/>
  </w:num>
  <w:num w:numId="27">
    <w:abstractNumId w:val="23"/>
  </w:num>
  <w:num w:numId="28">
    <w:abstractNumId w:val="27"/>
  </w:num>
  <w:num w:numId="29">
    <w:abstractNumId w:val="6"/>
  </w:num>
  <w:num w:numId="30">
    <w:abstractNumId w:val="20"/>
  </w:num>
  <w:num w:numId="31">
    <w:abstractNumId w:val="7"/>
  </w:num>
  <w:num w:numId="32">
    <w:abstractNumId w:val="10"/>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54"/>
  <w:hyphenationZone w:val="425"/>
  <w:displayHorizontalDrawingGridEvery w:val="0"/>
  <w:displayVerticalDrawingGridEvery w:val="0"/>
  <w:doNotUseMarginsForDrawingGridOrigin/>
  <w:noPunctuationKerning/>
  <w:characterSpacingControl w:val="doNotCompress"/>
  <w:hdrShapeDefaults>
    <o:shapedefaults v:ext="edit" spidmax="4096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E764F"/>
    <w:rsid w:val="00000D73"/>
    <w:rsid w:val="00000DB3"/>
    <w:rsid w:val="00001745"/>
    <w:rsid w:val="000018AF"/>
    <w:rsid w:val="00001B04"/>
    <w:rsid w:val="0000228D"/>
    <w:rsid w:val="00002BBF"/>
    <w:rsid w:val="000030C4"/>
    <w:rsid w:val="00003B15"/>
    <w:rsid w:val="00005AA1"/>
    <w:rsid w:val="00006099"/>
    <w:rsid w:val="000064C2"/>
    <w:rsid w:val="00006B3C"/>
    <w:rsid w:val="00006C4A"/>
    <w:rsid w:val="00007423"/>
    <w:rsid w:val="000077BD"/>
    <w:rsid w:val="000111CB"/>
    <w:rsid w:val="00011D29"/>
    <w:rsid w:val="00012083"/>
    <w:rsid w:val="0001208E"/>
    <w:rsid w:val="00012EF7"/>
    <w:rsid w:val="00012FA5"/>
    <w:rsid w:val="000139D7"/>
    <w:rsid w:val="000139EB"/>
    <w:rsid w:val="00013A85"/>
    <w:rsid w:val="00014001"/>
    <w:rsid w:val="0001401B"/>
    <w:rsid w:val="000143D2"/>
    <w:rsid w:val="0001467D"/>
    <w:rsid w:val="00015CE3"/>
    <w:rsid w:val="00015E91"/>
    <w:rsid w:val="00015F0D"/>
    <w:rsid w:val="00016D82"/>
    <w:rsid w:val="00016F55"/>
    <w:rsid w:val="00020248"/>
    <w:rsid w:val="000204A8"/>
    <w:rsid w:val="00020B82"/>
    <w:rsid w:val="00022EB9"/>
    <w:rsid w:val="000232C0"/>
    <w:rsid w:val="000243EC"/>
    <w:rsid w:val="0002565E"/>
    <w:rsid w:val="00025E63"/>
    <w:rsid w:val="000266E4"/>
    <w:rsid w:val="00026B29"/>
    <w:rsid w:val="00026BA5"/>
    <w:rsid w:val="000273D3"/>
    <w:rsid w:val="00027CE3"/>
    <w:rsid w:val="00027E8D"/>
    <w:rsid w:val="000302A0"/>
    <w:rsid w:val="000303C9"/>
    <w:rsid w:val="0003079E"/>
    <w:rsid w:val="00030980"/>
    <w:rsid w:val="00030C86"/>
    <w:rsid w:val="000316BB"/>
    <w:rsid w:val="00031949"/>
    <w:rsid w:val="00031EFD"/>
    <w:rsid w:val="00032B25"/>
    <w:rsid w:val="00032F7C"/>
    <w:rsid w:val="00033165"/>
    <w:rsid w:val="00033837"/>
    <w:rsid w:val="000351AE"/>
    <w:rsid w:val="00036D33"/>
    <w:rsid w:val="000372FB"/>
    <w:rsid w:val="00037BF9"/>
    <w:rsid w:val="00040462"/>
    <w:rsid w:val="00040794"/>
    <w:rsid w:val="00041A21"/>
    <w:rsid w:val="00041B5B"/>
    <w:rsid w:val="00041E68"/>
    <w:rsid w:val="000427FA"/>
    <w:rsid w:val="00042BE6"/>
    <w:rsid w:val="00043906"/>
    <w:rsid w:val="00043D12"/>
    <w:rsid w:val="000444A9"/>
    <w:rsid w:val="00044658"/>
    <w:rsid w:val="00044B27"/>
    <w:rsid w:val="00046EF4"/>
    <w:rsid w:val="00047680"/>
    <w:rsid w:val="00050620"/>
    <w:rsid w:val="00050842"/>
    <w:rsid w:val="0005113A"/>
    <w:rsid w:val="00051A1A"/>
    <w:rsid w:val="00053575"/>
    <w:rsid w:val="00054063"/>
    <w:rsid w:val="00054364"/>
    <w:rsid w:val="000567F8"/>
    <w:rsid w:val="00056886"/>
    <w:rsid w:val="00060D4A"/>
    <w:rsid w:val="00062D8C"/>
    <w:rsid w:val="0006319D"/>
    <w:rsid w:val="000639D2"/>
    <w:rsid w:val="00063CB8"/>
    <w:rsid w:val="00063F05"/>
    <w:rsid w:val="00064348"/>
    <w:rsid w:val="00064C59"/>
    <w:rsid w:val="00065656"/>
    <w:rsid w:val="0006607E"/>
    <w:rsid w:val="00066310"/>
    <w:rsid w:val="0006669E"/>
    <w:rsid w:val="00067F04"/>
    <w:rsid w:val="0007028D"/>
    <w:rsid w:val="00070424"/>
    <w:rsid w:val="0007087C"/>
    <w:rsid w:val="000713E2"/>
    <w:rsid w:val="0007143B"/>
    <w:rsid w:val="000715AC"/>
    <w:rsid w:val="00072D0B"/>
    <w:rsid w:val="00072FE4"/>
    <w:rsid w:val="00074109"/>
    <w:rsid w:val="00074182"/>
    <w:rsid w:val="000743F2"/>
    <w:rsid w:val="0007443F"/>
    <w:rsid w:val="00074B89"/>
    <w:rsid w:val="0007540A"/>
    <w:rsid w:val="00076089"/>
    <w:rsid w:val="000802B9"/>
    <w:rsid w:val="00080C0C"/>
    <w:rsid w:val="000817A7"/>
    <w:rsid w:val="00082DD5"/>
    <w:rsid w:val="00083E67"/>
    <w:rsid w:val="000842A2"/>
    <w:rsid w:val="00084D33"/>
    <w:rsid w:val="00085C7C"/>
    <w:rsid w:val="000863D9"/>
    <w:rsid w:val="000901C5"/>
    <w:rsid w:val="0009070E"/>
    <w:rsid w:val="00090F90"/>
    <w:rsid w:val="00091225"/>
    <w:rsid w:val="00091E95"/>
    <w:rsid w:val="000926D0"/>
    <w:rsid w:val="00092F46"/>
    <w:rsid w:val="00093CFE"/>
    <w:rsid w:val="00094899"/>
    <w:rsid w:val="00095ADB"/>
    <w:rsid w:val="00096B00"/>
    <w:rsid w:val="00096B9A"/>
    <w:rsid w:val="00096C8D"/>
    <w:rsid w:val="00097675"/>
    <w:rsid w:val="000979B3"/>
    <w:rsid w:val="000A0213"/>
    <w:rsid w:val="000A05FD"/>
    <w:rsid w:val="000A1039"/>
    <w:rsid w:val="000A1340"/>
    <w:rsid w:val="000A20B1"/>
    <w:rsid w:val="000A3A5F"/>
    <w:rsid w:val="000A5435"/>
    <w:rsid w:val="000A5682"/>
    <w:rsid w:val="000A5799"/>
    <w:rsid w:val="000A6B2C"/>
    <w:rsid w:val="000A7D88"/>
    <w:rsid w:val="000A7FE6"/>
    <w:rsid w:val="000B0926"/>
    <w:rsid w:val="000B10E4"/>
    <w:rsid w:val="000B1A3E"/>
    <w:rsid w:val="000B1AC8"/>
    <w:rsid w:val="000B2594"/>
    <w:rsid w:val="000B33A7"/>
    <w:rsid w:val="000B35BC"/>
    <w:rsid w:val="000B382A"/>
    <w:rsid w:val="000B3B53"/>
    <w:rsid w:val="000B4594"/>
    <w:rsid w:val="000B46BE"/>
    <w:rsid w:val="000B62A8"/>
    <w:rsid w:val="000B6435"/>
    <w:rsid w:val="000B7049"/>
    <w:rsid w:val="000B7999"/>
    <w:rsid w:val="000B7C98"/>
    <w:rsid w:val="000B7F36"/>
    <w:rsid w:val="000C093D"/>
    <w:rsid w:val="000C0C53"/>
    <w:rsid w:val="000C1973"/>
    <w:rsid w:val="000C1D38"/>
    <w:rsid w:val="000C28FC"/>
    <w:rsid w:val="000C41F2"/>
    <w:rsid w:val="000C443F"/>
    <w:rsid w:val="000C669E"/>
    <w:rsid w:val="000C6D85"/>
    <w:rsid w:val="000C6E10"/>
    <w:rsid w:val="000D0FC5"/>
    <w:rsid w:val="000D17D3"/>
    <w:rsid w:val="000D1F23"/>
    <w:rsid w:val="000D2176"/>
    <w:rsid w:val="000D2684"/>
    <w:rsid w:val="000D30E0"/>
    <w:rsid w:val="000D344B"/>
    <w:rsid w:val="000D34E5"/>
    <w:rsid w:val="000D3D22"/>
    <w:rsid w:val="000D3D4C"/>
    <w:rsid w:val="000D451A"/>
    <w:rsid w:val="000D70DE"/>
    <w:rsid w:val="000D7D51"/>
    <w:rsid w:val="000D7EA2"/>
    <w:rsid w:val="000E0F59"/>
    <w:rsid w:val="000E163D"/>
    <w:rsid w:val="000E1985"/>
    <w:rsid w:val="000E1C23"/>
    <w:rsid w:val="000E1DEB"/>
    <w:rsid w:val="000E240D"/>
    <w:rsid w:val="000E27F3"/>
    <w:rsid w:val="000E3215"/>
    <w:rsid w:val="000E3A1F"/>
    <w:rsid w:val="000E3B67"/>
    <w:rsid w:val="000E46FE"/>
    <w:rsid w:val="000E4C50"/>
    <w:rsid w:val="000E5516"/>
    <w:rsid w:val="000E5E14"/>
    <w:rsid w:val="000E7496"/>
    <w:rsid w:val="000E759A"/>
    <w:rsid w:val="000E7D6F"/>
    <w:rsid w:val="000E7F19"/>
    <w:rsid w:val="000F0BAC"/>
    <w:rsid w:val="000F0E4F"/>
    <w:rsid w:val="000F1468"/>
    <w:rsid w:val="000F1EE9"/>
    <w:rsid w:val="000F22EE"/>
    <w:rsid w:val="000F314D"/>
    <w:rsid w:val="000F3A6B"/>
    <w:rsid w:val="000F4AE1"/>
    <w:rsid w:val="000F7081"/>
    <w:rsid w:val="000F7884"/>
    <w:rsid w:val="00100098"/>
    <w:rsid w:val="001007F2"/>
    <w:rsid w:val="001012CB"/>
    <w:rsid w:val="001013CA"/>
    <w:rsid w:val="0010172E"/>
    <w:rsid w:val="00102605"/>
    <w:rsid w:val="001030BC"/>
    <w:rsid w:val="0010389A"/>
    <w:rsid w:val="0010507E"/>
    <w:rsid w:val="00105FF7"/>
    <w:rsid w:val="00106876"/>
    <w:rsid w:val="00106CBB"/>
    <w:rsid w:val="001108AF"/>
    <w:rsid w:val="001110A7"/>
    <w:rsid w:val="00111473"/>
    <w:rsid w:val="00112AFA"/>
    <w:rsid w:val="00112C99"/>
    <w:rsid w:val="00113323"/>
    <w:rsid w:val="00113784"/>
    <w:rsid w:val="00113ED5"/>
    <w:rsid w:val="001142AD"/>
    <w:rsid w:val="00114510"/>
    <w:rsid w:val="00114ADF"/>
    <w:rsid w:val="001154CB"/>
    <w:rsid w:val="00115D70"/>
    <w:rsid w:val="00116CF1"/>
    <w:rsid w:val="001170CF"/>
    <w:rsid w:val="00117125"/>
    <w:rsid w:val="001171BE"/>
    <w:rsid w:val="001179CD"/>
    <w:rsid w:val="00117A51"/>
    <w:rsid w:val="00120185"/>
    <w:rsid w:val="00121145"/>
    <w:rsid w:val="0012186F"/>
    <w:rsid w:val="0012200F"/>
    <w:rsid w:val="00122326"/>
    <w:rsid w:val="00122601"/>
    <w:rsid w:val="0012260C"/>
    <w:rsid w:val="00122713"/>
    <w:rsid w:val="001231BA"/>
    <w:rsid w:val="001235D2"/>
    <w:rsid w:val="00125226"/>
    <w:rsid w:val="00125ACC"/>
    <w:rsid w:val="00127460"/>
    <w:rsid w:val="00127607"/>
    <w:rsid w:val="001301B1"/>
    <w:rsid w:val="00130524"/>
    <w:rsid w:val="001307A3"/>
    <w:rsid w:val="00130F33"/>
    <w:rsid w:val="00131998"/>
    <w:rsid w:val="00132418"/>
    <w:rsid w:val="0013261D"/>
    <w:rsid w:val="00132641"/>
    <w:rsid w:val="00132C15"/>
    <w:rsid w:val="0013355B"/>
    <w:rsid w:val="0013468D"/>
    <w:rsid w:val="00134967"/>
    <w:rsid w:val="001351B0"/>
    <w:rsid w:val="0013531D"/>
    <w:rsid w:val="0013557A"/>
    <w:rsid w:val="001356E6"/>
    <w:rsid w:val="00135883"/>
    <w:rsid w:val="001368E5"/>
    <w:rsid w:val="0013722B"/>
    <w:rsid w:val="00137870"/>
    <w:rsid w:val="00140945"/>
    <w:rsid w:val="00140BCB"/>
    <w:rsid w:val="0014157A"/>
    <w:rsid w:val="00141A6A"/>
    <w:rsid w:val="00141E00"/>
    <w:rsid w:val="00143095"/>
    <w:rsid w:val="00143410"/>
    <w:rsid w:val="001446A5"/>
    <w:rsid w:val="00144714"/>
    <w:rsid w:val="00144D66"/>
    <w:rsid w:val="00146D2B"/>
    <w:rsid w:val="00147B70"/>
    <w:rsid w:val="00147F4E"/>
    <w:rsid w:val="00150BFC"/>
    <w:rsid w:val="0015178E"/>
    <w:rsid w:val="001523DC"/>
    <w:rsid w:val="00152CCF"/>
    <w:rsid w:val="00153A98"/>
    <w:rsid w:val="00153F3C"/>
    <w:rsid w:val="00154488"/>
    <w:rsid w:val="00154CAF"/>
    <w:rsid w:val="00155046"/>
    <w:rsid w:val="0015545B"/>
    <w:rsid w:val="00155728"/>
    <w:rsid w:val="00155D4B"/>
    <w:rsid w:val="00155D62"/>
    <w:rsid w:val="0015613B"/>
    <w:rsid w:val="00160C36"/>
    <w:rsid w:val="001613E7"/>
    <w:rsid w:val="0016302C"/>
    <w:rsid w:val="00164CFA"/>
    <w:rsid w:val="00164DED"/>
    <w:rsid w:val="00164F69"/>
    <w:rsid w:val="0016511B"/>
    <w:rsid w:val="0016548D"/>
    <w:rsid w:val="001655F0"/>
    <w:rsid w:val="0016571D"/>
    <w:rsid w:val="00165D9F"/>
    <w:rsid w:val="001676D9"/>
    <w:rsid w:val="00170151"/>
    <w:rsid w:val="00170615"/>
    <w:rsid w:val="00172632"/>
    <w:rsid w:val="001737FE"/>
    <w:rsid w:val="001752D9"/>
    <w:rsid w:val="001772CF"/>
    <w:rsid w:val="00177882"/>
    <w:rsid w:val="00177D5D"/>
    <w:rsid w:val="0018003C"/>
    <w:rsid w:val="00180B0E"/>
    <w:rsid w:val="00180CC7"/>
    <w:rsid w:val="0018124E"/>
    <w:rsid w:val="00181256"/>
    <w:rsid w:val="001819F8"/>
    <w:rsid w:val="00181F7D"/>
    <w:rsid w:val="001820D2"/>
    <w:rsid w:val="001826F5"/>
    <w:rsid w:val="00182882"/>
    <w:rsid w:val="00182F99"/>
    <w:rsid w:val="001846C2"/>
    <w:rsid w:val="001848B0"/>
    <w:rsid w:val="0018549F"/>
    <w:rsid w:val="0018571B"/>
    <w:rsid w:val="00185774"/>
    <w:rsid w:val="00185B92"/>
    <w:rsid w:val="00185D97"/>
    <w:rsid w:val="00186801"/>
    <w:rsid w:val="001870D4"/>
    <w:rsid w:val="00187897"/>
    <w:rsid w:val="00187F59"/>
    <w:rsid w:val="00190B3B"/>
    <w:rsid w:val="00190F70"/>
    <w:rsid w:val="00191658"/>
    <w:rsid w:val="00191A01"/>
    <w:rsid w:val="00192730"/>
    <w:rsid w:val="00192850"/>
    <w:rsid w:val="00192F6E"/>
    <w:rsid w:val="00194298"/>
    <w:rsid w:val="001944FD"/>
    <w:rsid w:val="0019456D"/>
    <w:rsid w:val="00194B62"/>
    <w:rsid w:val="00194BCD"/>
    <w:rsid w:val="00194EE9"/>
    <w:rsid w:val="001958C4"/>
    <w:rsid w:val="0019659C"/>
    <w:rsid w:val="001973A2"/>
    <w:rsid w:val="00197725"/>
    <w:rsid w:val="00197C15"/>
    <w:rsid w:val="00197C1C"/>
    <w:rsid w:val="001A01E2"/>
    <w:rsid w:val="001A04AC"/>
    <w:rsid w:val="001A1A0A"/>
    <w:rsid w:val="001A2462"/>
    <w:rsid w:val="001A2593"/>
    <w:rsid w:val="001A2EDC"/>
    <w:rsid w:val="001A2F0F"/>
    <w:rsid w:val="001A35C6"/>
    <w:rsid w:val="001A409E"/>
    <w:rsid w:val="001A4846"/>
    <w:rsid w:val="001A4C47"/>
    <w:rsid w:val="001A6168"/>
    <w:rsid w:val="001A6217"/>
    <w:rsid w:val="001A64E4"/>
    <w:rsid w:val="001A67C7"/>
    <w:rsid w:val="001B0607"/>
    <w:rsid w:val="001B0C55"/>
    <w:rsid w:val="001B11A3"/>
    <w:rsid w:val="001B2D85"/>
    <w:rsid w:val="001B2F9F"/>
    <w:rsid w:val="001B327B"/>
    <w:rsid w:val="001B4432"/>
    <w:rsid w:val="001B4448"/>
    <w:rsid w:val="001B46BA"/>
    <w:rsid w:val="001B4AC5"/>
    <w:rsid w:val="001B4D54"/>
    <w:rsid w:val="001B4D62"/>
    <w:rsid w:val="001B7145"/>
    <w:rsid w:val="001B7A88"/>
    <w:rsid w:val="001B7C72"/>
    <w:rsid w:val="001C03F3"/>
    <w:rsid w:val="001C04F5"/>
    <w:rsid w:val="001C0D8B"/>
    <w:rsid w:val="001C18AE"/>
    <w:rsid w:val="001C1A20"/>
    <w:rsid w:val="001C1B8E"/>
    <w:rsid w:val="001C1DB1"/>
    <w:rsid w:val="001C1E54"/>
    <w:rsid w:val="001C2AA9"/>
    <w:rsid w:val="001C4473"/>
    <w:rsid w:val="001C490A"/>
    <w:rsid w:val="001C4CCD"/>
    <w:rsid w:val="001C5F77"/>
    <w:rsid w:val="001C71E1"/>
    <w:rsid w:val="001C7381"/>
    <w:rsid w:val="001C7CDF"/>
    <w:rsid w:val="001D0329"/>
    <w:rsid w:val="001D042C"/>
    <w:rsid w:val="001D1B3A"/>
    <w:rsid w:val="001D1E6F"/>
    <w:rsid w:val="001D2779"/>
    <w:rsid w:val="001D3855"/>
    <w:rsid w:val="001D3A03"/>
    <w:rsid w:val="001D4168"/>
    <w:rsid w:val="001D4453"/>
    <w:rsid w:val="001D6C55"/>
    <w:rsid w:val="001D7372"/>
    <w:rsid w:val="001D7431"/>
    <w:rsid w:val="001D7C12"/>
    <w:rsid w:val="001E05AD"/>
    <w:rsid w:val="001E0640"/>
    <w:rsid w:val="001E09C1"/>
    <w:rsid w:val="001E0ED0"/>
    <w:rsid w:val="001E1231"/>
    <w:rsid w:val="001E1A7C"/>
    <w:rsid w:val="001E2B36"/>
    <w:rsid w:val="001E324A"/>
    <w:rsid w:val="001E3B3F"/>
    <w:rsid w:val="001E5425"/>
    <w:rsid w:val="001E5506"/>
    <w:rsid w:val="001E5FDD"/>
    <w:rsid w:val="001E6522"/>
    <w:rsid w:val="001E71E7"/>
    <w:rsid w:val="001E738F"/>
    <w:rsid w:val="001E7A7D"/>
    <w:rsid w:val="001E7C8E"/>
    <w:rsid w:val="001F03E8"/>
    <w:rsid w:val="001F0D2E"/>
    <w:rsid w:val="001F1460"/>
    <w:rsid w:val="001F16B8"/>
    <w:rsid w:val="001F1A1A"/>
    <w:rsid w:val="001F2AC1"/>
    <w:rsid w:val="001F31A3"/>
    <w:rsid w:val="001F4381"/>
    <w:rsid w:val="001F49A4"/>
    <w:rsid w:val="001F4C3D"/>
    <w:rsid w:val="001F5640"/>
    <w:rsid w:val="001F6E52"/>
    <w:rsid w:val="001F7281"/>
    <w:rsid w:val="002013E7"/>
    <w:rsid w:val="00201FA8"/>
    <w:rsid w:val="00202E71"/>
    <w:rsid w:val="00202E9E"/>
    <w:rsid w:val="0020366A"/>
    <w:rsid w:val="0020458E"/>
    <w:rsid w:val="00204BF0"/>
    <w:rsid w:val="00204F45"/>
    <w:rsid w:val="00205836"/>
    <w:rsid w:val="00205C78"/>
    <w:rsid w:val="00207C7B"/>
    <w:rsid w:val="00207EF1"/>
    <w:rsid w:val="00211977"/>
    <w:rsid w:val="002119A6"/>
    <w:rsid w:val="00212131"/>
    <w:rsid w:val="00212C15"/>
    <w:rsid w:val="002137E7"/>
    <w:rsid w:val="00214717"/>
    <w:rsid w:val="00214ACD"/>
    <w:rsid w:val="00214B56"/>
    <w:rsid w:val="002154D1"/>
    <w:rsid w:val="00216605"/>
    <w:rsid w:val="00216EB1"/>
    <w:rsid w:val="002174F2"/>
    <w:rsid w:val="00217ECC"/>
    <w:rsid w:val="002200B6"/>
    <w:rsid w:val="00220C2F"/>
    <w:rsid w:val="002211A2"/>
    <w:rsid w:val="00221FF0"/>
    <w:rsid w:val="002220A9"/>
    <w:rsid w:val="0022265C"/>
    <w:rsid w:val="00222A64"/>
    <w:rsid w:val="00224153"/>
    <w:rsid w:val="00224ADB"/>
    <w:rsid w:val="002250B2"/>
    <w:rsid w:val="002254C0"/>
    <w:rsid w:val="002256A5"/>
    <w:rsid w:val="002260F9"/>
    <w:rsid w:val="00227945"/>
    <w:rsid w:val="00230E3C"/>
    <w:rsid w:val="00231B8F"/>
    <w:rsid w:val="00232418"/>
    <w:rsid w:val="002324D8"/>
    <w:rsid w:val="002326FD"/>
    <w:rsid w:val="00232B66"/>
    <w:rsid w:val="00233112"/>
    <w:rsid w:val="00233350"/>
    <w:rsid w:val="00234239"/>
    <w:rsid w:val="002354FC"/>
    <w:rsid w:val="002369C8"/>
    <w:rsid w:val="00236A31"/>
    <w:rsid w:val="00236BEB"/>
    <w:rsid w:val="002375D9"/>
    <w:rsid w:val="00240F8C"/>
    <w:rsid w:val="00240FA6"/>
    <w:rsid w:val="00242349"/>
    <w:rsid w:val="00244929"/>
    <w:rsid w:val="00244FD2"/>
    <w:rsid w:val="002455B8"/>
    <w:rsid w:val="00245F04"/>
    <w:rsid w:val="00246D64"/>
    <w:rsid w:val="00250180"/>
    <w:rsid w:val="00252142"/>
    <w:rsid w:val="002527BE"/>
    <w:rsid w:val="002533F8"/>
    <w:rsid w:val="0025355E"/>
    <w:rsid w:val="00254272"/>
    <w:rsid w:val="002546D6"/>
    <w:rsid w:val="00255136"/>
    <w:rsid w:val="00255DAF"/>
    <w:rsid w:val="002564C2"/>
    <w:rsid w:val="00256866"/>
    <w:rsid w:val="00260A2C"/>
    <w:rsid w:val="002615AA"/>
    <w:rsid w:val="00261F1D"/>
    <w:rsid w:val="0026264E"/>
    <w:rsid w:val="00263220"/>
    <w:rsid w:val="00263C9D"/>
    <w:rsid w:val="00264F26"/>
    <w:rsid w:val="002652E6"/>
    <w:rsid w:val="00266E0E"/>
    <w:rsid w:val="00266F28"/>
    <w:rsid w:val="00267482"/>
    <w:rsid w:val="0027179B"/>
    <w:rsid w:val="00271C07"/>
    <w:rsid w:val="002722CA"/>
    <w:rsid w:val="0027258B"/>
    <w:rsid w:val="002730F8"/>
    <w:rsid w:val="00273293"/>
    <w:rsid w:val="002739E4"/>
    <w:rsid w:val="00275830"/>
    <w:rsid w:val="00275867"/>
    <w:rsid w:val="00275FD7"/>
    <w:rsid w:val="00276248"/>
    <w:rsid w:val="00276FC5"/>
    <w:rsid w:val="0027700F"/>
    <w:rsid w:val="002778E5"/>
    <w:rsid w:val="0028074A"/>
    <w:rsid w:val="002807B5"/>
    <w:rsid w:val="00280D00"/>
    <w:rsid w:val="002810FA"/>
    <w:rsid w:val="00281631"/>
    <w:rsid w:val="002819D7"/>
    <w:rsid w:val="0028266B"/>
    <w:rsid w:val="00282BFD"/>
    <w:rsid w:val="002830C6"/>
    <w:rsid w:val="00283C3B"/>
    <w:rsid w:val="00283CFA"/>
    <w:rsid w:val="002847B3"/>
    <w:rsid w:val="00284BDD"/>
    <w:rsid w:val="0028507A"/>
    <w:rsid w:val="00285ACB"/>
    <w:rsid w:val="00285E75"/>
    <w:rsid w:val="00285FE3"/>
    <w:rsid w:val="00286798"/>
    <w:rsid w:val="00286F92"/>
    <w:rsid w:val="002875C1"/>
    <w:rsid w:val="00287A54"/>
    <w:rsid w:val="002902FA"/>
    <w:rsid w:val="00290430"/>
    <w:rsid w:val="00290438"/>
    <w:rsid w:val="00291518"/>
    <w:rsid w:val="00291EF8"/>
    <w:rsid w:val="002927EF"/>
    <w:rsid w:val="002929FC"/>
    <w:rsid w:val="00292B77"/>
    <w:rsid w:val="00293817"/>
    <w:rsid w:val="00294056"/>
    <w:rsid w:val="002947E3"/>
    <w:rsid w:val="002949B5"/>
    <w:rsid w:val="002953E7"/>
    <w:rsid w:val="00295879"/>
    <w:rsid w:val="00295D58"/>
    <w:rsid w:val="002966DC"/>
    <w:rsid w:val="002971FB"/>
    <w:rsid w:val="00297728"/>
    <w:rsid w:val="00297733"/>
    <w:rsid w:val="0029780C"/>
    <w:rsid w:val="002A017D"/>
    <w:rsid w:val="002A022A"/>
    <w:rsid w:val="002A1228"/>
    <w:rsid w:val="002A141A"/>
    <w:rsid w:val="002A17F2"/>
    <w:rsid w:val="002A20D6"/>
    <w:rsid w:val="002A2AE8"/>
    <w:rsid w:val="002A2E96"/>
    <w:rsid w:val="002A30D7"/>
    <w:rsid w:val="002A3444"/>
    <w:rsid w:val="002A3ACA"/>
    <w:rsid w:val="002A3E6D"/>
    <w:rsid w:val="002A47DC"/>
    <w:rsid w:val="002A58E2"/>
    <w:rsid w:val="002A5BEF"/>
    <w:rsid w:val="002A68D2"/>
    <w:rsid w:val="002A760A"/>
    <w:rsid w:val="002B060A"/>
    <w:rsid w:val="002B0E69"/>
    <w:rsid w:val="002B114B"/>
    <w:rsid w:val="002B1AC1"/>
    <w:rsid w:val="002B1F91"/>
    <w:rsid w:val="002B20F6"/>
    <w:rsid w:val="002B36FA"/>
    <w:rsid w:val="002B53E4"/>
    <w:rsid w:val="002B6177"/>
    <w:rsid w:val="002B6850"/>
    <w:rsid w:val="002B6B16"/>
    <w:rsid w:val="002B6CE3"/>
    <w:rsid w:val="002B7C07"/>
    <w:rsid w:val="002B7F7B"/>
    <w:rsid w:val="002C0649"/>
    <w:rsid w:val="002C10C3"/>
    <w:rsid w:val="002C1844"/>
    <w:rsid w:val="002C1A09"/>
    <w:rsid w:val="002C1F33"/>
    <w:rsid w:val="002C27D5"/>
    <w:rsid w:val="002C5543"/>
    <w:rsid w:val="002C56EF"/>
    <w:rsid w:val="002C6226"/>
    <w:rsid w:val="002C634B"/>
    <w:rsid w:val="002C681B"/>
    <w:rsid w:val="002C724D"/>
    <w:rsid w:val="002C76FA"/>
    <w:rsid w:val="002C7BC7"/>
    <w:rsid w:val="002C7F99"/>
    <w:rsid w:val="002D0154"/>
    <w:rsid w:val="002D0805"/>
    <w:rsid w:val="002D1141"/>
    <w:rsid w:val="002D15C7"/>
    <w:rsid w:val="002D2C86"/>
    <w:rsid w:val="002D3D6D"/>
    <w:rsid w:val="002D3E22"/>
    <w:rsid w:val="002D4A01"/>
    <w:rsid w:val="002D5513"/>
    <w:rsid w:val="002D6124"/>
    <w:rsid w:val="002D6F23"/>
    <w:rsid w:val="002D70C9"/>
    <w:rsid w:val="002D7230"/>
    <w:rsid w:val="002D78DE"/>
    <w:rsid w:val="002E1648"/>
    <w:rsid w:val="002E1AB4"/>
    <w:rsid w:val="002E2799"/>
    <w:rsid w:val="002E43B0"/>
    <w:rsid w:val="002E4849"/>
    <w:rsid w:val="002E5211"/>
    <w:rsid w:val="002E57E5"/>
    <w:rsid w:val="002E59D6"/>
    <w:rsid w:val="002E62BD"/>
    <w:rsid w:val="002E77DD"/>
    <w:rsid w:val="002F00AD"/>
    <w:rsid w:val="002F0321"/>
    <w:rsid w:val="002F0AD2"/>
    <w:rsid w:val="002F1301"/>
    <w:rsid w:val="002F1988"/>
    <w:rsid w:val="002F1F96"/>
    <w:rsid w:val="002F27A0"/>
    <w:rsid w:val="002F36FE"/>
    <w:rsid w:val="002F37FA"/>
    <w:rsid w:val="002F3C9F"/>
    <w:rsid w:val="002F50B6"/>
    <w:rsid w:val="002F529A"/>
    <w:rsid w:val="002F59B4"/>
    <w:rsid w:val="002F657A"/>
    <w:rsid w:val="002F6CAB"/>
    <w:rsid w:val="003019F4"/>
    <w:rsid w:val="00301E9B"/>
    <w:rsid w:val="003023AA"/>
    <w:rsid w:val="0030344C"/>
    <w:rsid w:val="003038D9"/>
    <w:rsid w:val="003039A1"/>
    <w:rsid w:val="00304030"/>
    <w:rsid w:val="0030417A"/>
    <w:rsid w:val="00304D3C"/>
    <w:rsid w:val="00305581"/>
    <w:rsid w:val="0030603A"/>
    <w:rsid w:val="003064BB"/>
    <w:rsid w:val="003076B4"/>
    <w:rsid w:val="00307DFF"/>
    <w:rsid w:val="003106F1"/>
    <w:rsid w:val="00311EE3"/>
    <w:rsid w:val="00311F19"/>
    <w:rsid w:val="0031281F"/>
    <w:rsid w:val="00312CAF"/>
    <w:rsid w:val="00312D5D"/>
    <w:rsid w:val="00312D9D"/>
    <w:rsid w:val="00314355"/>
    <w:rsid w:val="00314370"/>
    <w:rsid w:val="00314DDA"/>
    <w:rsid w:val="003150EE"/>
    <w:rsid w:val="00315182"/>
    <w:rsid w:val="003158FD"/>
    <w:rsid w:val="00315D78"/>
    <w:rsid w:val="00315EB5"/>
    <w:rsid w:val="00316A54"/>
    <w:rsid w:val="003203F5"/>
    <w:rsid w:val="003208DD"/>
    <w:rsid w:val="00320E64"/>
    <w:rsid w:val="003214ED"/>
    <w:rsid w:val="00321643"/>
    <w:rsid w:val="00321D8B"/>
    <w:rsid w:val="0032235F"/>
    <w:rsid w:val="0032276F"/>
    <w:rsid w:val="0032395C"/>
    <w:rsid w:val="00323C09"/>
    <w:rsid w:val="00324594"/>
    <w:rsid w:val="00324724"/>
    <w:rsid w:val="00324933"/>
    <w:rsid w:val="00325481"/>
    <w:rsid w:val="003278F6"/>
    <w:rsid w:val="00330827"/>
    <w:rsid w:val="003326D9"/>
    <w:rsid w:val="00332A19"/>
    <w:rsid w:val="00332AC5"/>
    <w:rsid w:val="00333805"/>
    <w:rsid w:val="00335973"/>
    <w:rsid w:val="00337288"/>
    <w:rsid w:val="003376F1"/>
    <w:rsid w:val="003408B2"/>
    <w:rsid w:val="00341530"/>
    <w:rsid w:val="00341F9F"/>
    <w:rsid w:val="003437D4"/>
    <w:rsid w:val="0034386C"/>
    <w:rsid w:val="00343DBC"/>
    <w:rsid w:val="00343FA0"/>
    <w:rsid w:val="0034423E"/>
    <w:rsid w:val="00344460"/>
    <w:rsid w:val="00344B9B"/>
    <w:rsid w:val="00344BE0"/>
    <w:rsid w:val="003454F4"/>
    <w:rsid w:val="003461C6"/>
    <w:rsid w:val="00347531"/>
    <w:rsid w:val="00350C0C"/>
    <w:rsid w:val="00350E21"/>
    <w:rsid w:val="0035135A"/>
    <w:rsid w:val="00351752"/>
    <w:rsid w:val="003519CA"/>
    <w:rsid w:val="00352B23"/>
    <w:rsid w:val="003531B6"/>
    <w:rsid w:val="00353519"/>
    <w:rsid w:val="00353541"/>
    <w:rsid w:val="0035384D"/>
    <w:rsid w:val="00353C2C"/>
    <w:rsid w:val="003544F0"/>
    <w:rsid w:val="00354BC6"/>
    <w:rsid w:val="00355818"/>
    <w:rsid w:val="00355C10"/>
    <w:rsid w:val="0035650A"/>
    <w:rsid w:val="0035671E"/>
    <w:rsid w:val="00360794"/>
    <w:rsid w:val="00361F65"/>
    <w:rsid w:val="003621BB"/>
    <w:rsid w:val="00363374"/>
    <w:rsid w:val="003647B9"/>
    <w:rsid w:val="00364BAF"/>
    <w:rsid w:val="003654EA"/>
    <w:rsid w:val="00365D6E"/>
    <w:rsid w:val="0036632A"/>
    <w:rsid w:val="003667D4"/>
    <w:rsid w:val="00366F04"/>
    <w:rsid w:val="003675D7"/>
    <w:rsid w:val="0036797E"/>
    <w:rsid w:val="00367E26"/>
    <w:rsid w:val="003705BD"/>
    <w:rsid w:val="00371F3B"/>
    <w:rsid w:val="00372014"/>
    <w:rsid w:val="003722C0"/>
    <w:rsid w:val="00373998"/>
    <w:rsid w:val="00374E84"/>
    <w:rsid w:val="00375374"/>
    <w:rsid w:val="0037589F"/>
    <w:rsid w:val="00375A63"/>
    <w:rsid w:val="003762C5"/>
    <w:rsid w:val="0037691B"/>
    <w:rsid w:val="00377314"/>
    <w:rsid w:val="00377DB7"/>
    <w:rsid w:val="003810D8"/>
    <w:rsid w:val="0038228C"/>
    <w:rsid w:val="00382492"/>
    <w:rsid w:val="00383C45"/>
    <w:rsid w:val="00384200"/>
    <w:rsid w:val="0038493B"/>
    <w:rsid w:val="003872FD"/>
    <w:rsid w:val="00387412"/>
    <w:rsid w:val="00387DF5"/>
    <w:rsid w:val="00387E8D"/>
    <w:rsid w:val="0039089F"/>
    <w:rsid w:val="0039099A"/>
    <w:rsid w:val="00390ECF"/>
    <w:rsid w:val="003910FF"/>
    <w:rsid w:val="00391A09"/>
    <w:rsid w:val="00393A28"/>
    <w:rsid w:val="00394225"/>
    <w:rsid w:val="003975A2"/>
    <w:rsid w:val="00397AC2"/>
    <w:rsid w:val="003A07C6"/>
    <w:rsid w:val="003A087C"/>
    <w:rsid w:val="003A0A6F"/>
    <w:rsid w:val="003A1638"/>
    <w:rsid w:val="003A1765"/>
    <w:rsid w:val="003A2511"/>
    <w:rsid w:val="003A3C6B"/>
    <w:rsid w:val="003A44C0"/>
    <w:rsid w:val="003A4676"/>
    <w:rsid w:val="003A4A34"/>
    <w:rsid w:val="003A4A71"/>
    <w:rsid w:val="003A5234"/>
    <w:rsid w:val="003A65E4"/>
    <w:rsid w:val="003A6CE0"/>
    <w:rsid w:val="003A7171"/>
    <w:rsid w:val="003A7B9B"/>
    <w:rsid w:val="003B042C"/>
    <w:rsid w:val="003B0891"/>
    <w:rsid w:val="003B19EC"/>
    <w:rsid w:val="003B1C1E"/>
    <w:rsid w:val="003B2372"/>
    <w:rsid w:val="003B2B40"/>
    <w:rsid w:val="003B2EA2"/>
    <w:rsid w:val="003B3952"/>
    <w:rsid w:val="003B3CC4"/>
    <w:rsid w:val="003B4B06"/>
    <w:rsid w:val="003B5081"/>
    <w:rsid w:val="003B52DB"/>
    <w:rsid w:val="003B5430"/>
    <w:rsid w:val="003B545A"/>
    <w:rsid w:val="003B5A8E"/>
    <w:rsid w:val="003B6538"/>
    <w:rsid w:val="003B7736"/>
    <w:rsid w:val="003B773B"/>
    <w:rsid w:val="003B7B2B"/>
    <w:rsid w:val="003B7D45"/>
    <w:rsid w:val="003C0A4B"/>
    <w:rsid w:val="003C0C13"/>
    <w:rsid w:val="003C0C4F"/>
    <w:rsid w:val="003C1732"/>
    <w:rsid w:val="003C23CB"/>
    <w:rsid w:val="003C276C"/>
    <w:rsid w:val="003C3381"/>
    <w:rsid w:val="003C453F"/>
    <w:rsid w:val="003C4E76"/>
    <w:rsid w:val="003C599E"/>
    <w:rsid w:val="003C678D"/>
    <w:rsid w:val="003C6FF1"/>
    <w:rsid w:val="003D0069"/>
    <w:rsid w:val="003D0A35"/>
    <w:rsid w:val="003D1B30"/>
    <w:rsid w:val="003D2244"/>
    <w:rsid w:val="003D37A3"/>
    <w:rsid w:val="003D43BC"/>
    <w:rsid w:val="003D4849"/>
    <w:rsid w:val="003D58D6"/>
    <w:rsid w:val="003D6619"/>
    <w:rsid w:val="003D7B15"/>
    <w:rsid w:val="003E12C3"/>
    <w:rsid w:val="003E292E"/>
    <w:rsid w:val="003E297D"/>
    <w:rsid w:val="003E2BA4"/>
    <w:rsid w:val="003E2D17"/>
    <w:rsid w:val="003E346A"/>
    <w:rsid w:val="003E3A27"/>
    <w:rsid w:val="003E40BD"/>
    <w:rsid w:val="003E42CC"/>
    <w:rsid w:val="003E59CA"/>
    <w:rsid w:val="003E65A7"/>
    <w:rsid w:val="003F0498"/>
    <w:rsid w:val="003F0FA2"/>
    <w:rsid w:val="003F100E"/>
    <w:rsid w:val="003F10F4"/>
    <w:rsid w:val="003F1316"/>
    <w:rsid w:val="003F2085"/>
    <w:rsid w:val="003F2968"/>
    <w:rsid w:val="003F4F9E"/>
    <w:rsid w:val="003F5432"/>
    <w:rsid w:val="003F5488"/>
    <w:rsid w:val="003F5FA9"/>
    <w:rsid w:val="003F7140"/>
    <w:rsid w:val="003F786E"/>
    <w:rsid w:val="0040093C"/>
    <w:rsid w:val="00402812"/>
    <w:rsid w:val="004028AC"/>
    <w:rsid w:val="00402E6D"/>
    <w:rsid w:val="00403007"/>
    <w:rsid w:val="004036CF"/>
    <w:rsid w:val="00403977"/>
    <w:rsid w:val="004039D7"/>
    <w:rsid w:val="00403E75"/>
    <w:rsid w:val="004046FC"/>
    <w:rsid w:val="00404A07"/>
    <w:rsid w:val="00407CB3"/>
    <w:rsid w:val="00407D5F"/>
    <w:rsid w:val="004103B8"/>
    <w:rsid w:val="004104C7"/>
    <w:rsid w:val="00410598"/>
    <w:rsid w:val="00410813"/>
    <w:rsid w:val="00410A1A"/>
    <w:rsid w:val="00412856"/>
    <w:rsid w:val="00412983"/>
    <w:rsid w:val="00412DF4"/>
    <w:rsid w:val="004152B5"/>
    <w:rsid w:val="0041565E"/>
    <w:rsid w:val="00415D29"/>
    <w:rsid w:val="004179E0"/>
    <w:rsid w:val="004207F1"/>
    <w:rsid w:val="00421295"/>
    <w:rsid w:val="00421868"/>
    <w:rsid w:val="00423181"/>
    <w:rsid w:val="004241B6"/>
    <w:rsid w:val="004243E5"/>
    <w:rsid w:val="00424433"/>
    <w:rsid w:val="00424D12"/>
    <w:rsid w:val="00427901"/>
    <w:rsid w:val="00427B9B"/>
    <w:rsid w:val="00430DC3"/>
    <w:rsid w:val="004316CD"/>
    <w:rsid w:val="00431E9C"/>
    <w:rsid w:val="0043359F"/>
    <w:rsid w:val="00433CCB"/>
    <w:rsid w:val="0043553F"/>
    <w:rsid w:val="00435757"/>
    <w:rsid w:val="00436B0D"/>
    <w:rsid w:val="00437F34"/>
    <w:rsid w:val="00440030"/>
    <w:rsid w:val="0044005C"/>
    <w:rsid w:val="00440208"/>
    <w:rsid w:val="00440A17"/>
    <w:rsid w:val="00441458"/>
    <w:rsid w:val="00441D0F"/>
    <w:rsid w:val="00441EBA"/>
    <w:rsid w:val="0044342E"/>
    <w:rsid w:val="004434B4"/>
    <w:rsid w:val="004439DC"/>
    <w:rsid w:val="00444246"/>
    <w:rsid w:val="004455D7"/>
    <w:rsid w:val="004462DE"/>
    <w:rsid w:val="00447143"/>
    <w:rsid w:val="00447448"/>
    <w:rsid w:val="0045045F"/>
    <w:rsid w:val="004507AC"/>
    <w:rsid w:val="004509A8"/>
    <w:rsid w:val="00450DD4"/>
    <w:rsid w:val="00450FE9"/>
    <w:rsid w:val="004512B4"/>
    <w:rsid w:val="00451455"/>
    <w:rsid w:val="004519D2"/>
    <w:rsid w:val="00452234"/>
    <w:rsid w:val="00452D8C"/>
    <w:rsid w:val="00453004"/>
    <w:rsid w:val="00453EA4"/>
    <w:rsid w:val="00454D1F"/>
    <w:rsid w:val="00460351"/>
    <w:rsid w:val="004604C8"/>
    <w:rsid w:val="00461051"/>
    <w:rsid w:val="00461D14"/>
    <w:rsid w:val="004621D6"/>
    <w:rsid w:val="00464FB7"/>
    <w:rsid w:val="004657D0"/>
    <w:rsid w:val="00466103"/>
    <w:rsid w:val="00466273"/>
    <w:rsid w:val="00466376"/>
    <w:rsid w:val="0046641B"/>
    <w:rsid w:val="0046646A"/>
    <w:rsid w:val="00466471"/>
    <w:rsid w:val="004665C8"/>
    <w:rsid w:val="00467531"/>
    <w:rsid w:val="00467632"/>
    <w:rsid w:val="00467853"/>
    <w:rsid w:val="004700C9"/>
    <w:rsid w:val="00470A1D"/>
    <w:rsid w:val="004716B0"/>
    <w:rsid w:val="00471848"/>
    <w:rsid w:val="004724A9"/>
    <w:rsid w:val="00472947"/>
    <w:rsid w:val="0047492B"/>
    <w:rsid w:val="00475CA6"/>
    <w:rsid w:val="00475D34"/>
    <w:rsid w:val="004806E3"/>
    <w:rsid w:val="004813BA"/>
    <w:rsid w:val="004813C6"/>
    <w:rsid w:val="00481480"/>
    <w:rsid w:val="0048193D"/>
    <w:rsid w:val="00482B33"/>
    <w:rsid w:val="00483472"/>
    <w:rsid w:val="004839F9"/>
    <w:rsid w:val="00483C7D"/>
    <w:rsid w:val="00483D19"/>
    <w:rsid w:val="004840D7"/>
    <w:rsid w:val="00485191"/>
    <w:rsid w:val="0048536C"/>
    <w:rsid w:val="004855A9"/>
    <w:rsid w:val="00486C73"/>
    <w:rsid w:val="00486F13"/>
    <w:rsid w:val="00487E87"/>
    <w:rsid w:val="004906BB"/>
    <w:rsid w:val="0049176D"/>
    <w:rsid w:val="00491DEB"/>
    <w:rsid w:val="00492F7D"/>
    <w:rsid w:val="004933B8"/>
    <w:rsid w:val="00494C37"/>
    <w:rsid w:val="00494EC5"/>
    <w:rsid w:val="004A008D"/>
    <w:rsid w:val="004A0317"/>
    <w:rsid w:val="004A0D05"/>
    <w:rsid w:val="004A12D3"/>
    <w:rsid w:val="004A17DA"/>
    <w:rsid w:val="004A18B3"/>
    <w:rsid w:val="004A33DD"/>
    <w:rsid w:val="004A48C4"/>
    <w:rsid w:val="004A4C36"/>
    <w:rsid w:val="004A57B5"/>
    <w:rsid w:val="004A5CF0"/>
    <w:rsid w:val="004A5E1E"/>
    <w:rsid w:val="004A65AD"/>
    <w:rsid w:val="004A6A4A"/>
    <w:rsid w:val="004A6DB6"/>
    <w:rsid w:val="004A7323"/>
    <w:rsid w:val="004B1595"/>
    <w:rsid w:val="004B25CF"/>
    <w:rsid w:val="004B2978"/>
    <w:rsid w:val="004B3754"/>
    <w:rsid w:val="004B40AA"/>
    <w:rsid w:val="004B49FC"/>
    <w:rsid w:val="004B5AD4"/>
    <w:rsid w:val="004B5B8E"/>
    <w:rsid w:val="004B5FC8"/>
    <w:rsid w:val="004B63A5"/>
    <w:rsid w:val="004B647B"/>
    <w:rsid w:val="004B6988"/>
    <w:rsid w:val="004B78F7"/>
    <w:rsid w:val="004B7906"/>
    <w:rsid w:val="004C021B"/>
    <w:rsid w:val="004C0430"/>
    <w:rsid w:val="004C06D8"/>
    <w:rsid w:val="004C30A8"/>
    <w:rsid w:val="004C4CC1"/>
    <w:rsid w:val="004C5187"/>
    <w:rsid w:val="004C5FA6"/>
    <w:rsid w:val="004C68B8"/>
    <w:rsid w:val="004C6947"/>
    <w:rsid w:val="004D00A4"/>
    <w:rsid w:val="004D00ED"/>
    <w:rsid w:val="004D1CD7"/>
    <w:rsid w:val="004D2E7C"/>
    <w:rsid w:val="004D36E9"/>
    <w:rsid w:val="004D3988"/>
    <w:rsid w:val="004D42F4"/>
    <w:rsid w:val="004D446C"/>
    <w:rsid w:val="004D44C1"/>
    <w:rsid w:val="004D44FD"/>
    <w:rsid w:val="004D575D"/>
    <w:rsid w:val="004D6A43"/>
    <w:rsid w:val="004D6A58"/>
    <w:rsid w:val="004D6A6F"/>
    <w:rsid w:val="004E025B"/>
    <w:rsid w:val="004E0C46"/>
    <w:rsid w:val="004E1C77"/>
    <w:rsid w:val="004E2091"/>
    <w:rsid w:val="004E3546"/>
    <w:rsid w:val="004E3EC2"/>
    <w:rsid w:val="004E4155"/>
    <w:rsid w:val="004E5966"/>
    <w:rsid w:val="004E5B75"/>
    <w:rsid w:val="004E5DE4"/>
    <w:rsid w:val="004E6A13"/>
    <w:rsid w:val="004E6A40"/>
    <w:rsid w:val="004E6DB6"/>
    <w:rsid w:val="004E72AB"/>
    <w:rsid w:val="004E76CD"/>
    <w:rsid w:val="004E7779"/>
    <w:rsid w:val="004E79BD"/>
    <w:rsid w:val="004F1310"/>
    <w:rsid w:val="004F1621"/>
    <w:rsid w:val="004F2529"/>
    <w:rsid w:val="004F3924"/>
    <w:rsid w:val="004F3CEF"/>
    <w:rsid w:val="004F3EAE"/>
    <w:rsid w:val="004F3EF8"/>
    <w:rsid w:val="004F4A9B"/>
    <w:rsid w:val="004F5987"/>
    <w:rsid w:val="004F5A98"/>
    <w:rsid w:val="004F682A"/>
    <w:rsid w:val="004F6964"/>
    <w:rsid w:val="004F7F5B"/>
    <w:rsid w:val="0050022F"/>
    <w:rsid w:val="005011E0"/>
    <w:rsid w:val="00502567"/>
    <w:rsid w:val="00502A4E"/>
    <w:rsid w:val="00502C48"/>
    <w:rsid w:val="00503557"/>
    <w:rsid w:val="00503957"/>
    <w:rsid w:val="00503EB5"/>
    <w:rsid w:val="005051B8"/>
    <w:rsid w:val="00505C77"/>
    <w:rsid w:val="0050605C"/>
    <w:rsid w:val="0050698C"/>
    <w:rsid w:val="005069A7"/>
    <w:rsid w:val="00506A0D"/>
    <w:rsid w:val="00506CD3"/>
    <w:rsid w:val="00507465"/>
    <w:rsid w:val="00507999"/>
    <w:rsid w:val="00507E36"/>
    <w:rsid w:val="0051240E"/>
    <w:rsid w:val="005139F3"/>
    <w:rsid w:val="00513A1B"/>
    <w:rsid w:val="00514907"/>
    <w:rsid w:val="00515439"/>
    <w:rsid w:val="00515B45"/>
    <w:rsid w:val="00516B1E"/>
    <w:rsid w:val="00517361"/>
    <w:rsid w:val="0052036C"/>
    <w:rsid w:val="00520B1F"/>
    <w:rsid w:val="00520BA3"/>
    <w:rsid w:val="0052260A"/>
    <w:rsid w:val="005226C5"/>
    <w:rsid w:val="00522D37"/>
    <w:rsid w:val="00523781"/>
    <w:rsid w:val="00523FB0"/>
    <w:rsid w:val="0052416C"/>
    <w:rsid w:val="005251E8"/>
    <w:rsid w:val="00525980"/>
    <w:rsid w:val="00525B5B"/>
    <w:rsid w:val="00526182"/>
    <w:rsid w:val="00527009"/>
    <w:rsid w:val="00527173"/>
    <w:rsid w:val="005275C2"/>
    <w:rsid w:val="0052763F"/>
    <w:rsid w:val="00527C53"/>
    <w:rsid w:val="00530F0A"/>
    <w:rsid w:val="00531015"/>
    <w:rsid w:val="005316A6"/>
    <w:rsid w:val="00531B02"/>
    <w:rsid w:val="00531CA3"/>
    <w:rsid w:val="00532526"/>
    <w:rsid w:val="005325BB"/>
    <w:rsid w:val="005332E5"/>
    <w:rsid w:val="00533C33"/>
    <w:rsid w:val="00533C79"/>
    <w:rsid w:val="00533E2E"/>
    <w:rsid w:val="00533F1D"/>
    <w:rsid w:val="00533F82"/>
    <w:rsid w:val="00534E66"/>
    <w:rsid w:val="005355DE"/>
    <w:rsid w:val="005370C9"/>
    <w:rsid w:val="0053715C"/>
    <w:rsid w:val="00537AB7"/>
    <w:rsid w:val="00537D50"/>
    <w:rsid w:val="00540DC4"/>
    <w:rsid w:val="00541462"/>
    <w:rsid w:val="00541929"/>
    <w:rsid w:val="0054239E"/>
    <w:rsid w:val="00542467"/>
    <w:rsid w:val="005426F2"/>
    <w:rsid w:val="00542D4C"/>
    <w:rsid w:val="00543360"/>
    <w:rsid w:val="00543452"/>
    <w:rsid w:val="00543A66"/>
    <w:rsid w:val="0054518B"/>
    <w:rsid w:val="00545C9C"/>
    <w:rsid w:val="00546340"/>
    <w:rsid w:val="005469A9"/>
    <w:rsid w:val="005472C1"/>
    <w:rsid w:val="005479F9"/>
    <w:rsid w:val="00547C5B"/>
    <w:rsid w:val="00550311"/>
    <w:rsid w:val="00550375"/>
    <w:rsid w:val="0055046C"/>
    <w:rsid w:val="00550F1E"/>
    <w:rsid w:val="00550FBD"/>
    <w:rsid w:val="00551FE3"/>
    <w:rsid w:val="00551FFF"/>
    <w:rsid w:val="0055364D"/>
    <w:rsid w:val="005536A9"/>
    <w:rsid w:val="005541D5"/>
    <w:rsid w:val="00554360"/>
    <w:rsid w:val="00554378"/>
    <w:rsid w:val="0055697D"/>
    <w:rsid w:val="00556F5B"/>
    <w:rsid w:val="005577B1"/>
    <w:rsid w:val="005606E8"/>
    <w:rsid w:val="00560EE6"/>
    <w:rsid w:val="00561288"/>
    <w:rsid w:val="00561CED"/>
    <w:rsid w:val="00561E16"/>
    <w:rsid w:val="00562A60"/>
    <w:rsid w:val="00562E3A"/>
    <w:rsid w:val="005636DF"/>
    <w:rsid w:val="00563F78"/>
    <w:rsid w:val="00564355"/>
    <w:rsid w:val="00566136"/>
    <w:rsid w:val="00566864"/>
    <w:rsid w:val="005672A2"/>
    <w:rsid w:val="005675DC"/>
    <w:rsid w:val="00567C16"/>
    <w:rsid w:val="00567C66"/>
    <w:rsid w:val="005706E1"/>
    <w:rsid w:val="005711B9"/>
    <w:rsid w:val="0057126F"/>
    <w:rsid w:val="00571E26"/>
    <w:rsid w:val="005725B6"/>
    <w:rsid w:val="00572919"/>
    <w:rsid w:val="00573843"/>
    <w:rsid w:val="00574FEA"/>
    <w:rsid w:val="00575206"/>
    <w:rsid w:val="005753CE"/>
    <w:rsid w:val="0057600B"/>
    <w:rsid w:val="00576997"/>
    <w:rsid w:val="00576CAD"/>
    <w:rsid w:val="0057750C"/>
    <w:rsid w:val="00577801"/>
    <w:rsid w:val="005804CD"/>
    <w:rsid w:val="00580A2C"/>
    <w:rsid w:val="00580DC7"/>
    <w:rsid w:val="00581417"/>
    <w:rsid w:val="005823A8"/>
    <w:rsid w:val="00583204"/>
    <w:rsid w:val="00583B9A"/>
    <w:rsid w:val="00584689"/>
    <w:rsid w:val="00584D28"/>
    <w:rsid w:val="005851FF"/>
    <w:rsid w:val="0058529F"/>
    <w:rsid w:val="00585C7A"/>
    <w:rsid w:val="00585FA7"/>
    <w:rsid w:val="00586128"/>
    <w:rsid w:val="005864DE"/>
    <w:rsid w:val="00586D8D"/>
    <w:rsid w:val="00590109"/>
    <w:rsid w:val="0059022D"/>
    <w:rsid w:val="005907E3"/>
    <w:rsid w:val="005912CD"/>
    <w:rsid w:val="005919A4"/>
    <w:rsid w:val="0059245E"/>
    <w:rsid w:val="00593C16"/>
    <w:rsid w:val="00594183"/>
    <w:rsid w:val="00594564"/>
    <w:rsid w:val="00594612"/>
    <w:rsid w:val="00594B79"/>
    <w:rsid w:val="00595863"/>
    <w:rsid w:val="005963F4"/>
    <w:rsid w:val="005978B8"/>
    <w:rsid w:val="005A01E3"/>
    <w:rsid w:val="005A1023"/>
    <w:rsid w:val="005A18C6"/>
    <w:rsid w:val="005A1DF1"/>
    <w:rsid w:val="005A2A63"/>
    <w:rsid w:val="005A2C33"/>
    <w:rsid w:val="005A2EDB"/>
    <w:rsid w:val="005A3308"/>
    <w:rsid w:val="005A406F"/>
    <w:rsid w:val="005A47CF"/>
    <w:rsid w:val="005A4D97"/>
    <w:rsid w:val="005A5091"/>
    <w:rsid w:val="005A5529"/>
    <w:rsid w:val="005A65B0"/>
    <w:rsid w:val="005A7170"/>
    <w:rsid w:val="005A752E"/>
    <w:rsid w:val="005A7AE7"/>
    <w:rsid w:val="005B0770"/>
    <w:rsid w:val="005B1344"/>
    <w:rsid w:val="005B1B63"/>
    <w:rsid w:val="005B1EBE"/>
    <w:rsid w:val="005B206F"/>
    <w:rsid w:val="005B24A5"/>
    <w:rsid w:val="005B2904"/>
    <w:rsid w:val="005B2918"/>
    <w:rsid w:val="005B2D6E"/>
    <w:rsid w:val="005B2F10"/>
    <w:rsid w:val="005B4814"/>
    <w:rsid w:val="005B566C"/>
    <w:rsid w:val="005B5D16"/>
    <w:rsid w:val="005B5D58"/>
    <w:rsid w:val="005B6232"/>
    <w:rsid w:val="005B6490"/>
    <w:rsid w:val="005B7E13"/>
    <w:rsid w:val="005C0E4A"/>
    <w:rsid w:val="005C1294"/>
    <w:rsid w:val="005C2393"/>
    <w:rsid w:val="005C48B1"/>
    <w:rsid w:val="005C4E1E"/>
    <w:rsid w:val="005C53B3"/>
    <w:rsid w:val="005C6293"/>
    <w:rsid w:val="005C6493"/>
    <w:rsid w:val="005C77DE"/>
    <w:rsid w:val="005C78A8"/>
    <w:rsid w:val="005C7B9F"/>
    <w:rsid w:val="005C7D5E"/>
    <w:rsid w:val="005D0C1E"/>
    <w:rsid w:val="005D0CAA"/>
    <w:rsid w:val="005D2AF7"/>
    <w:rsid w:val="005D2D8D"/>
    <w:rsid w:val="005D30B1"/>
    <w:rsid w:val="005D34B5"/>
    <w:rsid w:val="005D4212"/>
    <w:rsid w:val="005D4879"/>
    <w:rsid w:val="005D4FB8"/>
    <w:rsid w:val="005D5008"/>
    <w:rsid w:val="005D5123"/>
    <w:rsid w:val="005D5B3A"/>
    <w:rsid w:val="005D5C70"/>
    <w:rsid w:val="005D6389"/>
    <w:rsid w:val="005D67C2"/>
    <w:rsid w:val="005D687F"/>
    <w:rsid w:val="005D6A8E"/>
    <w:rsid w:val="005D6BC2"/>
    <w:rsid w:val="005D6E71"/>
    <w:rsid w:val="005D74B4"/>
    <w:rsid w:val="005E058F"/>
    <w:rsid w:val="005E08CD"/>
    <w:rsid w:val="005E3298"/>
    <w:rsid w:val="005E5990"/>
    <w:rsid w:val="005E5F10"/>
    <w:rsid w:val="005E5F25"/>
    <w:rsid w:val="005E72FF"/>
    <w:rsid w:val="005E753B"/>
    <w:rsid w:val="005E76DA"/>
    <w:rsid w:val="005E7850"/>
    <w:rsid w:val="005E78A2"/>
    <w:rsid w:val="005E7E55"/>
    <w:rsid w:val="005F0491"/>
    <w:rsid w:val="005F11BA"/>
    <w:rsid w:val="005F252F"/>
    <w:rsid w:val="005F2A74"/>
    <w:rsid w:val="005F341B"/>
    <w:rsid w:val="005F3592"/>
    <w:rsid w:val="005F38A2"/>
    <w:rsid w:val="005F3B38"/>
    <w:rsid w:val="005F3B9E"/>
    <w:rsid w:val="005F502B"/>
    <w:rsid w:val="005F5B1C"/>
    <w:rsid w:val="005F5B4C"/>
    <w:rsid w:val="005F6446"/>
    <w:rsid w:val="005F6588"/>
    <w:rsid w:val="005F79C7"/>
    <w:rsid w:val="00600493"/>
    <w:rsid w:val="00601391"/>
    <w:rsid w:val="0060163A"/>
    <w:rsid w:val="00601879"/>
    <w:rsid w:val="00602367"/>
    <w:rsid w:val="0060251E"/>
    <w:rsid w:val="006026D6"/>
    <w:rsid w:val="0060369D"/>
    <w:rsid w:val="00603BA6"/>
    <w:rsid w:val="00603C49"/>
    <w:rsid w:val="00605C30"/>
    <w:rsid w:val="0060613F"/>
    <w:rsid w:val="0060635D"/>
    <w:rsid w:val="006067C3"/>
    <w:rsid w:val="006070F6"/>
    <w:rsid w:val="0060764C"/>
    <w:rsid w:val="0060773C"/>
    <w:rsid w:val="00611800"/>
    <w:rsid w:val="00612723"/>
    <w:rsid w:val="0061350E"/>
    <w:rsid w:val="00614456"/>
    <w:rsid w:val="00614E83"/>
    <w:rsid w:val="0061520F"/>
    <w:rsid w:val="00615BE5"/>
    <w:rsid w:val="00615DBE"/>
    <w:rsid w:val="00617293"/>
    <w:rsid w:val="006177B5"/>
    <w:rsid w:val="00620AE5"/>
    <w:rsid w:val="00621382"/>
    <w:rsid w:val="006242FF"/>
    <w:rsid w:val="0062498C"/>
    <w:rsid w:val="00624D5A"/>
    <w:rsid w:val="00624F5B"/>
    <w:rsid w:val="006259E0"/>
    <w:rsid w:val="00625E55"/>
    <w:rsid w:val="0062643E"/>
    <w:rsid w:val="0062707A"/>
    <w:rsid w:val="006274E6"/>
    <w:rsid w:val="00630380"/>
    <w:rsid w:val="006305EC"/>
    <w:rsid w:val="00630726"/>
    <w:rsid w:val="00630A4A"/>
    <w:rsid w:val="006313CC"/>
    <w:rsid w:val="00632E0D"/>
    <w:rsid w:val="0063379B"/>
    <w:rsid w:val="006339A2"/>
    <w:rsid w:val="00633BFA"/>
    <w:rsid w:val="00634F14"/>
    <w:rsid w:val="00636250"/>
    <w:rsid w:val="00636B1E"/>
    <w:rsid w:val="00640D8B"/>
    <w:rsid w:val="00640E9D"/>
    <w:rsid w:val="00641584"/>
    <w:rsid w:val="006421AA"/>
    <w:rsid w:val="0064242C"/>
    <w:rsid w:val="00642528"/>
    <w:rsid w:val="00642F60"/>
    <w:rsid w:val="00643407"/>
    <w:rsid w:val="00643D2E"/>
    <w:rsid w:val="00644F3D"/>
    <w:rsid w:val="006455EB"/>
    <w:rsid w:val="006459E9"/>
    <w:rsid w:val="006462D7"/>
    <w:rsid w:val="00646686"/>
    <w:rsid w:val="0064697A"/>
    <w:rsid w:val="00646C26"/>
    <w:rsid w:val="00646E45"/>
    <w:rsid w:val="00647996"/>
    <w:rsid w:val="00650265"/>
    <w:rsid w:val="006502BC"/>
    <w:rsid w:val="00650572"/>
    <w:rsid w:val="00650F78"/>
    <w:rsid w:val="00652A99"/>
    <w:rsid w:val="00652FED"/>
    <w:rsid w:val="006549CA"/>
    <w:rsid w:val="00656130"/>
    <w:rsid w:val="00656CD9"/>
    <w:rsid w:val="00656E02"/>
    <w:rsid w:val="00656E24"/>
    <w:rsid w:val="0065726B"/>
    <w:rsid w:val="0066034C"/>
    <w:rsid w:val="00660B76"/>
    <w:rsid w:val="00661BFC"/>
    <w:rsid w:val="00661DEE"/>
    <w:rsid w:val="0066210C"/>
    <w:rsid w:val="00662941"/>
    <w:rsid w:val="00662C4E"/>
    <w:rsid w:val="00662CCD"/>
    <w:rsid w:val="00663977"/>
    <w:rsid w:val="00664103"/>
    <w:rsid w:val="0066491E"/>
    <w:rsid w:val="00666164"/>
    <w:rsid w:val="00666A53"/>
    <w:rsid w:val="00667318"/>
    <w:rsid w:val="006677AC"/>
    <w:rsid w:val="00667916"/>
    <w:rsid w:val="0066795E"/>
    <w:rsid w:val="00671499"/>
    <w:rsid w:val="006715FA"/>
    <w:rsid w:val="00671633"/>
    <w:rsid w:val="006717BF"/>
    <w:rsid w:val="00671827"/>
    <w:rsid w:val="00672128"/>
    <w:rsid w:val="006729F6"/>
    <w:rsid w:val="00672BFC"/>
    <w:rsid w:val="006735BA"/>
    <w:rsid w:val="006740A7"/>
    <w:rsid w:val="00676107"/>
    <w:rsid w:val="006762A2"/>
    <w:rsid w:val="006767E7"/>
    <w:rsid w:val="006809CC"/>
    <w:rsid w:val="00681711"/>
    <w:rsid w:val="00681925"/>
    <w:rsid w:val="00681CC8"/>
    <w:rsid w:val="00682713"/>
    <w:rsid w:val="00682E52"/>
    <w:rsid w:val="0068381E"/>
    <w:rsid w:val="00683914"/>
    <w:rsid w:val="00683F66"/>
    <w:rsid w:val="006847BE"/>
    <w:rsid w:val="00684A3E"/>
    <w:rsid w:val="00685A03"/>
    <w:rsid w:val="00685AD3"/>
    <w:rsid w:val="0068705C"/>
    <w:rsid w:val="0068747F"/>
    <w:rsid w:val="00687ED6"/>
    <w:rsid w:val="00690CEE"/>
    <w:rsid w:val="006935D4"/>
    <w:rsid w:val="00693D94"/>
    <w:rsid w:val="00694F98"/>
    <w:rsid w:val="00695582"/>
    <w:rsid w:val="00695F6F"/>
    <w:rsid w:val="006975AB"/>
    <w:rsid w:val="00697695"/>
    <w:rsid w:val="00697A1D"/>
    <w:rsid w:val="006A07EC"/>
    <w:rsid w:val="006A0EFF"/>
    <w:rsid w:val="006A19EC"/>
    <w:rsid w:val="006A1EEC"/>
    <w:rsid w:val="006A266A"/>
    <w:rsid w:val="006A28C9"/>
    <w:rsid w:val="006A28FB"/>
    <w:rsid w:val="006A2B00"/>
    <w:rsid w:val="006A4EAC"/>
    <w:rsid w:val="006A74D2"/>
    <w:rsid w:val="006A7BF3"/>
    <w:rsid w:val="006B0191"/>
    <w:rsid w:val="006B022F"/>
    <w:rsid w:val="006B102D"/>
    <w:rsid w:val="006B1FE4"/>
    <w:rsid w:val="006B274A"/>
    <w:rsid w:val="006B3083"/>
    <w:rsid w:val="006B4C59"/>
    <w:rsid w:val="006B6167"/>
    <w:rsid w:val="006B6771"/>
    <w:rsid w:val="006B6882"/>
    <w:rsid w:val="006B6FD6"/>
    <w:rsid w:val="006B70EA"/>
    <w:rsid w:val="006C1E43"/>
    <w:rsid w:val="006C232A"/>
    <w:rsid w:val="006C2B7D"/>
    <w:rsid w:val="006C4472"/>
    <w:rsid w:val="006C6A74"/>
    <w:rsid w:val="006C6F4E"/>
    <w:rsid w:val="006C7C5A"/>
    <w:rsid w:val="006D01C5"/>
    <w:rsid w:val="006D02A5"/>
    <w:rsid w:val="006D15EB"/>
    <w:rsid w:val="006D287A"/>
    <w:rsid w:val="006D3A18"/>
    <w:rsid w:val="006D3F9A"/>
    <w:rsid w:val="006D5347"/>
    <w:rsid w:val="006D5C13"/>
    <w:rsid w:val="006D61DA"/>
    <w:rsid w:val="006D6858"/>
    <w:rsid w:val="006D6936"/>
    <w:rsid w:val="006E0522"/>
    <w:rsid w:val="006E1E51"/>
    <w:rsid w:val="006E1F86"/>
    <w:rsid w:val="006E2F9A"/>
    <w:rsid w:val="006E3C4C"/>
    <w:rsid w:val="006E41A4"/>
    <w:rsid w:val="006E434D"/>
    <w:rsid w:val="006E4A03"/>
    <w:rsid w:val="006E4B65"/>
    <w:rsid w:val="006F0359"/>
    <w:rsid w:val="006F205C"/>
    <w:rsid w:val="006F26CA"/>
    <w:rsid w:val="006F281D"/>
    <w:rsid w:val="006F2E0A"/>
    <w:rsid w:val="006F3030"/>
    <w:rsid w:val="006F405F"/>
    <w:rsid w:val="006F45F4"/>
    <w:rsid w:val="006F7BAA"/>
    <w:rsid w:val="006F7BC6"/>
    <w:rsid w:val="00700087"/>
    <w:rsid w:val="0070098E"/>
    <w:rsid w:val="0070222E"/>
    <w:rsid w:val="007034D6"/>
    <w:rsid w:val="0070424A"/>
    <w:rsid w:val="0070537F"/>
    <w:rsid w:val="007059DC"/>
    <w:rsid w:val="00705EBD"/>
    <w:rsid w:val="0070715A"/>
    <w:rsid w:val="007079EE"/>
    <w:rsid w:val="007110D3"/>
    <w:rsid w:val="007118F0"/>
    <w:rsid w:val="00711FDE"/>
    <w:rsid w:val="0071216A"/>
    <w:rsid w:val="00712DF8"/>
    <w:rsid w:val="00714712"/>
    <w:rsid w:val="00714CF7"/>
    <w:rsid w:val="00716612"/>
    <w:rsid w:val="00717876"/>
    <w:rsid w:val="0071799B"/>
    <w:rsid w:val="00717C1C"/>
    <w:rsid w:val="00717D60"/>
    <w:rsid w:val="00720D61"/>
    <w:rsid w:val="00720F2A"/>
    <w:rsid w:val="00720F99"/>
    <w:rsid w:val="00721826"/>
    <w:rsid w:val="00721A5B"/>
    <w:rsid w:val="00722786"/>
    <w:rsid w:val="00722A06"/>
    <w:rsid w:val="00723300"/>
    <w:rsid w:val="00725129"/>
    <w:rsid w:val="007271A6"/>
    <w:rsid w:val="007303E4"/>
    <w:rsid w:val="00730899"/>
    <w:rsid w:val="00731573"/>
    <w:rsid w:val="007327D9"/>
    <w:rsid w:val="00732A7F"/>
    <w:rsid w:val="007345DB"/>
    <w:rsid w:val="00735786"/>
    <w:rsid w:val="00735F1F"/>
    <w:rsid w:val="0073733D"/>
    <w:rsid w:val="007378D6"/>
    <w:rsid w:val="00740452"/>
    <w:rsid w:val="007409FF"/>
    <w:rsid w:val="00740F74"/>
    <w:rsid w:val="007420E0"/>
    <w:rsid w:val="0074242A"/>
    <w:rsid w:val="00742F00"/>
    <w:rsid w:val="00743374"/>
    <w:rsid w:val="00744C23"/>
    <w:rsid w:val="007459F9"/>
    <w:rsid w:val="00745BF5"/>
    <w:rsid w:val="0074675B"/>
    <w:rsid w:val="00746D91"/>
    <w:rsid w:val="007508B7"/>
    <w:rsid w:val="00750B3E"/>
    <w:rsid w:val="00750CBF"/>
    <w:rsid w:val="007515E5"/>
    <w:rsid w:val="00752092"/>
    <w:rsid w:val="00753652"/>
    <w:rsid w:val="00753895"/>
    <w:rsid w:val="00753AD1"/>
    <w:rsid w:val="00753D1A"/>
    <w:rsid w:val="00755AC3"/>
    <w:rsid w:val="007562D6"/>
    <w:rsid w:val="0075656B"/>
    <w:rsid w:val="00760AE6"/>
    <w:rsid w:val="007611D9"/>
    <w:rsid w:val="007614BD"/>
    <w:rsid w:val="00761957"/>
    <w:rsid w:val="0076225C"/>
    <w:rsid w:val="007631D9"/>
    <w:rsid w:val="00763E7A"/>
    <w:rsid w:val="00764799"/>
    <w:rsid w:val="007655BE"/>
    <w:rsid w:val="00766238"/>
    <w:rsid w:val="00767CE5"/>
    <w:rsid w:val="00771172"/>
    <w:rsid w:val="00771A1F"/>
    <w:rsid w:val="00771E6D"/>
    <w:rsid w:val="00772195"/>
    <w:rsid w:val="007722EC"/>
    <w:rsid w:val="0077259B"/>
    <w:rsid w:val="00772C31"/>
    <w:rsid w:val="00772C83"/>
    <w:rsid w:val="00773680"/>
    <w:rsid w:val="007738F4"/>
    <w:rsid w:val="00774AE0"/>
    <w:rsid w:val="0077580B"/>
    <w:rsid w:val="00775FF4"/>
    <w:rsid w:val="00776D79"/>
    <w:rsid w:val="00777041"/>
    <w:rsid w:val="00777342"/>
    <w:rsid w:val="00777821"/>
    <w:rsid w:val="00777C67"/>
    <w:rsid w:val="00780838"/>
    <w:rsid w:val="00780B2A"/>
    <w:rsid w:val="007814E1"/>
    <w:rsid w:val="00782C12"/>
    <w:rsid w:val="00783745"/>
    <w:rsid w:val="007838B2"/>
    <w:rsid w:val="00783F81"/>
    <w:rsid w:val="00785600"/>
    <w:rsid w:val="00785917"/>
    <w:rsid w:val="007901FE"/>
    <w:rsid w:val="00791A78"/>
    <w:rsid w:val="007925CA"/>
    <w:rsid w:val="0079311B"/>
    <w:rsid w:val="007935B1"/>
    <w:rsid w:val="00793A31"/>
    <w:rsid w:val="00793B07"/>
    <w:rsid w:val="00794C04"/>
    <w:rsid w:val="0079509C"/>
    <w:rsid w:val="0079521F"/>
    <w:rsid w:val="007958C3"/>
    <w:rsid w:val="0079647B"/>
    <w:rsid w:val="00797B08"/>
    <w:rsid w:val="007A0E74"/>
    <w:rsid w:val="007A103D"/>
    <w:rsid w:val="007A10B8"/>
    <w:rsid w:val="007A1359"/>
    <w:rsid w:val="007A1C55"/>
    <w:rsid w:val="007A208D"/>
    <w:rsid w:val="007A2517"/>
    <w:rsid w:val="007A2949"/>
    <w:rsid w:val="007A29A0"/>
    <w:rsid w:val="007A33F8"/>
    <w:rsid w:val="007A39AD"/>
    <w:rsid w:val="007A3A57"/>
    <w:rsid w:val="007A3D5D"/>
    <w:rsid w:val="007A5138"/>
    <w:rsid w:val="007A546C"/>
    <w:rsid w:val="007A571C"/>
    <w:rsid w:val="007A6348"/>
    <w:rsid w:val="007A6577"/>
    <w:rsid w:val="007A6AC8"/>
    <w:rsid w:val="007A7DB0"/>
    <w:rsid w:val="007A7E7F"/>
    <w:rsid w:val="007B1591"/>
    <w:rsid w:val="007B1747"/>
    <w:rsid w:val="007B1AE2"/>
    <w:rsid w:val="007B31DC"/>
    <w:rsid w:val="007B4658"/>
    <w:rsid w:val="007B4F77"/>
    <w:rsid w:val="007B5843"/>
    <w:rsid w:val="007B5A44"/>
    <w:rsid w:val="007B6096"/>
    <w:rsid w:val="007B6353"/>
    <w:rsid w:val="007B7822"/>
    <w:rsid w:val="007B78FE"/>
    <w:rsid w:val="007C01ED"/>
    <w:rsid w:val="007C0B8E"/>
    <w:rsid w:val="007C2E22"/>
    <w:rsid w:val="007C3128"/>
    <w:rsid w:val="007C3406"/>
    <w:rsid w:val="007C5042"/>
    <w:rsid w:val="007C597A"/>
    <w:rsid w:val="007C5E9A"/>
    <w:rsid w:val="007C68B2"/>
    <w:rsid w:val="007D0D71"/>
    <w:rsid w:val="007D11EA"/>
    <w:rsid w:val="007D14C7"/>
    <w:rsid w:val="007D28C6"/>
    <w:rsid w:val="007D2C76"/>
    <w:rsid w:val="007D330C"/>
    <w:rsid w:val="007D33DB"/>
    <w:rsid w:val="007D3954"/>
    <w:rsid w:val="007D4155"/>
    <w:rsid w:val="007D44C7"/>
    <w:rsid w:val="007D56EA"/>
    <w:rsid w:val="007D575C"/>
    <w:rsid w:val="007D5B2A"/>
    <w:rsid w:val="007D66FB"/>
    <w:rsid w:val="007D6852"/>
    <w:rsid w:val="007D691B"/>
    <w:rsid w:val="007D6EB0"/>
    <w:rsid w:val="007D6FD1"/>
    <w:rsid w:val="007D70A4"/>
    <w:rsid w:val="007E0C48"/>
    <w:rsid w:val="007E1F9D"/>
    <w:rsid w:val="007E23E6"/>
    <w:rsid w:val="007E2ACA"/>
    <w:rsid w:val="007E3250"/>
    <w:rsid w:val="007E38A6"/>
    <w:rsid w:val="007E3B63"/>
    <w:rsid w:val="007E3D1D"/>
    <w:rsid w:val="007E3FB7"/>
    <w:rsid w:val="007E44F9"/>
    <w:rsid w:val="007E50FB"/>
    <w:rsid w:val="007E56E8"/>
    <w:rsid w:val="007E5A11"/>
    <w:rsid w:val="007E644D"/>
    <w:rsid w:val="007E65EA"/>
    <w:rsid w:val="007E69DB"/>
    <w:rsid w:val="007E73A2"/>
    <w:rsid w:val="007E7D61"/>
    <w:rsid w:val="007E7EBE"/>
    <w:rsid w:val="007E7F1F"/>
    <w:rsid w:val="007F0115"/>
    <w:rsid w:val="007F0347"/>
    <w:rsid w:val="007F0DFE"/>
    <w:rsid w:val="007F11D9"/>
    <w:rsid w:val="007F197E"/>
    <w:rsid w:val="007F310E"/>
    <w:rsid w:val="007F3B2E"/>
    <w:rsid w:val="007F3E94"/>
    <w:rsid w:val="007F4248"/>
    <w:rsid w:val="007F47A2"/>
    <w:rsid w:val="007F4C56"/>
    <w:rsid w:val="007F4EE3"/>
    <w:rsid w:val="007F5063"/>
    <w:rsid w:val="007F50D9"/>
    <w:rsid w:val="007F55C1"/>
    <w:rsid w:val="007F5FF0"/>
    <w:rsid w:val="007F646B"/>
    <w:rsid w:val="007F69CB"/>
    <w:rsid w:val="007F6D80"/>
    <w:rsid w:val="007F6FCC"/>
    <w:rsid w:val="007F7696"/>
    <w:rsid w:val="007F76AD"/>
    <w:rsid w:val="00800AF1"/>
    <w:rsid w:val="00800B8E"/>
    <w:rsid w:val="0080104D"/>
    <w:rsid w:val="0080170C"/>
    <w:rsid w:val="00802D3A"/>
    <w:rsid w:val="0080376C"/>
    <w:rsid w:val="00803A70"/>
    <w:rsid w:val="00803E73"/>
    <w:rsid w:val="00805397"/>
    <w:rsid w:val="00805E5A"/>
    <w:rsid w:val="00806178"/>
    <w:rsid w:val="00806466"/>
    <w:rsid w:val="00806CFB"/>
    <w:rsid w:val="008104BC"/>
    <w:rsid w:val="00810632"/>
    <w:rsid w:val="00810CD9"/>
    <w:rsid w:val="008123D4"/>
    <w:rsid w:val="00812908"/>
    <w:rsid w:val="00812A23"/>
    <w:rsid w:val="00813D1B"/>
    <w:rsid w:val="00813D74"/>
    <w:rsid w:val="00814EEF"/>
    <w:rsid w:val="00815E9B"/>
    <w:rsid w:val="008161FB"/>
    <w:rsid w:val="00816F75"/>
    <w:rsid w:val="008175AE"/>
    <w:rsid w:val="008202B8"/>
    <w:rsid w:val="008216BB"/>
    <w:rsid w:val="008219F0"/>
    <w:rsid w:val="00821A8D"/>
    <w:rsid w:val="00822BAF"/>
    <w:rsid w:val="00823324"/>
    <w:rsid w:val="008238A7"/>
    <w:rsid w:val="00823F4D"/>
    <w:rsid w:val="00824D1E"/>
    <w:rsid w:val="00825357"/>
    <w:rsid w:val="008253AE"/>
    <w:rsid w:val="00825573"/>
    <w:rsid w:val="008258D5"/>
    <w:rsid w:val="008265F3"/>
    <w:rsid w:val="00826F8E"/>
    <w:rsid w:val="008317E6"/>
    <w:rsid w:val="00832833"/>
    <w:rsid w:val="00832E5B"/>
    <w:rsid w:val="0083311B"/>
    <w:rsid w:val="00833137"/>
    <w:rsid w:val="00833776"/>
    <w:rsid w:val="008337D2"/>
    <w:rsid w:val="0083429D"/>
    <w:rsid w:val="00834835"/>
    <w:rsid w:val="00835113"/>
    <w:rsid w:val="00835325"/>
    <w:rsid w:val="0083586C"/>
    <w:rsid w:val="00835DDF"/>
    <w:rsid w:val="00836A4D"/>
    <w:rsid w:val="00836EA3"/>
    <w:rsid w:val="00837DF6"/>
    <w:rsid w:val="008405C7"/>
    <w:rsid w:val="00840B74"/>
    <w:rsid w:val="00840C97"/>
    <w:rsid w:val="0084143C"/>
    <w:rsid w:val="00842169"/>
    <w:rsid w:val="00842662"/>
    <w:rsid w:val="0084353F"/>
    <w:rsid w:val="00843B0C"/>
    <w:rsid w:val="008440E9"/>
    <w:rsid w:val="00844B2D"/>
    <w:rsid w:val="0084529F"/>
    <w:rsid w:val="008463FA"/>
    <w:rsid w:val="008465CB"/>
    <w:rsid w:val="00847396"/>
    <w:rsid w:val="00847751"/>
    <w:rsid w:val="00847F61"/>
    <w:rsid w:val="00850278"/>
    <w:rsid w:val="008508FA"/>
    <w:rsid w:val="00851362"/>
    <w:rsid w:val="008513A9"/>
    <w:rsid w:val="008516BA"/>
    <w:rsid w:val="00852000"/>
    <w:rsid w:val="008525E4"/>
    <w:rsid w:val="00853916"/>
    <w:rsid w:val="008544F1"/>
    <w:rsid w:val="00854BDB"/>
    <w:rsid w:val="008557AA"/>
    <w:rsid w:val="00856286"/>
    <w:rsid w:val="0085689D"/>
    <w:rsid w:val="008569B6"/>
    <w:rsid w:val="00861FFD"/>
    <w:rsid w:val="00862E2A"/>
    <w:rsid w:val="0086315A"/>
    <w:rsid w:val="00866036"/>
    <w:rsid w:val="008662E6"/>
    <w:rsid w:val="00871A0A"/>
    <w:rsid w:val="00871E39"/>
    <w:rsid w:val="00872574"/>
    <w:rsid w:val="00872E6F"/>
    <w:rsid w:val="008738E5"/>
    <w:rsid w:val="00873C51"/>
    <w:rsid w:val="008748B8"/>
    <w:rsid w:val="00875FE2"/>
    <w:rsid w:val="00876651"/>
    <w:rsid w:val="00876D2F"/>
    <w:rsid w:val="00876D88"/>
    <w:rsid w:val="00876FE7"/>
    <w:rsid w:val="0088015E"/>
    <w:rsid w:val="008828E6"/>
    <w:rsid w:val="00882C81"/>
    <w:rsid w:val="008835CA"/>
    <w:rsid w:val="00883E6C"/>
    <w:rsid w:val="0088483C"/>
    <w:rsid w:val="00885033"/>
    <w:rsid w:val="00885267"/>
    <w:rsid w:val="00885597"/>
    <w:rsid w:val="00885B36"/>
    <w:rsid w:val="00886346"/>
    <w:rsid w:val="0088675E"/>
    <w:rsid w:val="00886902"/>
    <w:rsid w:val="0088692E"/>
    <w:rsid w:val="00887894"/>
    <w:rsid w:val="0089180A"/>
    <w:rsid w:val="0089206E"/>
    <w:rsid w:val="00892506"/>
    <w:rsid w:val="00893508"/>
    <w:rsid w:val="00893BAB"/>
    <w:rsid w:val="0089438E"/>
    <w:rsid w:val="00894610"/>
    <w:rsid w:val="0089487F"/>
    <w:rsid w:val="00895346"/>
    <w:rsid w:val="00895792"/>
    <w:rsid w:val="008969BD"/>
    <w:rsid w:val="00897CB4"/>
    <w:rsid w:val="00897DA0"/>
    <w:rsid w:val="008A0C6E"/>
    <w:rsid w:val="008A116D"/>
    <w:rsid w:val="008A1660"/>
    <w:rsid w:val="008A2175"/>
    <w:rsid w:val="008A3FEB"/>
    <w:rsid w:val="008A4513"/>
    <w:rsid w:val="008A45DE"/>
    <w:rsid w:val="008A47F7"/>
    <w:rsid w:val="008A505D"/>
    <w:rsid w:val="008B038B"/>
    <w:rsid w:val="008B0F5F"/>
    <w:rsid w:val="008B16BF"/>
    <w:rsid w:val="008B1893"/>
    <w:rsid w:val="008B284F"/>
    <w:rsid w:val="008B2A70"/>
    <w:rsid w:val="008B349F"/>
    <w:rsid w:val="008B50EC"/>
    <w:rsid w:val="008B5250"/>
    <w:rsid w:val="008B7D2E"/>
    <w:rsid w:val="008B7DE9"/>
    <w:rsid w:val="008C1ACB"/>
    <w:rsid w:val="008C1C6B"/>
    <w:rsid w:val="008C2075"/>
    <w:rsid w:val="008C3523"/>
    <w:rsid w:val="008C3568"/>
    <w:rsid w:val="008C3803"/>
    <w:rsid w:val="008C621B"/>
    <w:rsid w:val="008C6353"/>
    <w:rsid w:val="008C6F30"/>
    <w:rsid w:val="008C7193"/>
    <w:rsid w:val="008C7896"/>
    <w:rsid w:val="008D0750"/>
    <w:rsid w:val="008D08E1"/>
    <w:rsid w:val="008D1249"/>
    <w:rsid w:val="008D15D4"/>
    <w:rsid w:val="008D1E63"/>
    <w:rsid w:val="008D2AD5"/>
    <w:rsid w:val="008D3456"/>
    <w:rsid w:val="008D3E82"/>
    <w:rsid w:val="008D3F46"/>
    <w:rsid w:val="008D45F6"/>
    <w:rsid w:val="008D4885"/>
    <w:rsid w:val="008D4A46"/>
    <w:rsid w:val="008D5ACA"/>
    <w:rsid w:val="008D6FC2"/>
    <w:rsid w:val="008D724E"/>
    <w:rsid w:val="008D778F"/>
    <w:rsid w:val="008E0665"/>
    <w:rsid w:val="008E09E3"/>
    <w:rsid w:val="008E0E86"/>
    <w:rsid w:val="008E177C"/>
    <w:rsid w:val="008E403F"/>
    <w:rsid w:val="008E42E4"/>
    <w:rsid w:val="008E4880"/>
    <w:rsid w:val="008E4A92"/>
    <w:rsid w:val="008E4CFA"/>
    <w:rsid w:val="008E4DF1"/>
    <w:rsid w:val="008E6012"/>
    <w:rsid w:val="008E6E41"/>
    <w:rsid w:val="008E7253"/>
    <w:rsid w:val="008E7281"/>
    <w:rsid w:val="008F0809"/>
    <w:rsid w:val="008F091D"/>
    <w:rsid w:val="008F0C8E"/>
    <w:rsid w:val="008F129D"/>
    <w:rsid w:val="008F212F"/>
    <w:rsid w:val="008F340F"/>
    <w:rsid w:val="008F35E3"/>
    <w:rsid w:val="008F3690"/>
    <w:rsid w:val="008F6353"/>
    <w:rsid w:val="008F7325"/>
    <w:rsid w:val="008F7451"/>
    <w:rsid w:val="008F78F4"/>
    <w:rsid w:val="00900476"/>
    <w:rsid w:val="009011EA"/>
    <w:rsid w:val="00901FFD"/>
    <w:rsid w:val="0090205F"/>
    <w:rsid w:val="009025B7"/>
    <w:rsid w:val="0090394F"/>
    <w:rsid w:val="00903F1F"/>
    <w:rsid w:val="00903F34"/>
    <w:rsid w:val="00904C15"/>
    <w:rsid w:val="00906DB1"/>
    <w:rsid w:val="0090769C"/>
    <w:rsid w:val="0091010B"/>
    <w:rsid w:val="00910ECD"/>
    <w:rsid w:val="009120CB"/>
    <w:rsid w:val="00912EEC"/>
    <w:rsid w:val="009138AE"/>
    <w:rsid w:val="00913904"/>
    <w:rsid w:val="00913B2F"/>
    <w:rsid w:val="00914236"/>
    <w:rsid w:val="00914271"/>
    <w:rsid w:val="00914AB0"/>
    <w:rsid w:val="00914D7B"/>
    <w:rsid w:val="0091556E"/>
    <w:rsid w:val="009168BA"/>
    <w:rsid w:val="009168F6"/>
    <w:rsid w:val="00916CA6"/>
    <w:rsid w:val="00916E85"/>
    <w:rsid w:val="009176A7"/>
    <w:rsid w:val="00917A91"/>
    <w:rsid w:val="009203BE"/>
    <w:rsid w:val="009208B1"/>
    <w:rsid w:val="0092238D"/>
    <w:rsid w:val="009225EF"/>
    <w:rsid w:val="00924158"/>
    <w:rsid w:val="00924B91"/>
    <w:rsid w:val="00924DC3"/>
    <w:rsid w:val="0092519A"/>
    <w:rsid w:val="00925247"/>
    <w:rsid w:val="00925497"/>
    <w:rsid w:val="00925853"/>
    <w:rsid w:val="00925EC2"/>
    <w:rsid w:val="009273E3"/>
    <w:rsid w:val="0092765C"/>
    <w:rsid w:val="009307E8"/>
    <w:rsid w:val="0093086D"/>
    <w:rsid w:val="009320C3"/>
    <w:rsid w:val="00932841"/>
    <w:rsid w:val="009328FD"/>
    <w:rsid w:val="009336F7"/>
    <w:rsid w:val="00933EDE"/>
    <w:rsid w:val="0093491D"/>
    <w:rsid w:val="00934DD8"/>
    <w:rsid w:val="0093510E"/>
    <w:rsid w:val="0093640E"/>
    <w:rsid w:val="009370C6"/>
    <w:rsid w:val="009373C9"/>
    <w:rsid w:val="00937B33"/>
    <w:rsid w:val="00940216"/>
    <w:rsid w:val="009406A4"/>
    <w:rsid w:val="00940BB8"/>
    <w:rsid w:val="00942011"/>
    <w:rsid w:val="00942698"/>
    <w:rsid w:val="009427FF"/>
    <w:rsid w:val="009438E9"/>
    <w:rsid w:val="00943AC8"/>
    <w:rsid w:val="00943C29"/>
    <w:rsid w:val="0094409A"/>
    <w:rsid w:val="009458B0"/>
    <w:rsid w:val="00945CAC"/>
    <w:rsid w:val="009463E6"/>
    <w:rsid w:val="00950562"/>
    <w:rsid w:val="0095097D"/>
    <w:rsid w:val="00951509"/>
    <w:rsid w:val="00951740"/>
    <w:rsid w:val="00952542"/>
    <w:rsid w:val="00952699"/>
    <w:rsid w:val="0095304A"/>
    <w:rsid w:val="00953AB5"/>
    <w:rsid w:val="00953BE1"/>
    <w:rsid w:val="00953C82"/>
    <w:rsid w:val="00954CC9"/>
    <w:rsid w:val="00955328"/>
    <w:rsid w:val="00955CE7"/>
    <w:rsid w:val="00955EBF"/>
    <w:rsid w:val="00956253"/>
    <w:rsid w:val="00956763"/>
    <w:rsid w:val="00956D45"/>
    <w:rsid w:val="009575DE"/>
    <w:rsid w:val="0096028D"/>
    <w:rsid w:val="00960D74"/>
    <w:rsid w:val="00961072"/>
    <w:rsid w:val="00961C0B"/>
    <w:rsid w:val="00963BA0"/>
    <w:rsid w:val="00963D17"/>
    <w:rsid w:val="009641B8"/>
    <w:rsid w:val="009643FA"/>
    <w:rsid w:val="00965570"/>
    <w:rsid w:val="00965EC9"/>
    <w:rsid w:val="00966301"/>
    <w:rsid w:val="0096664C"/>
    <w:rsid w:val="00966CC0"/>
    <w:rsid w:val="00967842"/>
    <w:rsid w:val="0096791E"/>
    <w:rsid w:val="00967D24"/>
    <w:rsid w:val="009700AB"/>
    <w:rsid w:val="00970C60"/>
    <w:rsid w:val="00971858"/>
    <w:rsid w:val="00971CCC"/>
    <w:rsid w:val="00971E23"/>
    <w:rsid w:val="009724AB"/>
    <w:rsid w:val="00972BA0"/>
    <w:rsid w:val="00973524"/>
    <w:rsid w:val="00973949"/>
    <w:rsid w:val="00974542"/>
    <w:rsid w:val="009749F8"/>
    <w:rsid w:val="0097525D"/>
    <w:rsid w:val="0097765D"/>
    <w:rsid w:val="009807FF"/>
    <w:rsid w:val="00980C56"/>
    <w:rsid w:val="00981072"/>
    <w:rsid w:val="009817A9"/>
    <w:rsid w:val="00982150"/>
    <w:rsid w:val="00982668"/>
    <w:rsid w:val="00982E6B"/>
    <w:rsid w:val="00983E2F"/>
    <w:rsid w:val="0098461A"/>
    <w:rsid w:val="00985770"/>
    <w:rsid w:val="00985D24"/>
    <w:rsid w:val="00985F94"/>
    <w:rsid w:val="009910F9"/>
    <w:rsid w:val="0099293E"/>
    <w:rsid w:val="00992C71"/>
    <w:rsid w:val="009934B1"/>
    <w:rsid w:val="00994282"/>
    <w:rsid w:val="00994FBB"/>
    <w:rsid w:val="009956E4"/>
    <w:rsid w:val="00995D78"/>
    <w:rsid w:val="00997658"/>
    <w:rsid w:val="00997A08"/>
    <w:rsid w:val="00997FD5"/>
    <w:rsid w:val="009A0781"/>
    <w:rsid w:val="009A1268"/>
    <w:rsid w:val="009A1877"/>
    <w:rsid w:val="009A1CEF"/>
    <w:rsid w:val="009A2CC8"/>
    <w:rsid w:val="009A3118"/>
    <w:rsid w:val="009A329C"/>
    <w:rsid w:val="009A3773"/>
    <w:rsid w:val="009A3EEF"/>
    <w:rsid w:val="009A43DE"/>
    <w:rsid w:val="009A4A68"/>
    <w:rsid w:val="009A50BF"/>
    <w:rsid w:val="009A58BA"/>
    <w:rsid w:val="009A5F1A"/>
    <w:rsid w:val="009A6EF7"/>
    <w:rsid w:val="009A7C38"/>
    <w:rsid w:val="009B06C7"/>
    <w:rsid w:val="009B1021"/>
    <w:rsid w:val="009B149C"/>
    <w:rsid w:val="009B18DC"/>
    <w:rsid w:val="009B27D7"/>
    <w:rsid w:val="009B3CB4"/>
    <w:rsid w:val="009B3EA6"/>
    <w:rsid w:val="009B4C2B"/>
    <w:rsid w:val="009B5B4A"/>
    <w:rsid w:val="009B6213"/>
    <w:rsid w:val="009B6E0A"/>
    <w:rsid w:val="009C008E"/>
    <w:rsid w:val="009C0381"/>
    <w:rsid w:val="009C1F2B"/>
    <w:rsid w:val="009C1FDF"/>
    <w:rsid w:val="009C2454"/>
    <w:rsid w:val="009C2DF6"/>
    <w:rsid w:val="009C4054"/>
    <w:rsid w:val="009C4ED0"/>
    <w:rsid w:val="009C5231"/>
    <w:rsid w:val="009C5DBA"/>
    <w:rsid w:val="009C5EA3"/>
    <w:rsid w:val="009C7901"/>
    <w:rsid w:val="009D15BA"/>
    <w:rsid w:val="009D17A9"/>
    <w:rsid w:val="009D2379"/>
    <w:rsid w:val="009D26A4"/>
    <w:rsid w:val="009D2F1B"/>
    <w:rsid w:val="009D4F3B"/>
    <w:rsid w:val="009D693A"/>
    <w:rsid w:val="009D69F6"/>
    <w:rsid w:val="009D6D86"/>
    <w:rsid w:val="009D7060"/>
    <w:rsid w:val="009D77A7"/>
    <w:rsid w:val="009D7EE5"/>
    <w:rsid w:val="009E1915"/>
    <w:rsid w:val="009E1DE7"/>
    <w:rsid w:val="009E23B9"/>
    <w:rsid w:val="009E2ECF"/>
    <w:rsid w:val="009E54DA"/>
    <w:rsid w:val="009E6E74"/>
    <w:rsid w:val="009E7116"/>
    <w:rsid w:val="009E78A1"/>
    <w:rsid w:val="009E7DAB"/>
    <w:rsid w:val="009F3415"/>
    <w:rsid w:val="009F3557"/>
    <w:rsid w:val="009F40EC"/>
    <w:rsid w:val="009F420F"/>
    <w:rsid w:val="009F56AB"/>
    <w:rsid w:val="009F5A50"/>
    <w:rsid w:val="009F627C"/>
    <w:rsid w:val="009F6F5E"/>
    <w:rsid w:val="009F753A"/>
    <w:rsid w:val="00A002CA"/>
    <w:rsid w:val="00A01C63"/>
    <w:rsid w:val="00A02A7D"/>
    <w:rsid w:val="00A02ADF"/>
    <w:rsid w:val="00A02D2A"/>
    <w:rsid w:val="00A036D2"/>
    <w:rsid w:val="00A03D85"/>
    <w:rsid w:val="00A04948"/>
    <w:rsid w:val="00A07925"/>
    <w:rsid w:val="00A108B9"/>
    <w:rsid w:val="00A10FD5"/>
    <w:rsid w:val="00A113E6"/>
    <w:rsid w:val="00A12079"/>
    <w:rsid w:val="00A12A73"/>
    <w:rsid w:val="00A131A0"/>
    <w:rsid w:val="00A131E0"/>
    <w:rsid w:val="00A141B2"/>
    <w:rsid w:val="00A1568E"/>
    <w:rsid w:val="00A16033"/>
    <w:rsid w:val="00A1783A"/>
    <w:rsid w:val="00A17C54"/>
    <w:rsid w:val="00A20014"/>
    <w:rsid w:val="00A20377"/>
    <w:rsid w:val="00A21E48"/>
    <w:rsid w:val="00A21F8C"/>
    <w:rsid w:val="00A2213E"/>
    <w:rsid w:val="00A2247C"/>
    <w:rsid w:val="00A22F1E"/>
    <w:rsid w:val="00A24CAA"/>
    <w:rsid w:val="00A24E17"/>
    <w:rsid w:val="00A24E7C"/>
    <w:rsid w:val="00A26307"/>
    <w:rsid w:val="00A264AC"/>
    <w:rsid w:val="00A2714C"/>
    <w:rsid w:val="00A2776D"/>
    <w:rsid w:val="00A3003E"/>
    <w:rsid w:val="00A30894"/>
    <w:rsid w:val="00A31663"/>
    <w:rsid w:val="00A3190B"/>
    <w:rsid w:val="00A32331"/>
    <w:rsid w:val="00A323AE"/>
    <w:rsid w:val="00A32E77"/>
    <w:rsid w:val="00A33234"/>
    <w:rsid w:val="00A33569"/>
    <w:rsid w:val="00A346F6"/>
    <w:rsid w:val="00A3493D"/>
    <w:rsid w:val="00A35459"/>
    <w:rsid w:val="00A35DEF"/>
    <w:rsid w:val="00A3608D"/>
    <w:rsid w:val="00A36383"/>
    <w:rsid w:val="00A36E93"/>
    <w:rsid w:val="00A37FBB"/>
    <w:rsid w:val="00A42A9B"/>
    <w:rsid w:val="00A42AFB"/>
    <w:rsid w:val="00A42FB6"/>
    <w:rsid w:val="00A43FC4"/>
    <w:rsid w:val="00A447A5"/>
    <w:rsid w:val="00A473B2"/>
    <w:rsid w:val="00A504AF"/>
    <w:rsid w:val="00A50BF9"/>
    <w:rsid w:val="00A50F32"/>
    <w:rsid w:val="00A510BE"/>
    <w:rsid w:val="00A51A4A"/>
    <w:rsid w:val="00A5298E"/>
    <w:rsid w:val="00A533BE"/>
    <w:rsid w:val="00A53789"/>
    <w:rsid w:val="00A538E3"/>
    <w:rsid w:val="00A54487"/>
    <w:rsid w:val="00A54D97"/>
    <w:rsid w:val="00A55F81"/>
    <w:rsid w:val="00A562E2"/>
    <w:rsid w:val="00A572A5"/>
    <w:rsid w:val="00A62643"/>
    <w:rsid w:val="00A631FE"/>
    <w:rsid w:val="00A635F8"/>
    <w:rsid w:val="00A6415D"/>
    <w:rsid w:val="00A6425E"/>
    <w:rsid w:val="00A64610"/>
    <w:rsid w:val="00A64B21"/>
    <w:rsid w:val="00A65092"/>
    <w:rsid w:val="00A6548B"/>
    <w:rsid w:val="00A67731"/>
    <w:rsid w:val="00A67D3B"/>
    <w:rsid w:val="00A708B1"/>
    <w:rsid w:val="00A70CCE"/>
    <w:rsid w:val="00A724BF"/>
    <w:rsid w:val="00A72644"/>
    <w:rsid w:val="00A73238"/>
    <w:rsid w:val="00A739B0"/>
    <w:rsid w:val="00A73ABE"/>
    <w:rsid w:val="00A73F02"/>
    <w:rsid w:val="00A8109A"/>
    <w:rsid w:val="00A815BA"/>
    <w:rsid w:val="00A82168"/>
    <w:rsid w:val="00A829B0"/>
    <w:rsid w:val="00A83137"/>
    <w:rsid w:val="00A834C2"/>
    <w:rsid w:val="00A83B8C"/>
    <w:rsid w:val="00A848AD"/>
    <w:rsid w:val="00A84ACE"/>
    <w:rsid w:val="00A84DAC"/>
    <w:rsid w:val="00A85050"/>
    <w:rsid w:val="00A85BCF"/>
    <w:rsid w:val="00A86B76"/>
    <w:rsid w:val="00A86E26"/>
    <w:rsid w:val="00A8728B"/>
    <w:rsid w:val="00A87DE1"/>
    <w:rsid w:val="00A9121F"/>
    <w:rsid w:val="00A92F72"/>
    <w:rsid w:val="00A94704"/>
    <w:rsid w:val="00A94FBC"/>
    <w:rsid w:val="00A951B5"/>
    <w:rsid w:val="00A952B3"/>
    <w:rsid w:val="00A95AFB"/>
    <w:rsid w:val="00A95CCB"/>
    <w:rsid w:val="00A96849"/>
    <w:rsid w:val="00A96C0B"/>
    <w:rsid w:val="00A9753A"/>
    <w:rsid w:val="00A9774B"/>
    <w:rsid w:val="00A9785D"/>
    <w:rsid w:val="00A97B03"/>
    <w:rsid w:val="00AA04FB"/>
    <w:rsid w:val="00AA0534"/>
    <w:rsid w:val="00AA0CC2"/>
    <w:rsid w:val="00AA153B"/>
    <w:rsid w:val="00AA19F7"/>
    <w:rsid w:val="00AA3009"/>
    <w:rsid w:val="00AA3C0D"/>
    <w:rsid w:val="00AA46EF"/>
    <w:rsid w:val="00AA4DAF"/>
    <w:rsid w:val="00AA5D15"/>
    <w:rsid w:val="00AA62A7"/>
    <w:rsid w:val="00AA6387"/>
    <w:rsid w:val="00AA6917"/>
    <w:rsid w:val="00AB0851"/>
    <w:rsid w:val="00AB0E3B"/>
    <w:rsid w:val="00AB1843"/>
    <w:rsid w:val="00AB1DA1"/>
    <w:rsid w:val="00AB259F"/>
    <w:rsid w:val="00AB2EB4"/>
    <w:rsid w:val="00AB3298"/>
    <w:rsid w:val="00AB3323"/>
    <w:rsid w:val="00AB3DF0"/>
    <w:rsid w:val="00AB54CB"/>
    <w:rsid w:val="00AB5AB5"/>
    <w:rsid w:val="00AB5D21"/>
    <w:rsid w:val="00AB61F4"/>
    <w:rsid w:val="00AB66AC"/>
    <w:rsid w:val="00AB6FA5"/>
    <w:rsid w:val="00AB7643"/>
    <w:rsid w:val="00AC03A1"/>
    <w:rsid w:val="00AC0D9A"/>
    <w:rsid w:val="00AC0F21"/>
    <w:rsid w:val="00AC1E88"/>
    <w:rsid w:val="00AC1F63"/>
    <w:rsid w:val="00AC22D2"/>
    <w:rsid w:val="00AC2403"/>
    <w:rsid w:val="00AC3654"/>
    <w:rsid w:val="00AC40C8"/>
    <w:rsid w:val="00AC4690"/>
    <w:rsid w:val="00AC5550"/>
    <w:rsid w:val="00AC561D"/>
    <w:rsid w:val="00AC5776"/>
    <w:rsid w:val="00AC6126"/>
    <w:rsid w:val="00AC72C3"/>
    <w:rsid w:val="00AC7327"/>
    <w:rsid w:val="00AC7813"/>
    <w:rsid w:val="00AC7916"/>
    <w:rsid w:val="00AC7C75"/>
    <w:rsid w:val="00AC7F42"/>
    <w:rsid w:val="00AD074B"/>
    <w:rsid w:val="00AD0DF5"/>
    <w:rsid w:val="00AD1D52"/>
    <w:rsid w:val="00AD24F9"/>
    <w:rsid w:val="00AD4B0B"/>
    <w:rsid w:val="00AD5171"/>
    <w:rsid w:val="00AD6BB7"/>
    <w:rsid w:val="00AD71D5"/>
    <w:rsid w:val="00AD740C"/>
    <w:rsid w:val="00AD7689"/>
    <w:rsid w:val="00AD7D3C"/>
    <w:rsid w:val="00AD7E0E"/>
    <w:rsid w:val="00AE032F"/>
    <w:rsid w:val="00AE0A5D"/>
    <w:rsid w:val="00AE1685"/>
    <w:rsid w:val="00AE3EF9"/>
    <w:rsid w:val="00AE4398"/>
    <w:rsid w:val="00AE44DE"/>
    <w:rsid w:val="00AE4913"/>
    <w:rsid w:val="00AE5148"/>
    <w:rsid w:val="00AE6B52"/>
    <w:rsid w:val="00AE6C97"/>
    <w:rsid w:val="00AE70C3"/>
    <w:rsid w:val="00AE72F1"/>
    <w:rsid w:val="00AE7B2F"/>
    <w:rsid w:val="00AF00E2"/>
    <w:rsid w:val="00AF115C"/>
    <w:rsid w:val="00AF173C"/>
    <w:rsid w:val="00AF2588"/>
    <w:rsid w:val="00AF3A63"/>
    <w:rsid w:val="00AF48F3"/>
    <w:rsid w:val="00AF519F"/>
    <w:rsid w:val="00AF5A3E"/>
    <w:rsid w:val="00AF5D8D"/>
    <w:rsid w:val="00AF61BB"/>
    <w:rsid w:val="00AF648C"/>
    <w:rsid w:val="00AF6825"/>
    <w:rsid w:val="00B000F0"/>
    <w:rsid w:val="00B019E3"/>
    <w:rsid w:val="00B02130"/>
    <w:rsid w:val="00B029B3"/>
    <w:rsid w:val="00B0411F"/>
    <w:rsid w:val="00B0479E"/>
    <w:rsid w:val="00B054F3"/>
    <w:rsid w:val="00B05672"/>
    <w:rsid w:val="00B06D73"/>
    <w:rsid w:val="00B07226"/>
    <w:rsid w:val="00B072C5"/>
    <w:rsid w:val="00B10B37"/>
    <w:rsid w:val="00B10BED"/>
    <w:rsid w:val="00B113AD"/>
    <w:rsid w:val="00B117FE"/>
    <w:rsid w:val="00B12BE0"/>
    <w:rsid w:val="00B13ACB"/>
    <w:rsid w:val="00B13E24"/>
    <w:rsid w:val="00B13EF4"/>
    <w:rsid w:val="00B1406E"/>
    <w:rsid w:val="00B14450"/>
    <w:rsid w:val="00B14A2E"/>
    <w:rsid w:val="00B1542A"/>
    <w:rsid w:val="00B15C1D"/>
    <w:rsid w:val="00B1632A"/>
    <w:rsid w:val="00B1678E"/>
    <w:rsid w:val="00B2052C"/>
    <w:rsid w:val="00B2095F"/>
    <w:rsid w:val="00B232A6"/>
    <w:rsid w:val="00B2398F"/>
    <w:rsid w:val="00B23BEB"/>
    <w:rsid w:val="00B244B8"/>
    <w:rsid w:val="00B25A22"/>
    <w:rsid w:val="00B2682F"/>
    <w:rsid w:val="00B27252"/>
    <w:rsid w:val="00B30811"/>
    <w:rsid w:val="00B30F3B"/>
    <w:rsid w:val="00B30F76"/>
    <w:rsid w:val="00B31E00"/>
    <w:rsid w:val="00B32F7B"/>
    <w:rsid w:val="00B341A1"/>
    <w:rsid w:val="00B345C3"/>
    <w:rsid w:val="00B34BE6"/>
    <w:rsid w:val="00B35699"/>
    <w:rsid w:val="00B35E46"/>
    <w:rsid w:val="00B36043"/>
    <w:rsid w:val="00B36266"/>
    <w:rsid w:val="00B36398"/>
    <w:rsid w:val="00B369C6"/>
    <w:rsid w:val="00B36A70"/>
    <w:rsid w:val="00B40052"/>
    <w:rsid w:val="00B403E8"/>
    <w:rsid w:val="00B405AA"/>
    <w:rsid w:val="00B41721"/>
    <w:rsid w:val="00B4181E"/>
    <w:rsid w:val="00B42474"/>
    <w:rsid w:val="00B432EC"/>
    <w:rsid w:val="00B43872"/>
    <w:rsid w:val="00B4577A"/>
    <w:rsid w:val="00B45BE5"/>
    <w:rsid w:val="00B461F2"/>
    <w:rsid w:val="00B468DA"/>
    <w:rsid w:val="00B501F2"/>
    <w:rsid w:val="00B50614"/>
    <w:rsid w:val="00B5148C"/>
    <w:rsid w:val="00B52B5C"/>
    <w:rsid w:val="00B53B56"/>
    <w:rsid w:val="00B5451D"/>
    <w:rsid w:val="00B554F9"/>
    <w:rsid w:val="00B55A1A"/>
    <w:rsid w:val="00B55AD9"/>
    <w:rsid w:val="00B55F90"/>
    <w:rsid w:val="00B567BF"/>
    <w:rsid w:val="00B57516"/>
    <w:rsid w:val="00B576F8"/>
    <w:rsid w:val="00B57F1C"/>
    <w:rsid w:val="00B6005E"/>
    <w:rsid w:val="00B60CE4"/>
    <w:rsid w:val="00B615CA"/>
    <w:rsid w:val="00B621A9"/>
    <w:rsid w:val="00B623C3"/>
    <w:rsid w:val="00B62C7C"/>
    <w:rsid w:val="00B63636"/>
    <w:rsid w:val="00B6384D"/>
    <w:rsid w:val="00B64296"/>
    <w:rsid w:val="00B64910"/>
    <w:rsid w:val="00B66963"/>
    <w:rsid w:val="00B66D9F"/>
    <w:rsid w:val="00B66E4C"/>
    <w:rsid w:val="00B670FA"/>
    <w:rsid w:val="00B67713"/>
    <w:rsid w:val="00B7023A"/>
    <w:rsid w:val="00B70331"/>
    <w:rsid w:val="00B71213"/>
    <w:rsid w:val="00B72979"/>
    <w:rsid w:val="00B73791"/>
    <w:rsid w:val="00B73D92"/>
    <w:rsid w:val="00B73ECD"/>
    <w:rsid w:val="00B741ED"/>
    <w:rsid w:val="00B74230"/>
    <w:rsid w:val="00B76361"/>
    <w:rsid w:val="00B7679E"/>
    <w:rsid w:val="00B76AB1"/>
    <w:rsid w:val="00B77806"/>
    <w:rsid w:val="00B77ACB"/>
    <w:rsid w:val="00B80F9C"/>
    <w:rsid w:val="00B81050"/>
    <w:rsid w:val="00B817E5"/>
    <w:rsid w:val="00B81904"/>
    <w:rsid w:val="00B82551"/>
    <w:rsid w:val="00B8525F"/>
    <w:rsid w:val="00B859FF"/>
    <w:rsid w:val="00B86014"/>
    <w:rsid w:val="00B86B02"/>
    <w:rsid w:val="00B86C00"/>
    <w:rsid w:val="00B86F69"/>
    <w:rsid w:val="00B87C45"/>
    <w:rsid w:val="00B87DA5"/>
    <w:rsid w:val="00B904B6"/>
    <w:rsid w:val="00B90D3B"/>
    <w:rsid w:val="00B911D9"/>
    <w:rsid w:val="00B914D1"/>
    <w:rsid w:val="00B92451"/>
    <w:rsid w:val="00B92751"/>
    <w:rsid w:val="00B935CA"/>
    <w:rsid w:val="00B9373D"/>
    <w:rsid w:val="00B94F81"/>
    <w:rsid w:val="00B953C4"/>
    <w:rsid w:val="00B962D1"/>
    <w:rsid w:val="00B968F1"/>
    <w:rsid w:val="00B96B45"/>
    <w:rsid w:val="00B96C59"/>
    <w:rsid w:val="00BA0F5D"/>
    <w:rsid w:val="00BA1097"/>
    <w:rsid w:val="00BA17DD"/>
    <w:rsid w:val="00BA18EC"/>
    <w:rsid w:val="00BA230F"/>
    <w:rsid w:val="00BA29E0"/>
    <w:rsid w:val="00BA3E06"/>
    <w:rsid w:val="00BA40A8"/>
    <w:rsid w:val="00BA4282"/>
    <w:rsid w:val="00BA4ADC"/>
    <w:rsid w:val="00BA4ECB"/>
    <w:rsid w:val="00BA4F78"/>
    <w:rsid w:val="00BA5BA1"/>
    <w:rsid w:val="00BA7652"/>
    <w:rsid w:val="00BB05EF"/>
    <w:rsid w:val="00BB0937"/>
    <w:rsid w:val="00BB1C31"/>
    <w:rsid w:val="00BB1C4D"/>
    <w:rsid w:val="00BB22D4"/>
    <w:rsid w:val="00BB2671"/>
    <w:rsid w:val="00BB285F"/>
    <w:rsid w:val="00BB2C22"/>
    <w:rsid w:val="00BB2CE7"/>
    <w:rsid w:val="00BB2EEE"/>
    <w:rsid w:val="00BB2F18"/>
    <w:rsid w:val="00BB36F4"/>
    <w:rsid w:val="00BB42AC"/>
    <w:rsid w:val="00BB47A3"/>
    <w:rsid w:val="00BB48AD"/>
    <w:rsid w:val="00BB48DF"/>
    <w:rsid w:val="00BB5861"/>
    <w:rsid w:val="00BB59E8"/>
    <w:rsid w:val="00BB5EC8"/>
    <w:rsid w:val="00BB63AB"/>
    <w:rsid w:val="00BB6BF1"/>
    <w:rsid w:val="00BB6D71"/>
    <w:rsid w:val="00BB7EBA"/>
    <w:rsid w:val="00BC0063"/>
    <w:rsid w:val="00BC0215"/>
    <w:rsid w:val="00BC0C0D"/>
    <w:rsid w:val="00BC0ED0"/>
    <w:rsid w:val="00BC12D9"/>
    <w:rsid w:val="00BC29E6"/>
    <w:rsid w:val="00BC34A9"/>
    <w:rsid w:val="00BC490E"/>
    <w:rsid w:val="00BC4D44"/>
    <w:rsid w:val="00BC4FB5"/>
    <w:rsid w:val="00BC4FE5"/>
    <w:rsid w:val="00BC63EC"/>
    <w:rsid w:val="00BC641C"/>
    <w:rsid w:val="00BC713F"/>
    <w:rsid w:val="00BC78D8"/>
    <w:rsid w:val="00BC7CCD"/>
    <w:rsid w:val="00BD0139"/>
    <w:rsid w:val="00BD0595"/>
    <w:rsid w:val="00BD10E8"/>
    <w:rsid w:val="00BD25E9"/>
    <w:rsid w:val="00BD26CA"/>
    <w:rsid w:val="00BD2CB0"/>
    <w:rsid w:val="00BD36D1"/>
    <w:rsid w:val="00BD39B8"/>
    <w:rsid w:val="00BD757B"/>
    <w:rsid w:val="00BE00BE"/>
    <w:rsid w:val="00BE052A"/>
    <w:rsid w:val="00BE0AA0"/>
    <w:rsid w:val="00BE0CCD"/>
    <w:rsid w:val="00BE0CF1"/>
    <w:rsid w:val="00BE203D"/>
    <w:rsid w:val="00BE25B7"/>
    <w:rsid w:val="00BE2C22"/>
    <w:rsid w:val="00BE2F85"/>
    <w:rsid w:val="00BE3519"/>
    <w:rsid w:val="00BE387E"/>
    <w:rsid w:val="00BE460B"/>
    <w:rsid w:val="00BE4C44"/>
    <w:rsid w:val="00BE5086"/>
    <w:rsid w:val="00BE5699"/>
    <w:rsid w:val="00BE63D0"/>
    <w:rsid w:val="00BE657D"/>
    <w:rsid w:val="00BE682C"/>
    <w:rsid w:val="00BE705F"/>
    <w:rsid w:val="00BF13A4"/>
    <w:rsid w:val="00BF2442"/>
    <w:rsid w:val="00BF427B"/>
    <w:rsid w:val="00BF4776"/>
    <w:rsid w:val="00BF4E17"/>
    <w:rsid w:val="00BF5432"/>
    <w:rsid w:val="00BF6E44"/>
    <w:rsid w:val="00BF7F89"/>
    <w:rsid w:val="00C0028E"/>
    <w:rsid w:val="00C00468"/>
    <w:rsid w:val="00C00B3E"/>
    <w:rsid w:val="00C01F4A"/>
    <w:rsid w:val="00C02756"/>
    <w:rsid w:val="00C03149"/>
    <w:rsid w:val="00C037FC"/>
    <w:rsid w:val="00C03A45"/>
    <w:rsid w:val="00C040E0"/>
    <w:rsid w:val="00C0480E"/>
    <w:rsid w:val="00C04903"/>
    <w:rsid w:val="00C04C37"/>
    <w:rsid w:val="00C04F7F"/>
    <w:rsid w:val="00C05784"/>
    <w:rsid w:val="00C05870"/>
    <w:rsid w:val="00C066E4"/>
    <w:rsid w:val="00C074AA"/>
    <w:rsid w:val="00C078D4"/>
    <w:rsid w:val="00C07CD4"/>
    <w:rsid w:val="00C07D5A"/>
    <w:rsid w:val="00C10181"/>
    <w:rsid w:val="00C10DD5"/>
    <w:rsid w:val="00C110D4"/>
    <w:rsid w:val="00C11ED0"/>
    <w:rsid w:val="00C12A83"/>
    <w:rsid w:val="00C139B2"/>
    <w:rsid w:val="00C13C1B"/>
    <w:rsid w:val="00C14104"/>
    <w:rsid w:val="00C1431B"/>
    <w:rsid w:val="00C14931"/>
    <w:rsid w:val="00C15A7E"/>
    <w:rsid w:val="00C16B8E"/>
    <w:rsid w:val="00C16CCD"/>
    <w:rsid w:val="00C17725"/>
    <w:rsid w:val="00C17B3E"/>
    <w:rsid w:val="00C2162E"/>
    <w:rsid w:val="00C218BB"/>
    <w:rsid w:val="00C21D8E"/>
    <w:rsid w:val="00C22B53"/>
    <w:rsid w:val="00C23762"/>
    <w:rsid w:val="00C23CBA"/>
    <w:rsid w:val="00C23EAD"/>
    <w:rsid w:val="00C24C26"/>
    <w:rsid w:val="00C2500E"/>
    <w:rsid w:val="00C25DB1"/>
    <w:rsid w:val="00C261CD"/>
    <w:rsid w:val="00C26927"/>
    <w:rsid w:val="00C26D93"/>
    <w:rsid w:val="00C26E32"/>
    <w:rsid w:val="00C26EE4"/>
    <w:rsid w:val="00C277BD"/>
    <w:rsid w:val="00C30713"/>
    <w:rsid w:val="00C308E5"/>
    <w:rsid w:val="00C319E2"/>
    <w:rsid w:val="00C32A99"/>
    <w:rsid w:val="00C32C76"/>
    <w:rsid w:val="00C33523"/>
    <w:rsid w:val="00C33579"/>
    <w:rsid w:val="00C33A13"/>
    <w:rsid w:val="00C341E4"/>
    <w:rsid w:val="00C347E1"/>
    <w:rsid w:val="00C35641"/>
    <w:rsid w:val="00C363F7"/>
    <w:rsid w:val="00C369EE"/>
    <w:rsid w:val="00C36DE3"/>
    <w:rsid w:val="00C36F97"/>
    <w:rsid w:val="00C4034E"/>
    <w:rsid w:val="00C41745"/>
    <w:rsid w:val="00C41F4B"/>
    <w:rsid w:val="00C42DEE"/>
    <w:rsid w:val="00C431E8"/>
    <w:rsid w:val="00C43C66"/>
    <w:rsid w:val="00C43E8C"/>
    <w:rsid w:val="00C44347"/>
    <w:rsid w:val="00C44567"/>
    <w:rsid w:val="00C44E13"/>
    <w:rsid w:val="00C4671E"/>
    <w:rsid w:val="00C46B02"/>
    <w:rsid w:val="00C470B2"/>
    <w:rsid w:val="00C505A8"/>
    <w:rsid w:val="00C50D49"/>
    <w:rsid w:val="00C51022"/>
    <w:rsid w:val="00C51052"/>
    <w:rsid w:val="00C51735"/>
    <w:rsid w:val="00C519A2"/>
    <w:rsid w:val="00C51BFC"/>
    <w:rsid w:val="00C52BE3"/>
    <w:rsid w:val="00C52C7A"/>
    <w:rsid w:val="00C52E8F"/>
    <w:rsid w:val="00C52EF6"/>
    <w:rsid w:val="00C532D7"/>
    <w:rsid w:val="00C538AE"/>
    <w:rsid w:val="00C5452D"/>
    <w:rsid w:val="00C5459F"/>
    <w:rsid w:val="00C55A54"/>
    <w:rsid w:val="00C574CC"/>
    <w:rsid w:val="00C600AD"/>
    <w:rsid w:val="00C6029C"/>
    <w:rsid w:val="00C61870"/>
    <w:rsid w:val="00C61A71"/>
    <w:rsid w:val="00C62BC7"/>
    <w:rsid w:val="00C6530A"/>
    <w:rsid w:val="00C663AA"/>
    <w:rsid w:val="00C6679A"/>
    <w:rsid w:val="00C667D1"/>
    <w:rsid w:val="00C6751D"/>
    <w:rsid w:val="00C707B9"/>
    <w:rsid w:val="00C728B6"/>
    <w:rsid w:val="00C72ACC"/>
    <w:rsid w:val="00C72C4E"/>
    <w:rsid w:val="00C72C80"/>
    <w:rsid w:val="00C72EE7"/>
    <w:rsid w:val="00C7457C"/>
    <w:rsid w:val="00C745EC"/>
    <w:rsid w:val="00C747A8"/>
    <w:rsid w:val="00C74982"/>
    <w:rsid w:val="00C74D12"/>
    <w:rsid w:val="00C74E7D"/>
    <w:rsid w:val="00C74F96"/>
    <w:rsid w:val="00C7515A"/>
    <w:rsid w:val="00C75436"/>
    <w:rsid w:val="00C763F2"/>
    <w:rsid w:val="00C76D36"/>
    <w:rsid w:val="00C77251"/>
    <w:rsid w:val="00C77708"/>
    <w:rsid w:val="00C81043"/>
    <w:rsid w:val="00C81FB7"/>
    <w:rsid w:val="00C82266"/>
    <w:rsid w:val="00C82370"/>
    <w:rsid w:val="00C8288D"/>
    <w:rsid w:val="00C85386"/>
    <w:rsid w:val="00C856BD"/>
    <w:rsid w:val="00C8613C"/>
    <w:rsid w:val="00C86928"/>
    <w:rsid w:val="00C86DC8"/>
    <w:rsid w:val="00C8726C"/>
    <w:rsid w:val="00C90975"/>
    <w:rsid w:val="00C90C59"/>
    <w:rsid w:val="00C91CDE"/>
    <w:rsid w:val="00C91D55"/>
    <w:rsid w:val="00C92116"/>
    <w:rsid w:val="00C92DFF"/>
    <w:rsid w:val="00C92FC6"/>
    <w:rsid w:val="00C94320"/>
    <w:rsid w:val="00C94F4E"/>
    <w:rsid w:val="00C95184"/>
    <w:rsid w:val="00C96C1B"/>
    <w:rsid w:val="00C96F6C"/>
    <w:rsid w:val="00C979CE"/>
    <w:rsid w:val="00CA365E"/>
    <w:rsid w:val="00CA38D5"/>
    <w:rsid w:val="00CA3DCB"/>
    <w:rsid w:val="00CA4A01"/>
    <w:rsid w:val="00CA532E"/>
    <w:rsid w:val="00CA5B2C"/>
    <w:rsid w:val="00CA5B7A"/>
    <w:rsid w:val="00CA65C8"/>
    <w:rsid w:val="00CA667A"/>
    <w:rsid w:val="00CA7E2D"/>
    <w:rsid w:val="00CB0094"/>
    <w:rsid w:val="00CB01EF"/>
    <w:rsid w:val="00CB0D00"/>
    <w:rsid w:val="00CB11AE"/>
    <w:rsid w:val="00CB13A1"/>
    <w:rsid w:val="00CB180A"/>
    <w:rsid w:val="00CB2D72"/>
    <w:rsid w:val="00CB33ED"/>
    <w:rsid w:val="00CB3CE8"/>
    <w:rsid w:val="00CB4226"/>
    <w:rsid w:val="00CB45C7"/>
    <w:rsid w:val="00CB5F52"/>
    <w:rsid w:val="00CB651C"/>
    <w:rsid w:val="00CB6F2F"/>
    <w:rsid w:val="00CB730E"/>
    <w:rsid w:val="00CB753A"/>
    <w:rsid w:val="00CC0383"/>
    <w:rsid w:val="00CC0AC7"/>
    <w:rsid w:val="00CC0BD3"/>
    <w:rsid w:val="00CC0E94"/>
    <w:rsid w:val="00CC15DD"/>
    <w:rsid w:val="00CC1A91"/>
    <w:rsid w:val="00CC21BF"/>
    <w:rsid w:val="00CC2309"/>
    <w:rsid w:val="00CC238F"/>
    <w:rsid w:val="00CC2597"/>
    <w:rsid w:val="00CC31DC"/>
    <w:rsid w:val="00CC376B"/>
    <w:rsid w:val="00CC41EE"/>
    <w:rsid w:val="00CC5CE4"/>
    <w:rsid w:val="00CC6304"/>
    <w:rsid w:val="00CC69D3"/>
    <w:rsid w:val="00CC78AA"/>
    <w:rsid w:val="00CC78D3"/>
    <w:rsid w:val="00CC7D3C"/>
    <w:rsid w:val="00CD01E7"/>
    <w:rsid w:val="00CD29D4"/>
    <w:rsid w:val="00CD35E5"/>
    <w:rsid w:val="00CD3EEC"/>
    <w:rsid w:val="00CD4D18"/>
    <w:rsid w:val="00CD61EA"/>
    <w:rsid w:val="00CD6AC2"/>
    <w:rsid w:val="00CD790E"/>
    <w:rsid w:val="00CE0579"/>
    <w:rsid w:val="00CE0F13"/>
    <w:rsid w:val="00CE10B1"/>
    <w:rsid w:val="00CE124E"/>
    <w:rsid w:val="00CE242F"/>
    <w:rsid w:val="00CE26E1"/>
    <w:rsid w:val="00CE3890"/>
    <w:rsid w:val="00CE5031"/>
    <w:rsid w:val="00CE544D"/>
    <w:rsid w:val="00CE555E"/>
    <w:rsid w:val="00CE56D3"/>
    <w:rsid w:val="00CE7731"/>
    <w:rsid w:val="00CE7C51"/>
    <w:rsid w:val="00CF07A5"/>
    <w:rsid w:val="00CF0B67"/>
    <w:rsid w:val="00CF1137"/>
    <w:rsid w:val="00CF1642"/>
    <w:rsid w:val="00CF3215"/>
    <w:rsid w:val="00CF3321"/>
    <w:rsid w:val="00CF3F5D"/>
    <w:rsid w:val="00CF40BC"/>
    <w:rsid w:val="00CF455C"/>
    <w:rsid w:val="00CF51DF"/>
    <w:rsid w:val="00CF5630"/>
    <w:rsid w:val="00CF5E57"/>
    <w:rsid w:val="00CF657D"/>
    <w:rsid w:val="00CF7C8C"/>
    <w:rsid w:val="00CF7E3B"/>
    <w:rsid w:val="00D00491"/>
    <w:rsid w:val="00D009C7"/>
    <w:rsid w:val="00D011FD"/>
    <w:rsid w:val="00D01445"/>
    <w:rsid w:val="00D03218"/>
    <w:rsid w:val="00D0382A"/>
    <w:rsid w:val="00D038F2"/>
    <w:rsid w:val="00D04B44"/>
    <w:rsid w:val="00D04F03"/>
    <w:rsid w:val="00D05BDC"/>
    <w:rsid w:val="00D05FBE"/>
    <w:rsid w:val="00D064F3"/>
    <w:rsid w:val="00D069CF"/>
    <w:rsid w:val="00D0742F"/>
    <w:rsid w:val="00D10789"/>
    <w:rsid w:val="00D1111C"/>
    <w:rsid w:val="00D11B9E"/>
    <w:rsid w:val="00D1245A"/>
    <w:rsid w:val="00D13117"/>
    <w:rsid w:val="00D1423B"/>
    <w:rsid w:val="00D146FC"/>
    <w:rsid w:val="00D14878"/>
    <w:rsid w:val="00D14C1F"/>
    <w:rsid w:val="00D14C7C"/>
    <w:rsid w:val="00D14F81"/>
    <w:rsid w:val="00D15C55"/>
    <w:rsid w:val="00D17D47"/>
    <w:rsid w:val="00D20219"/>
    <w:rsid w:val="00D20AD6"/>
    <w:rsid w:val="00D21094"/>
    <w:rsid w:val="00D2129E"/>
    <w:rsid w:val="00D21362"/>
    <w:rsid w:val="00D213D9"/>
    <w:rsid w:val="00D224F1"/>
    <w:rsid w:val="00D23B08"/>
    <w:rsid w:val="00D250A7"/>
    <w:rsid w:val="00D25450"/>
    <w:rsid w:val="00D25469"/>
    <w:rsid w:val="00D25927"/>
    <w:rsid w:val="00D25A76"/>
    <w:rsid w:val="00D2730F"/>
    <w:rsid w:val="00D27EE2"/>
    <w:rsid w:val="00D30694"/>
    <w:rsid w:val="00D30785"/>
    <w:rsid w:val="00D30C16"/>
    <w:rsid w:val="00D31662"/>
    <w:rsid w:val="00D321A8"/>
    <w:rsid w:val="00D3232B"/>
    <w:rsid w:val="00D32A9A"/>
    <w:rsid w:val="00D32C8E"/>
    <w:rsid w:val="00D3438E"/>
    <w:rsid w:val="00D348CA"/>
    <w:rsid w:val="00D34CB7"/>
    <w:rsid w:val="00D34E47"/>
    <w:rsid w:val="00D358D8"/>
    <w:rsid w:val="00D36A23"/>
    <w:rsid w:val="00D36F8D"/>
    <w:rsid w:val="00D41BB5"/>
    <w:rsid w:val="00D41CF7"/>
    <w:rsid w:val="00D42228"/>
    <w:rsid w:val="00D43521"/>
    <w:rsid w:val="00D436FB"/>
    <w:rsid w:val="00D437C9"/>
    <w:rsid w:val="00D438A3"/>
    <w:rsid w:val="00D456F7"/>
    <w:rsid w:val="00D45801"/>
    <w:rsid w:val="00D46EE4"/>
    <w:rsid w:val="00D47A29"/>
    <w:rsid w:val="00D50926"/>
    <w:rsid w:val="00D51569"/>
    <w:rsid w:val="00D51C98"/>
    <w:rsid w:val="00D531C2"/>
    <w:rsid w:val="00D53399"/>
    <w:rsid w:val="00D54DA1"/>
    <w:rsid w:val="00D558EC"/>
    <w:rsid w:val="00D55E46"/>
    <w:rsid w:val="00D56791"/>
    <w:rsid w:val="00D56AD4"/>
    <w:rsid w:val="00D60110"/>
    <w:rsid w:val="00D6063C"/>
    <w:rsid w:val="00D60B32"/>
    <w:rsid w:val="00D60D93"/>
    <w:rsid w:val="00D60DC3"/>
    <w:rsid w:val="00D60EA5"/>
    <w:rsid w:val="00D62678"/>
    <w:rsid w:val="00D629D7"/>
    <w:rsid w:val="00D63293"/>
    <w:rsid w:val="00D63816"/>
    <w:rsid w:val="00D6391E"/>
    <w:rsid w:val="00D64273"/>
    <w:rsid w:val="00D65EA8"/>
    <w:rsid w:val="00D65F6C"/>
    <w:rsid w:val="00D67EF4"/>
    <w:rsid w:val="00D700B8"/>
    <w:rsid w:val="00D70647"/>
    <w:rsid w:val="00D70920"/>
    <w:rsid w:val="00D70BD4"/>
    <w:rsid w:val="00D712CF"/>
    <w:rsid w:val="00D719CD"/>
    <w:rsid w:val="00D71B4F"/>
    <w:rsid w:val="00D71EA7"/>
    <w:rsid w:val="00D72057"/>
    <w:rsid w:val="00D73068"/>
    <w:rsid w:val="00D7326C"/>
    <w:rsid w:val="00D752A0"/>
    <w:rsid w:val="00D759A2"/>
    <w:rsid w:val="00D765DC"/>
    <w:rsid w:val="00D82F9A"/>
    <w:rsid w:val="00D835AF"/>
    <w:rsid w:val="00D83E25"/>
    <w:rsid w:val="00D84929"/>
    <w:rsid w:val="00D859FF"/>
    <w:rsid w:val="00D86313"/>
    <w:rsid w:val="00D87073"/>
    <w:rsid w:val="00D870CB"/>
    <w:rsid w:val="00D87373"/>
    <w:rsid w:val="00D9135B"/>
    <w:rsid w:val="00D91E0C"/>
    <w:rsid w:val="00D956D5"/>
    <w:rsid w:val="00D958C8"/>
    <w:rsid w:val="00D9602B"/>
    <w:rsid w:val="00D96A0A"/>
    <w:rsid w:val="00D97CA9"/>
    <w:rsid w:val="00D97D26"/>
    <w:rsid w:val="00DA291F"/>
    <w:rsid w:val="00DA2C36"/>
    <w:rsid w:val="00DA34E1"/>
    <w:rsid w:val="00DA3FD9"/>
    <w:rsid w:val="00DA4166"/>
    <w:rsid w:val="00DA4D19"/>
    <w:rsid w:val="00DA5522"/>
    <w:rsid w:val="00DA5B71"/>
    <w:rsid w:val="00DA6EB8"/>
    <w:rsid w:val="00DA7460"/>
    <w:rsid w:val="00DA77FA"/>
    <w:rsid w:val="00DB0532"/>
    <w:rsid w:val="00DB0581"/>
    <w:rsid w:val="00DB0C78"/>
    <w:rsid w:val="00DB3B03"/>
    <w:rsid w:val="00DB42E4"/>
    <w:rsid w:val="00DB50F6"/>
    <w:rsid w:val="00DB52CE"/>
    <w:rsid w:val="00DB55F7"/>
    <w:rsid w:val="00DB5A85"/>
    <w:rsid w:val="00DB64D4"/>
    <w:rsid w:val="00DB6ACF"/>
    <w:rsid w:val="00DB6FE5"/>
    <w:rsid w:val="00DC0FD9"/>
    <w:rsid w:val="00DC127C"/>
    <w:rsid w:val="00DC15E7"/>
    <w:rsid w:val="00DC16CA"/>
    <w:rsid w:val="00DC1C14"/>
    <w:rsid w:val="00DC1FCC"/>
    <w:rsid w:val="00DC2540"/>
    <w:rsid w:val="00DC28A2"/>
    <w:rsid w:val="00DC2A10"/>
    <w:rsid w:val="00DC2E62"/>
    <w:rsid w:val="00DC35EB"/>
    <w:rsid w:val="00DC3B05"/>
    <w:rsid w:val="00DC40B8"/>
    <w:rsid w:val="00DC4EAC"/>
    <w:rsid w:val="00DC544A"/>
    <w:rsid w:val="00DC686F"/>
    <w:rsid w:val="00DC7062"/>
    <w:rsid w:val="00DD0AA7"/>
    <w:rsid w:val="00DD1516"/>
    <w:rsid w:val="00DD1E2B"/>
    <w:rsid w:val="00DD2F0A"/>
    <w:rsid w:val="00DD3510"/>
    <w:rsid w:val="00DD3EA7"/>
    <w:rsid w:val="00DD502C"/>
    <w:rsid w:val="00DD51E2"/>
    <w:rsid w:val="00DD56CB"/>
    <w:rsid w:val="00DD5CAF"/>
    <w:rsid w:val="00DD5F88"/>
    <w:rsid w:val="00DD66C2"/>
    <w:rsid w:val="00DD6922"/>
    <w:rsid w:val="00DD748C"/>
    <w:rsid w:val="00DD76A2"/>
    <w:rsid w:val="00DE0828"/>
    <w:rsid w:val="00DE1106"/>
    <w:rsid w:val="00DE1337"/>
    <w:rsid w:val="00DE33CC"/>
    <w:rsid w:val="00DE3D5F"/>
    <w:rsid w:val="00DE4099"/>
    <w:rsid w:val="00DE4691"/>
    <w:rsid w:val="00DE49F0"/>
    <w:rsid w:val="00DE4E20"/>
    <w:rsid w:val="00DE4E98"/>
    <w:rsid w:val="00DE52E7"/>
    <w:rsid w:val="00DE56CB"/>
    <w:rsid w:val="00DE5E8D"/>
    <w:rsid w:val="00DE6032"/>
    <w:rsid w:val="00DE644F"/>
    <w:rsid w:val="00DE7096"/>
    <w:rsid w:val="00DE72B7"/>
    <w:rsid w:val="00DE7E5E"/>
    <w:rsid w:val="00DF0C7A"/>
    <w:rsid w:val="00DF1BDA"/>
    <w:rsid w:val="00DF2424"/>
    <w:rsid w:val="00DF2971"/>
    <w:rsid w:val="00DF2C03"/>
    <w:rsid w:val="00DF3DFE"/>
    <w:rsid w:val="00DF4CCA"/>
    <w:rsid w:val="00DF5640"/>
    <w:rsid w:val="00DF5DD8"/>
    <w:rsid w:val="00DF5E47"/>
    <w:rsid w:val="00DF6B71"/>
    <w:rsid w:val="00DF75A4"/>
    <w:rsid w:val="00DF77D0"/>
    <w:rsid w:val="00DF7877"/>
    <w:rsid w:val="00DF7C13"/>
    <w:rsid w:val="00DF7F2F"/>
    <w:rsid w:val="00E00461"/>
    <w:rsid w:val="00E0091C"/>
    <w:rsid w:val="00E00A82"/>
    <w:rsid w:val="00E015FE"/>
    <w:rsid w:val="00E01847"/>
    <w:rsid w:val="00E019C7"/>
    <w:rsid w:val="00E0201C"/>
    <w:rsid w:val="00E025B7"/>
    <w:rsid w:val="00E03CB1"/>
    <w:rsid w:val="00E04134"/>
    <w:rsid w:val="00E04384"/>
    <w:rsid w:val="00E0486E"/>
    <w:rsid w:val="00E060BE"/>
    <w:rsid w:val="00E06902"/>
    <w:rsid w:val="00E07A57"/>
    <w:rsid w:val="00E07C67"/>
    <w:rsid w:val="00E103AE"/>
    <w:rsid w:val="00E119FB"/>
    <w:rsid w:val="00E1289A"/>
    <w:rsid w:val="00E13215"/>
    <w:rsid w:val="00E133B8"/>
    <w:rsid w:val="00E13626"/>
    <w:rsid w:val="00E13786"/>
    <w:rsid w:val="00E13E63"/>
    <w:rsid w:val="00E13F83"/>
    <w:rsid w:val="00E143BE"/>
    <w:rsid w:val="00E152BA"/>
    <w:rsid w:val="00E161A6"/>
    <w:rsid w:val="00E1631C"/>
    <w:rsid w:val="00E167EB"/>
    <w:rsid w:val="00E16D08"/>
    <w:rsid w:val="00E173BB"/>
    <w:rsid w:val="00E17AE3"/>
    <w:rsid w:val="00E20273"/>
    <w:rsid w:val="00E205A4"/>
    <w:rsid w:val="00E20764"/>
    <w:rsid w:val="00E2085B"/>
    <w:rsid w:val="00E20ACF"/>
    <w:rsid w:val="00E21449"/>
    <w:rsid w:val="00E22306"/>
    <w:rsid w:val="00E23941"/>
    <w:rsid w:val="00E23DF1"/>
    <w:rsid w:val="00E24EFC"/>
    <w:rsid w:val="00E254BC"/>
    <w:rsid w:val="00E25C5A"/>
    <w:rsid w:val="00E25DA0"/>
    <w:rsid w:val="00E2773E"/>
    <w:rsid w:val="00E30946"/>
    <w:rsid w:val="00E30962"/>
    <w:rsid w:val="00E30E24"/>
    <w:rsid w:val="00E31B7E"/>
    <w:rsid w:val="00E31ECA"/>
    <w:rsid w:val="00E32DBA"/>
    <w:rsid w:val="00E33121"/>
    <w:rsid w:val="00E33399"/>
    <w:rsid w:val="00E33EE4"/>
    <w:rsid w:val="00E34978"/>
    <w:rsid w:val="00E34A02"/>
    <w:rsid w:val="00E353F5"/>
    <w:rsid w:val="00E35930"/>
    <w:rsid w:val="00E36D3F"/>
    <w:rsid w:val="00E37B4C"/>
    <w:rsid w:val="00E37CD3"/>
    <w:rsid w:val="00E37E4A"/>
    <w:rsid w:val="00E41703"/>
    <w:rsid w:val="00E428B1"/>
    <w:rsid w:val="00E42E3E"/>
    <w:rsid w:val="00E431CA"/>
    <w:rsid w:val="00E43247"/>
    <w:rsid w:val="00E43909"/>
    <w:rsid w:val="00E442BF"/>
    <w:rsid w:val="00E443EC"/>
    <w:rsid w:val="00E445A9"/>
    <w:rsid w:val="00E447D0"/>
    <w:rsid w:val="00E44946"/>
    <w:rsid w:val="00E44DCA"/>
    <w:rsid w:val="00E476C1"/>
    <w:rsid w:val="00E47852"/>
    <w:rsid w:val="00E504C2"/>
    <w:rsid w:val="00E50A78"/>
    <w:rsid w:val="00E5159C"/>
    <w:rsid w:val="00E51AAB"/>
    <w:rsid w:val="00E51ABB"/>
    <w:rsid w:val="00E5200E"/>
    <w:rsid w:val="00E530B0"/>
    <w:rsid w:val="00E530DF"/>
    <w:rsid w:val="00E54815"/>
    <w:rsid w:val="00E54955"/>
    <w:rsid w:val="00E54B8E"/>
    <w:rsid w:val="00E5576A"/>
    <w:rsid w:val="00E55A31"/>
    <w:rsid w:val="00E55C88"/>
    <w:rsid w:val="00E56112"/>
    <w:rsid w:val="00E5696C"/>
    <w:rsid w:val="00E56CB3"/>
    <w:rsid w:val="00E57180"/>
    <w:rsid w:val="00E572B1"/>
    <w:rsid w:val="00E5733C"/>
    <w:rsid w:val="00E5757D"/>
    <w:rsid w:val="00E575C1"/>
    <w:rsid w:val="00E60E81"/>
    <w:rsid w:val="00E61771"/>
    <w:rsid w:val="00E61DB8"/>
    <w:rsid w:val="00E62058"/>
    <w:rsid w:val="00E62300"/>
    <w:rsid w:val="00E62F95"/>
    <w:rsid w:val="00E63840"/>
    <w:rsid w:val="00E64102"/>
    <w:rsid w:val="00E659ED"/>
    <w:rsid w:val="00E65C3C"/>
    <w:rsid w:val="00E66899"/>
    <w:rsid w:val="00E669B6"/>
    <w:rsid w:val="00E670FB"/>
    <w:rsid w:val="00E671E6"/>
    <w:rsid w:val="00E678FF"/>
    <w:rsid w:val="00E7002E"/>
    <w:rsid w:val="00E71AC5"/>
    <w:rsid w:val="00E72D49"/>
    <w:rsid w:val="00E73EF2"/>
    <w:rsid w:val="00E7416A"/>
    <w:rsid w:val="00E743F3"/>
    <w:rsid w:val="00E7686D"/>
    <w:rsid w:val="00E77615"/>
    <w:rsid w:val="00E80CED"/>
    <w:rsid w:val="00E8202B"/>
    <w:rsid w:val="00E832F5"/>
    <w:rsid w:val="00E83726"/>
    <w:rsid w:val="00E84355"/>
    <w:rsid w:val="00E87B56"/>
    <w:rsid w:val="00E90CF4"/>
    <w:rsid w:val="00E90F9C"/>
    <w:rsid w:val="00E911D3"/>
    <w:rsid w:val="00E913BF"/>
    <w:rsid w:val="00E91A2B"/>
    <w:rsid w:val="00E929FF"/>
    <w:rsid w:val="00E93306"/>
    <w:rsid w:val="00E93B1F"/>
    <w:rsid w:val="00E93BDE"/>
    <w:rsid w:val="00E9513D"/>
    <w:rsid w:val="00E95FC4"/>
    <w:rsid w:val="00E963C8"/>
    <w:rsid w:val="00E9794D"/>
    <w:rsid w:val="00EA083D"/>
    <w:rsid w:val="00EA0A26"/>
    <w:rsid w:val="00EA12E0"/>
    <w:rsid w:val="00EA1498"/>
    <w:rsid w:val="00EA1969"/>
    <w:rsid w:val="00EA1A60"/>
    <w:rsid w:val="00EA1DC8"/>
    <w:rsid w:val="00EA208C"/>
    <w:rsid w:val="00EA2EBA"/>
    <w:rsid w:val="00EA3589"/>
    <w:rsid w:val="00EA3D4A"/>
    <w:rsid w:val="00EA4224"/>
    <w:rsid w:val="00EA4B82"/>
    <w:rsid w:val="00EA4E8C"/>
    <w:rsid w:val="00EA5B23"/>
    <w:rsid w:val="00EA6416"/>
    <w:rsid w:val="00EB0876"/>
    <w:rsid w:val="00EB16A9"/>
    <w:rsid w:val="00EB2392"/>
    <w:rsid w:val="00EB351B"/>
    <w:rsid w:val="00EB3CAA"/>
    <w:rsid w:val="00EB3DA0"/>
    <w:rsid w:val="00EB3F2F"/>
    <w:rsid w:val="00EB4CF5"/>
    <w:rsid w:val="00EB5A9F"/>
    <w:rsid w:val="00EB5B50"/>
    <w:rsid w:val="00EC09B4"/>
    <w:rsid w:val="00EC0C20"/>
    <w:rsid w:val="00EC1B14"/>
    <w:rsid w:val="00EC1BDD"/>
    <w:rsid w:val="00EC286C"/>
    <w:rsid w:val="00EC2E04"/>
    <w:rsid w:val="00EC2FDC"/>
    <w:rsid w:val="00EC3AA6"/>
    <w:rsid w:val="00EC49E7"/>
    <w:rsid w:val="00EC5C97"/>
    <w:rsid w:val="00EC63E4"/>
    <w:rsid w:val="00EC6F02"/>
    <w:rsid w:val="00EC74C3"/>
    <w:rsid w:val="00EC79FC"/>
    <w:rsid w:val="00ED0EE6"/>
    <w:rsid w:val="00ED1279"/>
    <w:rsid w:val="00ED1BF9"/>
    <w:rsid w:val="00ED1D54"/>
    <w:rsid w:val="00ED2765"/>
    <w:rsid w:val="00ED296E"/>
    <w:rsid w:val="00ED3940"/>
    <w:rsid w:val="00ED3DC7"/>
    <w:rsid w:val="00ED3F60"/>
    <w:rsid w:val="00ED485C"/>
    <w:rsid w:val="00ED6BF0"/>
    <w:rsid w:val="00ED6F80"/>
    <w:rsid w:val="00ED7396"/>
    <w:rsid w:val="00ED7689"/>
    <w:rsid w:val="00ED7876"/>
    <w:rsid w:val="00ED7C8F"/>
    <w:rsid w:val="00EE005D"/>
    <w:rsid w:val="00EE07FB"/>
    <w:rsid w:val="00EE09ED"/>
    <w:rsid w:val="00EE1060"/>
    <w:rsid w:val="00EE11CD"/>
    <w:rsid w:val="00EE1558"/>
    <w:rsid w:val="00EE20F8"/>
    <w:rsid w:val="00EE308A"/>
    <w:rsid w:val="00EE348F"/>
    <w:rsid w:val="00EE4234"/>
    <w:rsid w:val="00EE4FA0"/>
    <w:rsid w:val="00EE5DF9"/>
    <w:rsid w:val="00EE5FF3"/>
    <w:rsid w:val="00EE652E"/>
    <w:rsid w:val="00EE6725"/>
    <w:rsid w:val="00EE7025"/>
    <w:rsid w:val="00EE74B1"/>
    <w:rsid w:val="00EF0C5B"/>
    <w:rsid w:val="00EF1305"/>
    <w:rsid w:val="00EF1C8F"/>
    <w:rsid w:val="00EF2C4A"/>
    <w:rsid w:val="00EF3390"/>
    <w:rsid w:val="00EF39A2"/>
    <w:rsid w:val="00EF4012"/>
    <w:rsid w:val="00EF4604"/>
    <w:rsid w:val="00EF4B40"/>
    <w:rsid w:val="00EF5118"/>
    <w:rsid w:val="00EF6237"/>
    <w:rsid w:val="00EF65E9"/>
    <w:rsid w:val="00EF7ADB"/>
    <w:rsid w:val="00F010CB"/>
    <w:rsid w:val="00F01490"/>
    <w:rsid w:val="00F01527"/>
    <w:rsid w:val="00F02291"/>
    <w:rsid w:val="00F02E4F"/>
    <w:rsid w:val="00F04300"/>
    <w:rsid w:val="00F043A1"/>
    <w:rsid w:val="00F047F6"/>
    <w:rsid w:val="00F05127"/>
    <w:rsid w:val="00F06DC1"/>
    <w:rsid w:val="00F100E6"/>
    <w:rsid w:val="00F102E8"/>
    <w:rsid w:val="00F11130"/>
    <w:rsid w:val="00F11328"/>
    <w:rsid w:val="00F12777"/>
    <w:rsid w:val="00F130EF"/>
    <w:rsid w:val="00F13BE4"/>
    <w:rsid w:val="00F15453"/>
    <w:rsid w:val="00F15E36"/>
    <w:rsid w:val="00F167B3"/>
    <w:rsid w:val="00F16BD1"/>
    <w:rsid w:val="00F170CE"/>
    <w:rsid w:val="00F213BC"/>
    <w:rsid w:val="00F22218"/>
    <w:rsid w:val="00F22C98"/>
    <w:rsid w:val="00F22D5B"/>
    <w:rsid w:val="00F231BB"/>
    <w:rsid w:val="00F2323F"/>
    <w:rsid w:val="00F232B6"/>
    <w:rsid w:val="00F23529"/>
    <w:rsid w:val="00F23D05"/>
    <w:rsid w:val="00F23F16"/>
    <w:rsid w:val="00F244F9"/>
    <w:rsid w:val="00F26381"/>
    <w:rsid w:val="00F27313"/>
    <w:rsid w:val="00F27316"/>
    <w:rsid w:val="00F303BE"/>
    <w:rsid w:val="00F32161"/>
    <w:rsid w:val="00F322D7"/>
    <w:rsid w:val="00F32F06"/>
    <w:rsid w:val="00F33937"/>
    <w:rsid w:val="00F33CEB"/>
    <w:rsid w:val="00F34B5D"/>
    <w:rsid w:val="00F355CA"/>
    <w:rsid w:val="00F35940"/>
    <w:rsid w:val="00F37DF2"/>
    <w:rsid w:val="00F40153"/>
    <w:rsid w:val="00F40A6D"/>
    <w:rsid w:val="00F40B46"/>
    <w:rsid w:val="00F40FEB"/>
    <w:rsid w:val="00F41616"/>
    <w:rsid w:val="00F42237"/>
    <w:rsid w:val="00F430D9"/>
    <w:rsid w:val="00F43D3D"/>
    <w:rsid w:val="00F43EAE"/>
    <w:rsid w:val="00F44212"/>
    <w:rsid w:val="00F44383"/>
    <w:rsid w:val="00F44827"/>
    <w:rsid w:val="00F44AA2"/>
    <w:rsid w:val="00F47757"/>
    <w:rsid w:val="00F512EE"/>
    <w:rsid w:val="00F51F40"/>
    <w:rsid w:val="00F5211B"/>
    <w:rsid w:val="00F52F6B"/>
    <w:rsid w:val="00F532E6"/>
    <w:rsid w:val="00F552E3"/>
    <w:rsid w:val="00F55AE9"/>
    <w:rsid w:val="00F55B98"/>
    <w:rsid w:val="00F60B08"/>
    <w:rsid w:val="00F60FC6"/>
    <w:rsid w:val="00F617A3"/>
    <w:rsid w:val="00F61CBD"/>
    <w:rsid w:val="00F62078"/>
    <w:rsid w:val="00F625E0"/>
    <w:rsid w:val="00F62F99"/>
    <w:rsid w:val="00F658EA"/>
    <w:rsid w:val="00F662D1"/>
    <w:rsid w:val="00F66368"/>
    <w:rsid w:val="00F67E19"/>
    <w:rsid w:val="00F709E0"/>
    <w:rsid w:val="00F70E0C"/>
    <w:rsid w:val="00F729DF"/>
    <w:rsid w:val="00F72AD0"/>
    <w:rsid w:val="00F72F41"/>
    <w:rsid w:val="00F739E4"/>
    <w:rsid w:val="00F73E8D"/>
    <w:rsid w:val="00F73F16"/>
    <w:rsid w:val="00F741C1"/>
    <w:rsid w:val="00F742B1"/>
    <w:rsid w:val="00F746D1"/>
    <w:rsid w:val="00F74B6E"/>
    <w:rsid w:val="00F74BF7"/>
    <w:rsid w:val="00F75CED"/>
    <w:rsid w:val="00F75F92"/>
    <w:rsid w:val="00F761C0"/>
    <w:rsid w:val="00F76B59"/>
    <w:rsid w:val="00F76E11"/>
    <w:rsid w:val="00F77E24"/>
    <w:rsid w:val="00F808CC"/>
    <w:rsid w:val="00F811F7"/>
    <w:rsid w:val="00F81F1E"/>
    <w:rsid w:val="00F81F8B"/>
    <w:rsid w:val="00F82244"/>
    <w:rsid w:val="00F82352"/>
    <w:rsid w:val="00F83441"/>
    <w:rsid w:val="00F848A0"/>
    <w:rsid w:val="00F84A5D"/>
    <w:rsid w:val="00F8547E"/>
    <w:rsid w:val="00F855C0"/>
    <w:rsid w:val="00F85651"/>
    <w:rsid w:val="00F85B99"/>
    <w:rsid w:val="00F86BD6"/>
    <w:rsid w:val="00F86F91"/>
    <w:rsid w:val="00F87286"/>
    <w:rsid w:val="00F87967"/>
    <w:rsid w:val="00F90DF4"/>
    <w:rsid w:val="00F917D8"/>
    <w:rsid w:val="00F9225A"/>
    <w:rsid w:val="00F932BF"/>
    <w:rsid w:val="00F93AA6"/>
    <w:rsid w:val="00F94125"/>
    <w:rsid w:val="00F94F56"/>
    <w:rsid w:val="00F95646"/>
    <w:rsid w:val="00F9598F"/>
    <w:rsid w:val="00F95B4E"/>
    <w:rsid w:val="00F9608A"/>
    <w:rsid w:val="00F978C0"/>
    <w:rsid w:val="00F97D89"/>
    <w:rsid w:val="00FA019D"/>
    <w:rsid w:val="00FA050D"/>
    <w:rsid w:val="00FA0716"/>
    <w:rsid w:val="00FA07FB"/>
    <w:rsid w:val="00FA0DE7"/>
    <w:rsid w:val="00FA1A9F"/>
    <w:rsid w:val="00FA23B7"/>
    <w:rsid w:val="00FA39FB"/>
    <w:rsid w:val="00FA3EC8"/>
    <w:rsid w:val="00FA4446"/>
    <w:rsid w:val="00FA47A3"/>
    <w:rsid w:val="00FA4CF1"/>
    <w:rsid w:val="00FA550E"/>
    <w:rsid w:val="00FA58C2"/>
    <w:rsid w:val="00FA6079"/>
    <w:rsid w:val="00FA6907"/>
    <w:rsid w:val="00FA6A15"/>
    <w:rsid w:val="00FA70AB"/>
    <w:rsid w:val="00FA7478"/>
    <w:rsid w:val="00FA7663"/>
    <w:rsid w:val="00FB03A9"/>
    <w:rsid w:val="00FB0801"/>
    <w:rsid w:val="00FB0AE6"/>
    <w:rsid w:val="00FB0D45"/>
    <w:rsid w:val="00FB1555"/>
    <w:rsid w:val="00FB1A1F"/>
    <w:rsid w:val="00FB2453"/>
    <w:rsid w:val="00FB28D5"/>
    <w:rsid w:val="00FB3083"/>
    <w:rsid w:val="00FB3A6A"/>
    <w:rsid w:val="00FB4034"/>
    <w:rsid w:val="00FB4C3F"/>
    <w:rsid w:val="00FB5454"/>
    <w:rsid w:val="00FB5AAC"/>
    <w:rsid w:val="00FB7565"/>
    <w:rsid w:val="00FC0146"/>
    <w:rsid w:val="00FC2747"/>
    <w:rsid w:val="00FC2F39"/>
    <w:rsid w:val="00FC341C"/>
    <w:rsid w:val="00FC3843"/>
    <w:rsid w:val="00FC3D48"/>
    <w:rsid w:val="00FC3E3D"/>
    <w:rsid w:val="00FC463D"/>
    <w:rsid w:val="00FC50CF"/>
    <w:rsid w:val="00FC5275"/>
    <w:rsid w:val="00FC5A9A"/>
    <w:rsid w:val="00FC6023"/>
    <w:rsid w:val="00FC6631"/>
    <w:rsid w:val="00FD2128"/>
    <w:rsid w:val="00FD2FA0"/>
    <w:rsid w:val="00FD302A"/>
    <w:rsid w:val="00FD3F86"/>
    <w:rsid w:val="00FD42BD"/>
    <w:rsid w:val="00FD5381"/>
    <w:rsid w:val="00FD57CB"/>
    <w:rsid w:val="00FD608A"/>
    <w:rsid w:val="00FD6AD4"/>
    <w:rsid w:val="00FD7DA9"/>
    <w:rsid w:val="00FD7FFC"/>
    <w:rsid w:val="00FE0991"/>
    <w:rsid w:val="00FE1122"/>
    <w:rsid w:val="00FE1199"/>
    <w:rsid w:val="00FE14E5"/>
    <w:rsid w:val="00FE1993"/>
    <w:rsid w:val="00FE210F"/>
    <w:rsid w:val="00FE25F6"/>
    <w:rsid w:val="00FE30FF"/>
    <w:rsid w:val="00FE3262"/>
    <w:rsid w:val="00FE33D3"/>
    <w:rsid w:val="00FE38A7"/>
    <w:rsid w:val="00FE3CC5"/>
    <w:rsid w:val="00FE5BAB"/>
    <w:rsid w:val="00FE619B"/>
    <w:rsid w:val="00FE622C"/>
    <w:rsid w:val="00FE68AD"/>
    <w:rsid w:val="00FE6944"/>
    <w:rsid w:val="00FE6AC3"/>
    <w:rsid w:val="00FE764F"/>
    <w:rsid w:val="00FE7C25"/>
    <w:rsid w:val="00FE7CFD"/>
    <w:rsid w:val="00FF054A"/>
    <w:rsid w:val="00FF0733"/>
    <w:rsid w:val="00FF0AE8"/>
    <w:rsid w:val="00FF0B0A"/>
    <w:rsid w:val="00FF1DE8"/>
    <w:rsid w:val="00FF27BB"/>
    <w:rsid w:val="00FF2C58"/>
    <w:rsid w:val="00FF2C84"/>
    <w:rsid w:val="00FF3963"/>
    <w:rsid w:val="00FF4341"/>
    <w:rsid w:val="00FF4B59"/>
    <w:rsid w:val="00FF4E74"/>
    <w:rsid w:val="00FF633A"/>
    <w:rsid w:val="00FF6D25"/>
    <w:rsid w:val="00FF747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61"/>
    <o:shapelayout v:ext="edit">
      <o:idmap v:ext="edit" data="1"/>
    </o:shapelayout>
  </w:shapeDefaults>
  <w:decimalSymbol w:val=","/>
  <w:listSeparator w:val=";"/>
  <w14:docId w14:val="2CFC604A"/>
  <w15:docId w15:val="{2C88C77F-DE49-415E-84C0-FEA02EC374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1"/>
    <w:lsdException w:name="FollowedHyperlink" w:semiHidden="1"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74230"/>
  </w:style>
  <w:style w:type="paragraph" w:styleId="berschrift1">
    <w:name w:val="heading 1"/>
    <w:basedOn w:val="Standard"/>
    <w:next w:val="Standard"/>
    <w:link w:val="berschrift1Zchn"/>
    <w:uiPriority w:val="99"/>
    <w:qFormat/>
    <w:rsid w:val="00B74230"/>
    <w:pPr>
      <w:keepNext/>
      <w:spacing w:after="200"/>
      <w:outlineLvl w:val="0"/>
    </w:pPr>
    <w:rPr>
      <w:rFonts w:ascii="Arial" w:hAnsi="Arial"/>
      <w:b/>
      <w:sz w:val="32"/>
    </w:rPr>
  </w:style>
  <w:style w:type="paragraph" w:styleId="berschrift2">
    <w:name w:val="heading 2"/>
    <w:basedOn w:val="Standard"/>
    <w:next w:val="Standard"/>
    <w:link w:val="berschrift2Zchn"/>
    <w:uiPriority w:val="99"/>
    <w:qFormat/>
    <w:rsid w:val="00B74230"/>
    <w:pPr>
      <w:keepNext/>
      <w:outlineLvl w:val="1"/>
    </w:pPr>
    <w:rPr>
      <w:rFonts w:ascii="Arial" w:hAnsi="Arial"/>
      <w:b/>
      <w:sz w:val="28"/>
    </w:rPr>
  </w:style>
  <w:style w:type="paragraph" w:styleId="berschrift3">
    <w:name w:val="heading 3"/>
    <w:basedOn w:val="Standard"/>
    <w:next w:val="Standard"/>
    <w:link w:val="berschrift3Zchn"/>
    <w:uiPriority w:val="99"/>
    <w:qFormat/>
    <w:rsid w:val="00B74230"/>
    <w:pPr>
      <w:keepNext/>
      <w:outlineLvl w:val="2"/>
    </w:pPr>
    <w:rPr>
      <w:rFonts w:ascii="Arial" w:hAnsi="Arial"/>
      <w:b/>
      <w:sz w:val="24"/>
    </w:rPr>
  </w:style>
  <w:style w:type="paragraph" w:styleId="berschrift4">
    <w:name w:val="heading 4"/>
    <w:basedOn w:val="Standard"/>
    <w:next w:val="Standard"/>
    <w:link w:val="berschrift4Zchn"/>
    <w:uiPriority w:val="99"/>
    <w:qFormat/>
    <w:rsid w:val="00B74230"/>
    <w:pPr>
      <w:keepNext/>
      <w:outlineLvl w:val="3"/>
    </w:pPr>
    <w:rPr>
      <w:rFonts w:ascii="Arial" w:hAnsi="Arial"/>
      <w:b/>
    </w:rPr>
  </w:style>
  <w:style w:type="paragraph" w:styleId="berschrift5">
    <w:name w:val="heading 5"/>
    <w:basedOn w:val="Standard"/>
    <w:next w:val="Standard"/>
    <w:link w:val="berschrift5Zchn"/>
    <w:uiPriority w:val="99"/>
    <w:qFormat/>
    <w:rsid w:val="00B74230"/>
    <w:pPr>
      <w:keepNext/>
      <w:spacing w:line="360" w:lineRule="auto"/>
      <w:outlineLvl w:val="4"/>
    </w:pPr>
    <w:rPr>
      <w:rFonts w:ascii="Arial" w:hAnsi="Arial" w:cs="Arial"/>
      <w:b/>
      <w:bCs/>
      <w:sz w:val="26"/>
      <w:lang w:val="en-GB"/>
    </w:rPr>
  </w:style>
  <w:style w:type="paragraph" w:styleId="berschrift6">
    <w:name w:val="heading 6"/>
    <w:basedOn w:val="Standard"/>
    <w:next w:val="Standard"/>
    <w:link w:val="berschrift6Zchn"/>
    <w:uiPriority w:val="99"/>
    <w:qFormat/>
    <w:rsid w:val="00B74230"/>
    <w:pPr>
      <w:keepNext/>
      <w:outlineLvl w:val="5"/>
    </w:pPr>
    <w:rPr>
      <w:rFonts w:ascii="Arial" w:hAnsi="Arial" w:cs="Arial"/>
      <w:b/>
      <w:bCs/>
      <w:sz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uiPriority w:val="9"/>
    <w:rsid w:val="00CC361D"/>
    <w:rPr>
      <w:rFonts w:ascii="Cambria" w:eastAsia="Times New Roman" w:hAnsi="Cambria" w:cs="Times New Roman"/>
      <w:b/>
      <w:bCs/>
      <w:kern w:val="32"/>
      <w:sz w:val="32"/>
      <w:szCs w:val="32"/>
      <w:lang w:val="de-DE" w:eastAsia="de-DE"/>
    </w:rPr>
  </w:style>
  <w:style w:type="character" w:customStyle="1" w:styleId="berschrift2Zchn">
    <w:name w:val="Überschrift 2 Zchn"/>
    <w:link w:val="berschrift2"/>
    <w:uiPriority w:val="9"/>
    <w:semiHidden/>
    <w:rsid w:val="00CC361D"/>
    <w:rPr>
      <w:rFonts w:ascii="Cambria" w:eastAsia="Times New Roman" w:hAnsi="Cambria" w:cs="Times New Roman"/>
      <w:b/>
      <w:bCs/>
      <w:i/>
      <w:iCs/>
      <w:sz w:val="28"/>
      <w:szCs w:val="28"/>
      <w:lang w:val="de-DE" w:eastAsia="de-DE"/>
    </w:rPr>
  </w:style>
  <w:style w:type="character" w:customStyle="1" w:styleId="berschrift3Zchn">
    <w:name w:val="Überschrift 3 Zchn"/>
    <w:link w:val="berschrift3"/>
    <w:uiPriority w:val="9"/>
    <w:semiHidden/>
    <w:rsid w:val="00CC361D"/>
    <w:rPr>
      <w:rFonts w:ascii="Cambria" w:eastAsia="Times New Roman" w:hAnsi="Cambria" w:cs="Times New Roman"/>
      <w:b/>
      <w:bCs/>
      <w:sz w:val="26"/>
      <w:szCs w:val="26"/>
      <w:lang w:val="de-DE" w:eastAsia="de-DE"/>
    </w:rPr>
  </w:style>
  <w:style w:type="character" w:customStyle="1" w:styleId="berschrift4Zchn">
    <w:name w:val="Überschrift 4 Zchn"/>
    <w:link w:val="berschrift4"/>
    <w:uiPriority w:val="9"/>
    <w:semiHidden/>
    <w:rsid w:val="00CC361D"/>
    <w:rPr>
      <w:rFonts w:ascii="Calibri" w:eastAsia="Times New Roman" w:hAnsi="Calibri" w:cs="Times New Roman"/>
      <w:b/>
      <w:bCs/>
      <w:sz w:val="28"/>
      <w:szCs w:val="28"/>
      <w:lang w:val="de-DE" w:eastAsia="de-DE"/>
    </w:rPr>
  </w:style>
  <w:style w:type="character" w:customStyle="1" w:styleId="berschrift5Zchn">
    <w:name w:val="Überschrift 5 Zchn"/>
    <w:link w:val="berschrift5"/>
    <w:uiPriority w:val="9"/>
    <w:semiHidden/>
    <w:rsid w:val="00CC361D"/>
    <w:rPr>
      <w:rFonts w:ascii="Calibri" w:eastAsia="Times New Roman" w:hAnsi="Calibri" w:cs="Times New Roman"/>
      <w:b/>
      <w:bCs/>
      <w:i/>
      <w:iCs/>
      <w:sz w:val="26"/>
      <w:szCs w:val="26"/>
      <w:lang w:val="de-DE" w:eastAsia="de-DE"/>
    </w:rPr>
  </w:style>
  <w:style w:type="character" w:customStyle="1" w:styleId="berschrift6Zchn">
    <w:name w:val="Überschrift 6 Zchn"/>
    <w:link w:val="berschrift6"/>
    <w:uiPriority w:val="99"/>
    <w:locked/>
    <w:rsid w:val="009B149C"/>
    <w:rPr>
      <w:rFonts w:ascii="Arial" w:hAnsi="Arial" w:cs="Arial"/>
      <w:b/>
      <w:bCs/>
      <w:sz w:val="22"/>
    </w:rPr>
  </w:style>
  <w:style w:type="paragraph" w:customStyle="1" w:styleId="Nachspann">
    <w:name w:val="Nachspann"/>
    <w:basedOn w:val="Standard"/>
    <w:uiPriority w:val="99"/>
    <w:rsid w:val="00B74230"/>
    <w:pPr>
      <w:spacing w:line="200" w:lineRule="exact"/>
      <w:ind w:left="-567"/>
      <w:jc w:val="both"/>
    </w:pPr>
    <w:rPr>
      <w:rFonts w:ascii="Arial" w:hAnsi="Arial"/>
      <w:sz w:val="16"/>
    </w:rPr>
  </w:style>
  <w:style w:type="paragraph" w:customStyle="1" w:styleId="Dachzeile">
    <w:name w:val="Dachzeile"/>
    <w:basedOn w:val="Standard"/>
    <w:next w:val="berschrift"/>
    <w:uiPriority w:val="99"/>
    <w:rsid w:val="00B74230"/>
    <w:pPr>
      <w:spacing w:after="360"/>
      <w:ind w:left="-567"/>
    </w:pPr>
    <w:rPr>
      <w:rFonts w:ascii="Arial" w:hAnsi="Arial"/>
      <w:i/>
      <w:u w:val="single"/>
    </w:rPr>
  </w:style>
  <w:style w:type="paragraph" w:customStyle="1" w:styleId="berschrift">
    <w:name w:val="Überschrift"/>
    <w:basedOn w:val="Standard"/>
    <w:next w:val="Vorspann"/>
    <w:uiPriority w:val="99"/>
    <w:rsid w:val="00B74230"/>
    <w:pPr>
      <w:spacing w:after="360"/>
      <w:ind w:left="-567"/>
      <w:jc w:val="center"/>
    </w:pPr>
    <w:rPr>
      <w:rFonts w:ascii="Arial Narrow" w:hAnsi="Arial Narrow"/>
      <w:b/>
      <w:sz w:val="40"/>
    </w:rPr>
  </w:style>
  <w:style w:type="paragraph" w:customStyle="1" w:styleId="Vorspann">
    <w:name w:val="Vorspann"/>
    <w:basedOn w:val="Standard"/>
    <w:next w:val="Texteingerckt"/>
    <w:uiPriority w:val="99"/>
    <w:rsid w:val="00B74230"/>
    <w:pPr>
      <w:spacing w:after="240" w:line="360" w:lineRule="auto"/>
      <w:ind w:left="-567"/>
      <w:jc w:val="both"/>
    </w:pPr>
    <w:rPr>
      <w:rFonts w:ascii="Arial" w:hAnsi="Arial"/>
      <w:b/>
    </w:rPr>
  </w:style>
  <w:style w:type="paragraph" w:customStyle="1" w:styleId="Texteingerckt">
    <w:name w:val="Text eingerückt"/>
    <w:basedOn w:val="Standard"/>
    <w:uiPriority w:val="99"/>
    <w:rsid w:val="00B74230"/>
    <w:pPr>
      <w:spacing w:after="120" w:line="360" w:lineRule="auto"/>
      <w:ind w:left="-567" w:firstLine="170"/>
      <w:jc w:val="both"/>
      <w:outlineLvl w:val="0"/>
    </w:pPr>
    <w:rPr>
      <w:rFonts w:ascii="Arial" w:hAnsi="Arial"/>
    </w:rPr>
  </w:style>
  <w:style w:type="paragraph" w:styleId="Kopfzeile">
    <w:name w:val="header"/>
    <w:basedOn w:val="Standard"/>
    <w:link w:val="KopfzeileZchn"/>
    <w:uiPriority w:val="99"/>
    <w:rsid w:val="00B74230"/>
    <w:pPr>
      <w:tabs>
        <w:tab w:val="center" w:pos="4536"/>
        <w:tab w:val="right" w:pos="9072"/>
      </w:tabs>
    </w:pPr>
  </w:style>
  <w:style w:type="character" w:customStyle="1" w:styleId="KopfzeileZchn">
    <w:name w:val="Kopfzeile Zchn"/>
    <w:link w:val="Kopfzeile"/>
    <w:uiPriority w:val="99"/>
    <w:semiHidden/>
    <w:rsid w:val="00CC361D"/>
    <w:rPr>
      <w:sz w:val="20"/>
      <w:szCs w:val="20"/>
      <w:lang w:val="de-DE" w:eastAsia="de-DE"/>
    </w:rPr>
  </w:style>
  <w:style w:type="paragraph" w:styleId="Fuzeile">
    <w:name w:val="footer"/>
    <w:basedOn w:val="Standard"/>
    <w:link w:val="FuzeileZchn"/>
    <w:uiPriority w:val="99"/>
    <w:rsid w:val="00B74230"/>
    <w:pPr>
      <w:tabs>
        <w:tab w:val="center" w:pos="4536"/>
        <w:tab w:val="right" w:pos="9072"/>
      </w:tabs>
    </w:pPr>
  </w:style>
  <w:style w:type="character" w:customStyle="1" w:styleId="FuzeileZchn">
    <w:name w:val="Fußzeile Zchn"/>
    <w:link w:val="Fuzeile"/>
    <w:uiPriority w:val="99"/>
    <w:semiHidden/>
    <w:rsid w:val="00CC361D"/>
    <w:rPr>
      <w:sz w:val="20"/>
      <w:szCs w:val="20"/>
      <w:lang w:val="de-DE" w:eastAsia="de-DE"/>
    </w:rPr>
  </w:style>
  <w:style w:type="character" w:styleId="Hyperlink">
    <w:name w:val="Hyperlink"/>
    <w:uiPriority w:val="99"/>
    <w:rsid w:val="00B74230"/>
    <w:rPr>
      <w:rFonts w:cs="Times New Roman"/>
      <w:color w:val="0000FF"/>
      <w:u w:val="single"/>
    </w:rPr>
  </w:style>
  <w:style w:type="character" w:styleId="BesuchterLink">
    <w:name w:val="FollowedHyperlink"/>
    <w:uiPriority w:val="99"/>
    <w:rsid w:val="00B74230"/>
    <w:rPr>
      <w:rFonts w:cs="Times New Roman"/>
      <w:color w:val="800080"/>
      <w:u w:val="single"/>
    </w:rPr>
  </w:style>
  <w:style w:type="paragraph" w:customStyle="1" w:styleId="Abspann">
    <w:name w:val="Abspann"/>
    <w:uiPriority w:val="99"/>
    <w:rsid w:val="00B74230"/>
    <w:rPr>
      <w:sz w:val="16"/>
    </w:rPr>
  </w:style>
  <w:style w:type="paragraph" w:styleId="Textkrper2">
    <w:name w:val="Body Text 2"/>
    <w:basedOn w:val="Standard"/>
    <w:link w:val="Textkrper2Zchn"/>
    <w:uiPriority w:val="99"/>
    <w:rsid w:val="00B74230"/>
    <w:pPr>
      <w:jc w:val="both"/>
    </w:pPr>
    <w:rPr>
      <w:rFonts w:ascii="Arial" w:hAnsi="Arial"/>
      <w:sz w:val="22"/>
    </w:rPr>
  </w:style>
  <w:style w:type="character" w:customStyle="1" w:styleId="Textkrper2Zchn">
    <w:name w:val="Textkörper 2 Zchn"/>
    <w:link w:val="Textkrper2"/>
    <w:uiPriority w:val="99"/>
    <w:semiHidden/>
    <w:rsid w:val="00CC361D"/>
    <w:rPr>
      <w:sz w:val="20"/>
      <w:szCs w:val="20"/>
      <w:lang w:val="de-DE" w:eastAsia="de-DE"/>
    </w:rPr>
  </w:style>
  <w:style w:type="paragraph" w:styleId="Textkrper">
    <w:name w:val="Body Text"/>
    <w:basedOn w:val="Standard"/>
    <w:link w:val="TextkrperZchn"/>
    <w:uiPriority w:val="99"/>
    <w:rsid w:val="00B74230"/>
    <w:pPr>
      <w:jc w:val="both"/>
    </w:pPr>
    <w:rPr>
      <w:rFonts w:ascii="Arial" w:hAnsi="Arial"/>
    </w:rPr>
  </w:style>
  <w:style w:type="character" w:customStyle="1" w:styleId="TextkrperZchn">
    <w:name w:val="Textkörper Zchn"/>
    <w:link w:val="Textkrper"/>
    <w:uiPriority w:val="99"/>
    <w:semiHidden/>
    <w:rsid w:val="00CC361D"/>
    <w:rPr>
      <w:sz w:val="20"/>
      <w:szCs w:val="20"/>
      <w:lang w:val="de-DE" w:eastAsia="de-DE"/>
    </w:rPr>
  </w:style>
  <w:style w:type="character" w:styleId="Kommentarzeichen">
    <w:name w:val="annotation reference"/>
    <w:uiPriority w:val="99"/>
    <w:semiHidden/>
    <w:rsid w:val="00B74230"/>
    <w:rPr>
      <w:rFonts w:cs="Times New Roman"/>
      <w:sz w:val="16"/>
    </w:rPr>
  </w:style>
  <w:style w:type="paragraph" w:styleId="Kommentartext">
    <w:name w:val="annotation text"/>
    <w:basedOn w:val="Standard"/>
    <w:link w:val="KommentartextZchn"/>
    <w:uiPriority w:val="99"/>
    <w:rsid w:val="00B74230"/>
  </w:style>
  <w:style w:type="character" w:customStyle="1" w:styleId="KommentartextZchn">
    <w:name w:val="Kommentartext Zchn"/>
    <w:link w:val="Kommentartext"/>
    <w:uiPriority w:val="99"/>
    <w:rsid w:val="00CC361D"/>
    <w:rPr>
      <w:sz w:val="20"/>
      <w:szCs w:val="20"/>
      <w:lang w:val="de-DE" w:eastAsia="de-DE"/>
    </w:rPr>
  </w:style>
  <w:style w:type="paragraph" w:customStyle="1" w:styleId="schrift">
    <w:name w:val="schrift"/>
    <w:basedOn w:val="Standard"/>
    <w:uiPriority w:val="99"/>
    <w:rsid w:val="00B74230"/>
    <w:pPr>
      <w:spacing w:before="100" w:after="100" w:line="270" w:lineRule="atLeast"/>
    </w:pPr>
    <w:rPr>
      <w:rFonts w:ascii="Arial" w:eastAsia="Arial Unicode MS" w:hAnsi="Arial"/>
      <w:color w:val="000000"/>
      <w:sz w:val="18"/>
    </w:rPr>
  </w:style>
  <w:style w:type="paragraph" w:styleId="Textkrper3">
    <w:name w:val="Body Text 3"/>
    <w:basedOn w:val="Standard"/>
    <w:link w:val="Textkrper3Zchn"/>
    <w:uiPriority w:val="99"/>
    <w:rsid w:val="00B74230"/>
    <w:pPr>
      <w:spacing w:line="360" w:lineRule="atLeast"/>
      <w:jc w:val="both"/>
    </w:pPr>
    <w:rPr>
      <w:rFonts w:ascii="Arial" w:hAnsi="Arial"/>
      <w:sz w:val="22"/>
    </w:rPr>
  </w:style>
  <w:style w:type="character" w:customStyle="1" w:styleId="Textkrper3Zchn">
    <w:name w:val="Textkörper 3 Zchn"/>
    <w:link w:val="Textkrper3"/>
    <w:uiPriority w:val="99"/>
    <w:semiHidden/>
    <w:rsid w:val="00CC361D"/>
    <w:rPr>
      <w:sz w:val="16"/>
      <w:szCs w:val="16"/>
      <w:lang w:val="de-DE" w:eastAsia="de-DE"/>
    </w:rPr>
  </w:style>
  <w:style w:type="paragraph" w:customStyle="1" w:styleId="Copyright">
    <w:name w:val="Copyright"/>
    <w:basedOn w:val="Standard"/>
    <w:uiPriority w:val="99"/>
    <w:rsid w:val="00B74230"/>
    <w:rPr>
      <w:rFonts w:ascii="Arial" w:hAnsi="Arial"/>
      <w:sz w:val="16"/>
      <w:szCs w:val="24"/>
    </w:rPr>
  </w:style>
  <w:style w:type="paragraph" w:styleId="Sprechblasentext">
    <w:name w:val="Balloon Text"/>
    <w:basedOn w:val="Standard"/>
    <w:link w:val="SprechblasentextZchn"/>
    <w:uiPriority w:val="99"/>
    <w:semiHidden/>
    <w:rsid w:val="00B74230"/>
    <w:rPr>
      <w:rFonts w:ascii="Tahoma" w:hAnsi="Tahoma" w:cs="Tahoma"/>
      <w:sz w:val="16"/>
      <w:szCs w:val="16"/>
    </w:rPr>
  </w:style>
  <w:style w:type="character" w:customStyle="1" w:styleId="SprechblasentextZchn">
    <w:name w:val="Sprechblasentext Zchn"/>
    <w:link w:val="Sprechblasentext"/>
    <w:uiPriority w:val="99"/>
    <w:semiHidden/>
    <w:rsid w:val="00CC361D"/>
    <w:rPr>
      <w:sz w:val="0"/>
      <w:szCs w:val="0"/>
      <w:lang w:val="de-DE" w:eastAsia="de-DE"/>
    </w:rPr>
  </w:style>
  <w:style w:type="paragraph" w:customStyle="1" w:styleId="BalloonText1">
    <w:name w:val="Balloon Text1"/>
    <w:basedOn w:val="Standard"/>
    <w:uiPriority w:val="99"/>
    <w:semiHidden/>
    <w:rsid w:val="00B74230"/>
    <w:rPr>
      <w:rFonts w:ascii="Tahoma" w:hAnsi="Tahoma" w:cs="Tahoma"/>
      <w:sz w:val="16"/>
      <w:szCs w:val="16"/>
    </w:rPr>
  </w:style>
  <w:style w:type="paragraph" w:customStyle="1" w:styleId="CommentSubject1">
    <w:name w:val="Comment Subject1"/>
    <w:basedOn w:val="Kommentartext"/>
    <w:next w:val="Kommentartext"/>
    <w:uiPriority w:val="99"/>
    <w:semiHidden/>
    <w:rsid w:val="00B74230"/>
    <w:rPr>
      <w:b/>
      <w:bCs/>
    </w:rPr>
  </w:style>
  <w:style w:type="character" w:customStyle="1" w:styleId="vortitel1">
    <w:name w:val="vortitel1"/>
    <w:uiPriority w:val="99"/>
    <w:rsid w:val="00B74230"/>
    <w:rPr>
      <w:rFonts w:ascii="Verdana" w:hAnsi="Verdana" w:cs="Times New Roman"/>
      <w:color w:val="000000"/>
      <w:sz w:val="19"/>
      <w:szCs w:val="19"/>
    </w:rPr>
  </w:style>
  <w:style w:type="character" w:customStyle="1" w:styleId="heading1">
    <w:name w:val="heading1"/>
    <w:uiPriority w:val="99"/>
    <w:rsid w:val="00B74230"/>
    <w:rPr>
      <w:rFonts w:ascii="Verdana" w:hAnsi="Verdana" w:cs="Times New Roman"/>
      <w:b/>
      <w:bCs/>
      <w:color w:val="000000"/>
      <w:sz w:val="31"/>
      <w:szCs w:val="31"/>
    </w:rPr>
  </w:style>
  <w:style w:type="character" w:customStyle="1" w:styleId="subheading1">
    <w:name w:val="subheading1"/>
    <w:uiPriority w:val="99"/>
    <w:rsid w:val="00B74230"/>
    <w:rPr>
      <w:rFonts w:ascii="Verdana" w:hAnsi="Verdana" w:cs="Times New Roman"/>
      <w:b/>
      <w:bCs/>
      <w:color w:val="000000"/>
      <w:sz w:val="24"/>
      <w:szCs w:val="24"/>
    </w:rPr>
  </w:style>
  <w:style w:type="paragraph" w:styleId="StandardWeb">
    <w:name w:val="Normal (Web)"/>
    <w:basedOn w:val="Standard"/>
    <w:uiPriority w:val="99"/>
    <w:rsid w:val="00B74230"/>
    <w:pPr>
      <w:spacing w:before="100" w:beforeAutospacing="1" w:after="100" w:afterAutospacing="1"/>
    </w:pPr>
    <w:rPr>
      <w:color w:val="000000"/>
      <w:sz w:val="24"/>
      <w:szCs w:val="24"/>
    </w:rPr>
  </w:style>
  <w:style w:type="character" w:styleId="Fett">
    <w:name w:val="Strong"/>
    <w:uiPriority w:val="22"/>
    <w:qFormat/>
    <w:rsid w:val="00B74230"/>
    <w:rPr>
      <w:rFonts w:cs="Times New Roman"/>
      <w:b/>
      <w:bCs/>
    </w:rPr>
  </w:style>
  <w:style w:type="paragraph" w:customStyle="1" w:styleId="BodyText31">
    <w:name w:val="Body Text 31"/>
    <w:basedOn w:val="Standard"/>
    <w:uiPriority w:val="99"/>
    <w:rsid w:val="00B74230"/>
    <w:pPr>
      <w:spacing w:line="360" w:lineRule="atLeast"/>
      <w:jc w:val="both"/>
    </w:pPr>
    <w:rPr>
      <w:rFonts w:ascii="Arial" w:hAnsi="Arial"/>
      <w:sz w:val="22"/>
    </w:rPr>
  </w:style>
  <w:style w:type="paragraph" w:customStyle="1" w:styleId="8text">
    <w:name w:val="8_text"/>
    <w:basedOn w:val="Standard"/>
    <w:uiPriority w:val="99"/>
    <w:rsid w:val="00B74230"/>
    <w:pPr>
      <w:spacing w:line="480" w:lineRule="exact"/>
      <w:ind w:right="3170"/>
    </w:pPr>
    <w:rPr>
      <w:sz w:val="24"/>
      <w:lang w:val="de-CH"/>
    </w:rPr>
  </w:style>
  <w:style w:type="paragraph" w:styleId="Kommentarthema">
    <w:name w:val="annotation subject"/>
    <w:basedOn w:val="Kommentartext"/>
    <w:next w:val="Kommentartext"/>
    <w:link w:val="KommentarthemaZchn"/>
    <w:uiPriority w:val="99"/>
    <w:semiHidden/>
    <w:rsid w:val="00B74230"/>
    <w:rPr>
      <w:b/>
      <w:bCs/>
    </w:rPr>
  </w:style>
  <w:style w:type="character" w:customStyle="1" w:styleId="KommentarthemaZchn">
    <w:name w:val="Kommentarthema Zchn"/>
    <w:link w:val="Kommentarthema"/>
    <w:uiPriority w:val="99"/>
    <w:semiHidden/>
    <w:rsid w:val="00CC361D"/>
    <w:rPr>
      <w:b/>
      <w:bCs/>
      <w:sz w:val="20"/>
      <w:szCs w:val="20"/>
      <w:lang w:val="de-DE" w:eastAsia="de-DE"/>
    </w:rPr>
  </w:style>
  <w:style w:type="paragraph" w:customStyle="1" w:styleId="bodytext">
    <w:name w:val="bodytext"/>
    <w:basedOn w:val="Standard"/>
    <w:uiPriority w:val="99"/>
    <w:rsid w:val="00B74230"/>
    <w:pPr>
      <w:spacing w:after="45"/>
    </w:pPr>
    <w:rPr>
      <w:sz w:val="17"/>
      <w:szCs w:val="17"/>
    </w:rPr>
  </w:style>
  <w:style w:type="paragraph" w:customStyle="1" w:styleId="3Leadtext">
    <w:name w:val="3_Leadtext"/>
    <w:basedOn w:val="Standard"/>
    <w:uiPriority w:val="99"/>
    <w:rsid w:val="00B74230"/>
    <w:pPr>
      <w:spacing w:line="480" w:lineRule="exact"/>
      <w:ind w:right="3170"/>
    </w:pPr>
    <w:rPr>
      <w:i/>
      <w:sz w:val="24"/>
      <w:lang w:val="de-CH"/>
    </w:rPr>
  </w:style>
  <w:style w:type="paragraph" w:customStyle="1" w:styleId="newspadbody">
    <w:name w:val="newspadbody"/>
    <w:basedOn w:val="Standard"/>
    <w:uiPriority w:val="99"/>
    <w:rsid w:val="00B74230"/>
    <w:rPr>
      <w:rFonts w:ascii="Arial Unicode MS" w:eastAsia="Arial Unicode MS" w:hAnsi="Arial Unicode MS" w:cs="Arial Unicode MS"/>
      <w:sz w:val="24"/>
      <w:szCs w:val="24"/>
    </w:rPr>
  </w:style>
  <w:style w:type="paragraph" w:styleId="Funotentext">
    <w:name w:val="footnote text"/>
    <w:basedOn w:val="Standard"/>
    <w:link w:val="FunotentextZchn"/>
    <w:uiPriority w:val="99"/>
    <w:semiHidden/>
    <w:rsid w:val="00B74230"/>
  </w:style>
  <w:style w:type="character" w:customStyle="1" w:styleId="FunotentextZchn">
    <w:name w:val="Fußnotentext Zchn"/>
    <w:link w:val="Funotentext"/>
    <w:uiPriority w:val="99"/>
    <w:semiHidden/>
    <w:rsid w:val="00CC361D"/>
    <w:rPr>
      <w:sz w:val="20"/>
      <w:szCs w:val="20"/>
      <w:lang w:val="de-DE" w:eastAsia="de-DE"/>
    </w:rPr>
  </w:style>
  <w:style w:type="character" w:styleId="Funotenzeichen">
    <w:name w:val="footnote reference"/>
    <w:uiPriority w:val="99"/>
    <w:semiHidden/>
    <w:rsid w:val="00B74230"/>
    <w:rPr>
      <w:rFonts w:cs="Times New Roman"/>
      <w:vertAlign w:val="superscript"/>
    </w:rPr>
  </w:style>
  <w:style w:type="character" w:customStyle="1" w:styleId="normtext1">
    <w:name w:val="normtext1"/>
    <w:uiPriority w:val="99"/>
    <w:rsid w:val="00B74230"/>
    <w:rPr>
      <w:rFonts w:ascii="Verdana" w:hAnsi="Verdana" w:cs="Times New Roman"/>
      <w:color w:val="333333"/>
      <w:sz w:val="20"/>
      <w:szCs w:val="20"/>
    </w:rPr>
  </w:style>
  <w:style w:type="character" w:customStyle="1" w:styleId="WW-Kommentarzeichen">
    <w:name w:val="WW-Kommentarzeichen"/>
    <w:uiPriority w:val="99"/>
    <w:rsid w:val="00B74230"/>
    <w:rPr>
      <w:rFonts w:cs="Times New Roman"/>
      <w:sz w:val="16"/>
    </w:rPr>
  </w:style>
  <w:style w:type="paragraph" w:styleId="Dokumentstruktur">
    <w:name w:val="Document Map"/>
    <w:basedOn w:val="Standard"/>
    <w:link w:val="DokumentstrukturZchn"/>
    <w:uiPriority w:val="99"/>
    <w:semiHidden/>
    <w:rsid w:val="00B74230"/>
    <w:pPr>
      <w:shd w:val="clear" w:color="auto" w:fill="000080"/>
    </w:pPr>
    <w:rPr>
      <w:rFonts w:ascii="Tahoma" w:hAnsi="Tahoma" w:cs="Tahoma"/>
    </w:rPr>
  </w:style>
  <w:style w:type="character" w:customStyle="1" w:styleId="DokumentstrukturZchn">
    <w:name w:val="Dokumentstruktur Zchn"/>
    <w:link w:val="Dokumentstruktur"/>
    <w:uiPriority w:val="99"/>
    <w:semiHidden/>
    <w:rsid w:val="00CC361D"/>
    <w:rPr>
      <w:sz w:val="0"/>
      <w:szCs w:val="0"/>
      <w:lang w:val="de-DE" w:eastAsia="de-DE"/>
    </w:rPr>
  </w:style>
  <w:style w:type="paragraph" w:customStyle="1" w:styleId="texteingerckt0">
    <w:name w:val="texteingerckt"/>
    <w:basedOn w:val="Standard"/>
    <w:uiPriority w:val="99"/>
    <w:rsid w:val="00B74230"/>
    <w:pPr>
      <w:spacing w:after="120" w:line="360" w:lineRule="auto"/>
      <w:ind w:left="-567" w:firstLine="170"/>
      <w:jc w:val="both"/>
    </w:pPr>
    <w:rPr>
      <w:rFonts w:ascii="Arial" w:hAnsi="Arial" w:cs="Arial"/>
    </w:rPr>
  </w:style>
  <w:style w:type="paragraph" w:customStyle="1" w:styleId="abspann0">
    <w:name w:val="abspann"/>
    <w:basedOn w:val="Standard"/>
    <w:uiPriority w:val="99"/>
    <w:rsid w:val="00B74230"/>
    <w:pPr>
      <w:spacing w:before="100" w:beforeAutospacing="1" w:after="100" w:afterAutospacing="1"/>
    </w:pPr>
    <w:rPr>
      <w:sz w:val="24"/>
      <w:szCs w:val="24"/>
    </w:rPr>
  </w:style>
  <w:style w:type="paragraph" w:customStyle="1" w:styleId="8text0">
    <w:name w:val="8text"/>
    <w:basedOn w:val="Standard"/>
    <w:uiPriority w:val="99"/>
    <w:rsid w:val="00B74230"/>
    <w:pPr>
      <w:spacing w:before="100" w:beforeAutospacing="1" w:after="100" w:afterAutospacing="1"/>
    </w:pPr>
    <w:rPr>
      <w:sz w:val="24"/>
      <w:szCs w:val="24"/>
    </w:rPr>
  </w:style>
  <w:style w:type="character" w:customStyle="1" w:styleId="copy1">
    <w:name w:val="copy1"/>
    <w:uiPriority w:val="99"/>
    <w:rsid w:val="00B74230"/>
    <w:rPr>
      <w:rFonts w:ascii="Arial" w:hAnsi="Arial" w:cs="Arial"/>
      <w:color w:val="333333"/>
      <w:sz w:val="17"/>
      <w:szCs w:val="17"/>
    </w:rPr>
  </w:style>
  <w:style w:type="paragraph" w:customStyle="1" w:styleId="Textkrper1">
    <w:name w:val="Textkörper1"/>
    <w:uiPriority w:val="99"/>
    <w:rsid w:val="00B74230"/>
    <w:pPr>
      <w:spacing w:after="80" w:line="336" w:lineRule="auto"/>
    </w:pPr>
    <w:rPr>
      <w:rFonts w:ascii="Arial" w:hAnsi="Arial"/>
      <w:sz w:val="22"/>
    </w:rPr>
  </w:style>
  <w:style w:type="paragraph" w:customStyle="1" w:styleId="Flietext">
    <w:name w:val="Fließtext"/>
    <w:basedOn w:val="Textkrper"/>
    <w:uiPriority w:val="99"/>
    <w:rsid w:val="00B74230"/>
    <w:pPr>
      <w:spacing w:before="120" w:line="360" w:lineRule="auto"/>
    </w:pPr>
    <w:rPr>
      <w:sz w:val="24"/>
    </w:rPr>
  </w:style>
  <w:style w:type="character" w:customStyle="1" w:styleId="headline">
    <w:name w:val="headline"/>
    <w:uiPriority w:val="99"/>
    <w:rsid w:val="00B74230"/>
    <w:rPr>
      <w:rFonts w:cs="Times New Roman"/>
    </w:rPr>
  </w:style>
  <w:style w:type="character" w:styleId="Hervorhebung">
    <w:name w:val="Emphasis"/>
    <w:uiPriority w:val="20"/>
    <w:qFormat/>
    <w:rsid w:val="00B74230"/>
    <w:rPr>
      <w:rFonts w:cs="Times New Roman"/>
      <w:i/>
      <w:iCs/>
    </w:rPr>
  </w:style>
  <w:style w:type="character" w:styleId="Seitenzahl">
    <w:name w:val="page number"/>
    <w:uiPriority w:val="99"/>
    <w:rsid w:val="00B74230"/>
    <w:rPr>
      <w:rFonts w:cs="Times New Roman"/>
    </w:rPr>
  </w:style>
  <w:style w:type="paragraph" w:customStyle="1" w:styleId="BalloonText2">
    <w:name w:val="Balloon Text2"/>
    <w:basedOn w:val="Standard"/>
    <w:uiPriority w:val="99"/>
    <w:semiHidden/>
    <w:rsid w:val="00B74230"/>
    <w:rPr>
      <w:rFonts w:ascii="Tahoma" w:hAnsi="Tahoma" w:cs="Tahoma"/>
      <w:sz w:val="16"/>
      <w:szCs w:val="16"/>
    </w:rPr>
  </w:style>
  <w:style w:type="character" w:customStyle="1" w:styleId="m21">
    <w:name w:val="m21"/>
    <w:uiPriority w:val="99"/>
    <w:rsid w:val="00B74230"/>
    <w:rPr>
      <w:rFonts w:ascii="Arial" w:hAnsi="Arial" w:cs="Arial"/>
      <w:sz w:val="20"/>
      <w:szCs w:val="20"/>
    </w:rPr>
  </w:style>
  <w:style w:type="character" w:customStyle="1" w:styleId="redtxt1">
    <w:name w:val="redtxt1"/>
    <w:uiPriority w:val="99"/>
    <w:rsid w:val="007D66FB"/>
    <w:rPr>
      <w:rFonts w:cs="Times New Roman"/>
    </w:rPr>
  </w:style>
  <w:style w:type="paragraph" w:styleId="Listenabsatz">
    <w:name w:val="List Paragraph"/>
    <w:basedOn w:val="Standard"/>
    <w:uiPriority w:val="34"/>
    <w:qFormat/>
    <w:rsid w:val="00DF2C03"/>
    <w:pPr>
      <w:ind w:left="720"/>
    </w:pPr>
    <w:rPr>
      <w:rFonts w:ascii="Calibri" w:hAnsi="Calibri" w:cs="Calibri"/>
      <w:sz w:val="22"/>
      <w:szCs w:val="22"/>
    </w:rPr>
  </w:style>
  <w:style w:type="character" w:customStyle="1" w:styleId="subheadline1">
    <w:name w:val="subheadline1"/>
    <w:rsid w:val="00240FA6"/>
    <w:rPr>
      <w:rFonts w:cs="Times New Roman"/>
      <w:sz w:val="24"/>
      <w:szCs w:val="24"/>
    </w:rPr>
  </w:style>
  <w:style w:type="character" w:customStyle="1" w:styleId="iTACStandardZchn">
    <w:name w:val="iTAC_Standard Zchn"/>
    <w:link w:val="iTACStandard"/>
    <w:uiPriority w:val="99"/>
    <w:locked/>
    <w:rsid w:val="00DC2E62"/>
    <w:rPr>
      <w:rFonts w:ascii="Arial" w:hAnsi="Arial" w:cs="Arial"/>
    </w:rPr>
  </w:style>
  <w:style w:type="paragraph" w:customStyle="1" w:styleId="iTACStandard">
    <w:name w:val="iTAC_Standard"/>
    <w:basedOn w:val="Standard"/>
    <w:link w:val="iTACStandardZchn"/>
    <w:uiPriority w:val="99"/>
    <w:rsid w:val="00DC2E62"/>
    <w:pPr>
      <w:ind w:left="567"/>
    </w:pPr>
    <w:rPr>
      <w:rFonts w:ascii="Arial" w:hAnsi="Arial" w:cs="Arial"/>
    </w:rPr>
  </w:style>
  <w:style w:type="paragraph" w:customStyle="1" w:styleId="iTACbulletlist">
    <w:name w:val="iTAC_bullet list"/>
    <w:basedOn w:val="Standard"/>
    <w:uiPriority w:val="99"/>
    <w:rsid w:val="00DC2E62"/>
    <w:pPr>
      <w:numPr>
        <w:numId w:val="1"/>
      </w:numPr>
      <w:spacing w:after="240"/>
    </w:pPr>
    <w:rPr>
      <w:rFonts w:ascii="Arial" w:hAnsi="Arial" w:cs="Arial"/>
      <w:sz w:val="22"/>
      <w:szCs w:val="22"/>
    </w:rPr>
  </w:style>
  <w:style w:type="character" w:customStyle="1" w:styleId="caps">
    <w:name w:val="caps"/>
    <w:uiPriority w:val="99"/>
    <w:rsid w:val="00AC40C8"/>
    <w:rPr>
      <w:rFonts w:cs="Times New Roman"/>
    </w:rPr>
  </w:style>
  <w:style w:type="paragraph" w:customStyle="1" w:styleId="content">
    <w:name w:val="content"/>
    <w:basedOn w:val="Standard"/>
    <w:uiPriority w:val="99"/>
    <w:rsid w:val="007F197E"/>
    <w:pPr>
      <w:spacing w:before="100" w:beforeAutospacing="1" w:after="100" w:afterAutospacing="1"/>
    </w:pPr>
    <w:rPr>
      <w:sz w:val="24"/>
      <w:szCs w:val="24"/>
    </w:rPr>
  </w:style>
  <w:style w:type="paragraph" w:styleId="NurText">
    <w:name w:val="Plain Text"/>
    <w:basedOn w:val="Standard"/>
    <w:link w:val="NurTextZchn"/>
    <w:uiPriority w:val="99"/>
    <w:semiHidden/>
    <w:rsid w:val="001819F8"/>
    <w:rPr>
      <w:rFonts w:ascii="Consolas" w:hAnsi="Consolas" w:cs="Consolas"/>
      <w:sz w:val="21"/>
      <w:szCs w:val="21"/>
    </w:rPr>
  </w:style>
  <w:style w:type="character" w:customStyle="1" w:styleId="NurTextZchn">
    <w:name w:val="Nur Text Zchn"/>
    <w:link w:val="NurText"/>
    <w:uiPriority w:val="99"/>
    <w:semiHidden/>
    <w:locked/>
    <w:rsid w:val="001819F8"/>
    <w:rPr>
      <w:rFonts w:ascii="Consolas" w:hAnsi="Consolas" w:cs="Consolas"/>
      <w:sz w:val="21"/>
      <w:szCs w:val="21"/>
    </w:rPr>
  </w:style>
  <w:style w:type="character" w:customStyle="1" w:styleId="st1">
    <w:name w:val="st1"/>
    <w:rsid w:val="00076089"/>
    <w:rPr>
      <w:rFonts w:cs="Times New Roman"/>
    </w:rPr>
  </w:style>
  <w:style w:type="paragraph" w:customStyle="1" w:styleId="Default">
    <w:name w:val="Default"/>
    <w:uiPriority w:val="99"/>
    <w:rsid w:val="00B57516"/>
    <w:pPr>
      <w:autoSpaceDE w:val="0"/>
      <w:autoSpaceDN w:val="0"/>
      <w:adjustRightInd w:val="0"/>
    </w:pPr>
    <w:rPr>
      <w:rFonts w:ascii="Frutiger 47 Light CN" w:hAnsi="Frutiger 47 Light CN" w:cs="Frutiger 47 Light CN"/>
      <w:color w:val="000000"/>
      <w:sz w:val="24"/>
      <w:szCs w:val="24"/>
    </w:rPr>
  </w:style>
  <w:style w:type="paragraph" w:styleId="KeinLeerraum">
    <w:name w:val="No Spacing"/>
    <w:basedOn w:val="Standard"/>
    <w:uiPriority w:val="1"/>
    <w:qFormat/>
    <w:rsid w:val="006E0522"/>
    <w:rPr>
      <w:rFonts w:ascii="Verdana" w:eastAsia="Calibri" w:hAnsi="Verdana"/>
      <w:sz w:val="22"/>
      <w:szCs w:val="22"/>
    </w:rPr>
  </w:style>
  <w:style w:type="paragraph" w:styleId="berarbeitung">
    <w:name w:val="Revision"/>
    <w:hidden/>
    <w:uiPriority w:val="99"/>
    <w:semiHidden/>
    <w:rsid w:val="00FA550E"/>
  </w:style>
  <w:style w:type="character" w:customStyle="1" w:styleId="A5">
    <w:name w:val="A5"/>
    <w:uiPriority w:val="99"/>
    <w:rsid w:val="00F40FEB"/>
    <w:rPr>
      <w:rFonts w:cs="Frutiger Next Pro"/>
      <w:color w:val="000000"/>
      <w:sz w:val="17"/>
      <w:szCs w:val="17"/>
    </w:rPr>
  </w:style>
  <w:style w:type="character" w:customStyle="1" w:styleId="s1">
    <w:name w:val="s1"/>
    <w:rsid w:val="00C21D8E"/>
  </w:style>
  <w:style w:type="paragraph" w:customStyle="1" w:styleId="Pa5">
    <w:name w:val="Pa5"/>
    <w:basedOn w:val="Default"/>
    <w:next w:val="Default"/>
    <w:uiPriority w:val="99"/>
    <w:rsid w:val="00684A3E"/>
    <w:pPr>
      <w:spacing w:line="141" w:lineRule="atLeast"/>
    </w:pPr>
    <w:rPr>
      <w:rFonts w:ascii="Frutiger Next Pro Condensed" w:hAnsi="Frutiger Next Pro Condensed" w:cs="Times New Roman"/>
      <w:color w:val="auto"/>
    </w:rPr>
  </w:style>
  <w:style w:type="character" w:customStyle="1" w:styleId="apple-converted-space">
    <w:name w:val="apple-converted-space"/>
    <w:rsid w:val="007E44F9"/>
  </w:style>
  <w:style w:type="character" w:customStyle="1" w:styleId="ym-hideme">
    <w:name w:val="ym-hideme"/>
    <w:rsid w:val="004207F1"/>
  </w:style>
  <w:style w:type="character" w:customStyle="1" w:styleId="nl2goclass53">
    <w:name w:val="nl2go_class53"/>
    <w:basedOn w:val="Absatz-Standardschriftart"/>
    <w:rsid w:val="00C52C7A"/>
  </w:style>
  <w:style w:type="character" w:customStyle="1" w:styleId="tgc">
    <w:name w:val="_tgc"/>
    <w:basedOn w:val="Absatz-Standardschriftart"/>
    <w:rsid w:val="00DC16CA"/>
  </w:style>
  <w:style w:type="character" w:customStyle="1" w:styleId="kc-bold">
    <w:name w:val="kc - bold"/>
    <w:rsid w:val="003B5430"/>
    <w:rPr>
      <w:b/>
      <w:color w:val="auto"/>
      <w:u w:val="none"/>
    </w:rPr>
  </w:style>
  <w:style w:type="paragraph" w:customStyle="1" w:styleId="kc-Liste1">
    <w:name w:val="kc - Liste 1"/>
    <w:basedOn w:val="Standard"/>
    <w:autoRedefine/>
    <w:qFormat/>
    <w:rsid w:val="003B5430"/>
    <w:pPr>
      <w:tabs>
        <w:tab w:val="left" w:pos="2552"/>
        <w:tab w:val="left" w:pos="2835"/>
      </w:tabs>
      <w:spacing w:before="300" w:after="40" w:line="252" w:lineRule="auto"/>
      <w:ind w:left="2552" w:hanging="2268"/>
    </w:pPr>
    <w:rPr>
      <w:rFonts w:ascii="Verdana" w:hAnsi="Verdana"/>
      <w:sz w:val="19"/>
      <w:lang w:val="x-none" w:eastAsia="x-none"/>
    </w:rPr>
  </w:style>
  <w:style w:type="character" w:customStyle="1" w:styleId="NichtaufgelsteErwhnung1">
    <w:name w:val="Nicht aufgelöste Erwähnung1"/>
    <w:basedOn w:val="Absatz-Standardschriftart"/>
    <w:uiPriority w:val="99"/>
    <w:semiHidden/>
    <w:unhideWhenUsed/>
    <w:rsid w:val="00D36F8D"/>
    <w:rPr>
      <w:color w:val="605E5C"/>
      <w:shd w:val="clear" w:color="auto" w:fill="E1DFDD"/>
    </w:rPr>
  </w:style>
  <w:style w:type="character" w:customStyle="1" w:styleId="ilfuvd">
    <w:name w:val="ilfuvd"/>
    <w:basedOn w:val="Absatz-Standardschriftart"/>
    <w:rsid w:val="003A4676"/>
  </w:style>
  <w:style w:type="paragraph" w:styleId="HTMLVorformatiert">
    <w:name w:val="HTML Preformatted"/>
    <w:basedOn w:val="Standard"/>
    <w:link w:val="HTMLVorformatiertZchn"/>
    <w:uiPriority w:val="99"/>
    <w:semiHidden/>
    <w:unhideWhenUsed/>
    <w:rsid w:val="0085628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rPr>
  </w:style>
  <w:style w:type="character" w:customStyle="1" w:styleId="HTMLVorformatiertZchn">
    <w:name w:val="HTML Vorformatiert Zchn"/>
    <w:basedOn w:val="Absatz-Standardschriftart"/>
    <w:link w:val="HTMLVorformatiert"/>
    <w:uiPriority w:val="99"/>
    <w:semiHidden/>
    <w:rsid w:val="00856286"/>
    <w:rPr>
      <w:rFonts w:ascii="Courier New" w:hAnsi="Courier New" w:cs="Courier New"/>
    </w:rPr>
  </w:style>
  <w:style w:type="character" w:customStyle="1" w:styleId="NichtaufgelsteErwhnung2">
    <w:name w:val="Nicht aufgelöste Erwähnung2"/>
    <w:basedOn w:val="Absatz-Standardschriftart"/>
    <w:uiPriority w:val="99"/>
    <w:semiHidden/>
    <w:unhideWhenUsed/>
    <w:rsid w:val="00A37FBB"/>
    <w:rPr>
      <w:color w:val="605E5C"/>
      <w:shd w:val="clear" w:color="auto" w:fill="E1DFDD"/>
    </w:rPr>
  </w:style>
  <w:style w:type="character" w:customStyle="1" w:styleId="tw4winMark">
    <w:name w:val="tw4winMark"/>
    <w:uiPriority w:val="99"/>
    <w:rsid w:val="007E73A2"/>
    <w:rPr>
      <w:rFonts w:ascii="Courier New" w:hAnsi="Courier New"/>
      <w:vanish/>
      <w:color w:val="800080"/>
      <w:vertAlign w:val="subscript"/>
    </w:rPr>
  </w:style>
  <w:style w:type="character" w:styleId="NichtaufgelsteErwhnung">
    <w:name w:val="Unresolved Mention"/>
    <w:basedOn w:val="Absatz-Standardschriftart"/>
    <w:uiPriority w:val="99"/>
    <w:semiHidden/>
    <w:unhideWhenUsed/>
    <w:rsid w:val="00B06D7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361656">
      <w:bodyDiv w:val="1"/>
      <w:marLeft w:val="0"/>
      <w:marRight w:val="0"/>
      <w:marTop w:val="0"/>
      <w:marBottom w:val="0"/>
      <w:divBdr>
        <w:top w:val="none" w:sz="0" w:space="0" w:color="auto"/>
        <w:left w:val="none" w:sz="0" w:space="0" w:color="auto"/>
        <w:bottom w:val="none" w:sz="0" w:space="0" w:color="auto"/>
        <w:right w:val="none" w:sz="0" w:space="0" w:color="auto"/>
      </w:divBdr>
    </w:div>
    <w:div w:id="107163688">
      <w:bodyDiv w:val="1"/>
      <w:marLeft w:val="0"/>
      <w:marRight w:val="0"/>
      <w:marTop w:val="0"/>
      <w:marBottom w:val="0"/>
      <w:divBdr>
        <w:top w:val="none" w:sz="0" w:space="0" w:color="auto"/>
        <w:left w:val="none" w:sz="0" w:space="0" w:color="auto"/>
        <w:bottom w:val="none" w:sz="0" w:space="0" w:color="auto"/>
        <w:right w:val="none" w:sz="0" w:space="0" w:color="auto"/>
      </w:divBdr>
    </w:div>
    <w:div w:id="116685021">
      <w:bodyDiv w:val="1"/>
      <w:marLeft w:val="0"/>
      <w:marRight w:val="0"/>
      <w:marTop w:val="0"/>
      <w:marBottom w:val="0"/>
      <w:divBdr>
        <w:top w:val="none" w:sz="0" w:space="0" w:color="auto"/>
        <w:left w:val="none" w:sz="0" w:space="0" w:color="auto"/>
        <w:bottom w:val="none" w:sz="0" w:space="0" w:color="auto"/>
        <w:right w:val="none" w:sz="0" w:space="0" w:color="auto"/>
      </w:divBdr>
    </w:div>
    <w:div w:id="131798663">
      <w:bodyDiv w:val="1"/>
      <w:marLeft w:val="0"/>
      <w:marRight w:val="0"/>
      <w:marTop w:val="0"/>
      <w:marBottom w:val="0"/>
      <w:divBdr>
        <w:top w:val="none" w:sz="0" w:space="0" w:color="auto"/>
        <w:left w:val="none" w:sz="0" w:space="0" w:color="auto"/>
        <w:bottom w:val="none" w:sz="0" w:space="0" w:color="auto"/>
        <w:right w:val="none" w:sz="0" w:space="0" w:color="auto"/>
      </w:divBdr>
    </w:div>
    <w:div w:id="135032225">
      <w:bodyDiv w:val="1"/>
      <w:marLeft w:val="0"/>
      <w:marRight w:val="0"/>
      <w:marTop w:val="0"/>
      <w:marBottom w:val="0"/>
      <w:divBdr>
        <w:top w:val="none" w:sz="0" w:space="0" w:color="auto"/>
        <w:left w:val="none" w:sz="0" w:space="0" w:color="auto"/>
        <w:bottom w:val="none" w:sz="0" w:space="0" w:color="auto"/>
        <w:right w:val="none" w:sz="0" w:space="0" w:color="auto"/>
      </w:divBdr>
      <w:divsChild>
        <w:div w:id="1399399857">
          <w:marLeft w:val="0"/>
          <w:marRight w:val="0"/>
          <w:marTop w:val="0"/>
          <w:marBottom w:val="0"/>
          <w:divBdr>
            <w:top w:val="none" w:sz="0" w:space="0" w:color="auto"/>
            <w:left w:val="none" w:sz="0" w:space="0" w:color="auto"/>
            <w:bottom w:val="none" w:sz="0" w:space="0" w:color="auto"/>
            <w:right w:val="none" w:sz="0" w:space="0" w:color="auto"/>
          </w:divBdr>
          <w:divsChild>
            <w:div w:id="1766681756">
              <w:marLeft w:val="0"/>
              <w:marRight w:val="0"/>
              <w:marTop w:val="0"/>
              <w:marBottom w:val="0"/>
              <w:divBdr>
                <w:top w:val="none" w:sz="0" w:space="0" w:color="auto"/>
                <w:left w:val="none" w:sz="0" w:space="0" w:color="auto"/>
                <w:bottom w:val="none" w:sz="0" w:space="0" w:color="auto"/>
                <w:right w:val="none" w:sz="0" w:space="0" w:color="auto"/>
              </w:divBdr>
              <w:divsChild>
                <w:div w:id="1892495850">
                  <w:marLeft w:val="0"/>
                  <w:marRight w:val="0"/>
                  <w:marTop w:val="0"/>
                  <w:marBottom w:val="0"/>
                  <w:divBdr>
                    <w:top w:val="none" w:sz="0" w:space="0" w:color="auto"/>
                    <w:left w:val="none" w:sz="0" w:space="0" w:color="auto"/>
                    <w:bottom w:val="none" w:sz="0" w:space="0" w:color="auto"/>
                    <w:right w:val="none" w:sz="0" w:space="0" w:color="auto"/>
                  </w:divBdr>
                  <w:divsChild>
                    <w:div w:id="658926449">
                      <w:marLeft w:val="0"/>
                      <w:marRight w:val="0"/>
                      <w:marTop w:val="45"/>
                      <w:marBottom w:val="0"/>
                      <w:divBdr>
                        <w:top w:val="none" w:sz="0" w:space="0" w:color="auto"/>
                        <w:left w:val="none" w:sz="0" w:space="0" w:color="auto"/>
                        <w:bottom w:val="none" w:sz="0" w:space="0" w:color="auto"/>
                        <w:right w:val="none" w:sz="0" w:space="0" w:color="auto"/>
                      </w:divBdr>
                      <w:divsChild>
                        <w:div w:id="883952975">
                          <w:marLeft w:val="0"/>
                          <w:marRight w:val="0"/>
                          <w:marTop w:val="0"/>
                          <w:marBottom w:val="0"/>
                          <w:divBdr>
                            <w:top w:val="none" w:sz="0" w:space="0" w:color="auto"/>
                            <w:left w:val="none" w:sz="0" w:space="0" w:color="auto"/>
                            <w:bottom w:val="none" w:sz="0" w:space="0" w:color="auto"/>
                            <w:right w:val="none" w:sz="0" w:space="0" w:color="auto"/>
                          </w:divBdr>
                          <w:divsChild>
                            <w:div w:id="1607620235">
                              <w:marLeft w:val="2070"/>
                              <w:marRight w:val="3960"/>
                              <w:marTop w:val="0"/>
                              <w:marBottom w:val="0"/>
                              <w:divBdr>
                                <w:top w:val="none" w:sz="0" w:space="0" w:color="auto"/>
                                <w:left w:val="none" w:sz="0" w:space="0" w:color="auto"/>
                                <w:bottom w:val="none" w:sz="0" w:space="0" w:color="auto"/>
                                <w:right w:val="none" w:sz="0" w:space="0" w:color="auto"/>
                              </w:divBdr>
                              <w:divsChild>
                                <w:div w:id="614602479">
                                  <w:marLeft w:val="0"/>
                                  <w:marRight w:val="0"/>
                                  <w:marTop w:val="0"/>
                                  <w:marBottom w:val="0"/>
                                  <w:divBdr>
                                    <w:top w:val="none" w:sz="0" w:space="0" w:color="auto"/>
                                    <w:left w:val="none" w:sz="0" w:space="0" w:color="auto"/>
                                    <w:bottom w:val="none" w:sz="0" w:space="0" w:color="auto"/>
                                    <w:right w:val="none" w:sz="0" w:space="0" w:color="auto"/>
                                  </w:divBdr>
                                  <w:divsChild>
                                    <w:div w:id="2076006374">
                                      <w:marLeft w:val="0"/>
                                      <w:marRight w:val="0"/>
                                      <w:marTop w:val="0"/>
                                      <w:marBottom w:val="0"/>
                                      <w:divBdr>
                                        <w:top w:val="none" w:sz="0" w:space="0" w:color="auto"/>
                                        <w:left w:val="none" w:sz="0" w:space="0" w:color="auto"/>
                                        <w:bottom w:val="none" w:sz="0" w:space="0" w:color="auto"/>
                                        <w:right w:val="none" w:sz="0" w:space="0" w:color="auto"/>
                                      </w:divBdr>
                                      <w:divsChild>
                                        <w:div w:id="152111368">
                                          <w:marLeft w:val="0"/>
                                          <w:marRight w:val="0"/>
                                          <w:marTop w:val="0"/>
                                          <w:marBottom w:val="0"/>
                                          <w:divBdr>
                                            <w:top w:val="none" w:sz="0" w:space="0" w:color="auto"/>
                                            <w:left w:val="none" w:sz="0" w:space="0" w:color="auto"/>
                                            <w:bottom w:val="none" w:sz="0" w:space="0" w:color="auto"/>
                                            <w:right w:val="none" w:sz="0" w:space="0" w:color="auto"/>
                                          </w:divBdr>
                                          <w:divsChild>
                                            <w:div w:id="1677610233">
                                              <w:marLeft w:val="0"/>
                                              <w:marRight w:val="0"/>
                                              <w:marTop w:val="90"/>
                                              <w:marBottom w:val="0"/>
                                              <w:divBdr>
                                                <w:top w:val="none" w:sz="0" w:space="0" w:color="auto"/>
                                                <w:left w:val="none" w:sz="0" w:space="0" w:color="auto"/>
                                                <w:bottom w:val="none" w:sz="0" w:space="0" w:color="auto"/>
                                                <w:right w:val="none" w:sz="0" w:space="0" w:color="auto"/>
                                              </w:divBdr>
                                              <w:divsChild>
                                                <w:div w:id="1510943269">
                                                  <w:marLeft w:val="0"/>
                                                  <w:marRight w:val="0"/>
                                                  <w:marTop w:val="0"/>
                                                  <w:marBottom w:val="0"/>
                                                  <w:divBdr>
                                                    <w:top w:val="none" w:sz="0" w:space="0" w:color="auto"/>
                                                    <w:left w:val="none" w:sz="0" w:space="0" w:color="auto"/>
                                                    <w:bottom w:val="none" w:sz="0" w:space="0" w:color="auto"/>
                                                    <w:right w:val="none" w:sz="0" w:space="0" w:color="auto"/>
                                                  </w:divBdr>
                                                  <w:divsChild>
                                                    <w:div w:id="1434518917">
                                                      <w:marLeft w:val="0"/>
                                                      <w:marRight w:val="0"/>
                                                      <w:marTop w:val="0"/>
                                                      <w:marBottom w:val="0"/>
                                                      <w:divBdr>
                                                        <w:top w:val="none" w:sz="0" w:space="0" w:color="auto"/>
                                                        <w:left w:val="none" w:sz="0" w:space="0" w:color="auto"/>
                                                        <w:bottom w:val="none" w:sz="0" w:space="0" w:color="auto"/>
                                                        <w:right w:val="none" w:sz="0" w:space="0" w:color="auto"/>
                                                      </w:divBdr>
                                                      <w:divsChild>
                                                        <w:div w:id="1866752096">
                                                          <w:marLeft w:val="0"/>
                                                          <w:marRight w:val="0"/>
                                                          <w:marTop w:val="0"/>
                                                          <w:marBottom w:val="390"/>
                                                          <w:divBdr>
                                                            <w:top w:val="none" w:sz="0" w:space="0" w:color="auto"/>
                                                            <w:left w:val="none" w:sz="0" w:space="0" w:color="auto"/>
                                                            <w:bottom w:val="none" w:sz="0" w:space="0" w:color="auto"/>
                                                            <w:right w:val="none" w:sz="0" w:space="0" w:color="auto"/>
                                                          </w:divBdr>
                                                          <w:divsChild>
                                                            <w:div w:id="641811307">
                                                              <w:marLeft w:val="0"/>
                                                              <w:marRight w:val="0"/>
                                                              <w:marTop w:val="0"/>
                                                              <w:marBottom w:val="0"/>
                                                              <w:divBdr>
                                                                <w:top w:val="none" w:sz="0" w:space="0" w:color="auto"/>
                                                                <w:left w:val="none" w:sz="0" w:space="0" w:color="auto"/>
                                                                <w:bottom w:val="none" w:sz="0" w:space="0" w:color="auto"/>
                                                                <w:right w:val="none" w:sz="0" w:space="0" w:color="auto"/>
                                                              </w:divBdr>
                                                              <w:divsChild>
                                                                <w:div w:id="1957640671">
                                                                  <w:marLeft w:val="0"/>
                                                                  <w:marRight w:val="0"/>
                                                                  <w:marTop w:val="0"/>
                                                                  <w:marBottom w:val="0"/>
                                                                  <w:divBdr>
                                                                    <w:top w:val="none" w:sz="0" w:space="0" w:color="auto"/>
                                                                    <w:left w:val="none" w:sz="0" w:space="0" w:color="auto"/>
                                                                    <w:bottom w:val="none" w:sz="0" w:space="0" w:color="auto"/>
                                                                    <w:right w:val="none" w:sz="0" w:space="0" w:color="auto"/>
                                                                  </w:divBdr>
                                                                  <w:divsChild>
                                                                    <w:div w:id="393968128">
                                                                      <w:marLeft w:val="0"/>
                                                                      <w:marRight w:val="0"/>
                                                                      <w:marTop w:val="0"/>
                                                                      <w:marBottom w:val="0"/>
                                                                      <w:divBdr>
                                                                        <w:top w:val="none" w:sz="0" w:space="0" w:color="auto"/>
                                                                        <w:left w:val="none" w:sz="0" w:space="0" w:color="auto"/>
                                                                        <w:bottom w:val="none" w:sz="0" w:space="0" w:color="auto"/>
                                                                        <w:right w:val="none" w:sz="0" w:space="0" w:color="auto"/>
                                                                      </w:divBdr>
                                                                      <w:divsChild>
                                                                        <w:div w:id="1622953229">
                                                                          <w:marLeft w:val="0"/>
                                                                          <w:marRight w:val="0"/>
                                                                          <w:marTop w:val="0"/>
                                                                          <w:marBottom w:val="0"/>
                                                                          <w:divBdr>
                                                                            <w:top w:val="none" w:sz="0" w:space="0" w:color="auto"/>
                                                                            <w:left w:val="none" w:sz="0" w:space="0" w:color="auto"/>
                                                                            <w:bottom w:val="none" w:sz="0" w:space="0" w:color="auto"/>
                                                                            <w:right w:val="none" w:sz="0" w:space="0" w:color="auto"/>
                                                                          </w:divBdr>
                                                                          <w:divsChild>
                                                                            <w:div w:id="879509971">
                                                                              <w:marLeft w:val="0"/>
                                                                              <w:marRight w:val="0"/>
                                                                              <w:marTop w:val="0"/>
                                                                              <w:marBottom w:val="0"/>
                                                                              <w:divBdr>
                                                                                <w:top w:val="none" w:sz="0" w:space="0" w:color="auto"/>
                                                                                <w:left w:val="none" w:sz="0" w:space="0" w:color="auto"/>
                                                                                <w:bottom w:val="none" w:sz="0" w:space="0" w:color="auto"/>
                                                                                <w:right w:val="none" w:sz="0" w:space="0" w:color="auto"/>
                                                                              </w:divBdr>
                                                                              <w:divsChild>
                                                                                <w:div w:id="863982059">
                                                                                  <w:marLeft w:val="0"/>
                                                                                  <w:marRight w:val="0"/>
                                                                                  <w:marTop w:val="0"/>
                                                                                  <w:marBottom w:val="0"/>
                                                                                  <w:divBdr>
                                                                                    <w:top w:val="none" w:sz="0" w:space="0" w:color="auto"/>
                                                                                    <w:left w:val="none" w:sz="0" w:space="0" w:color="auto"/>
                                                                                    <w:bottom w:val="none" w:sz="0" w:space="0" w:color="auto"/>
                                                                                    <w:right w:val="none" w:sz="0" w:space="0" w:color="auto"/>
                                                                                  </w:divBdr>
                                                                                  <w:divsChild>
                                                                                    <w:div w:id="306478003">
                                                                                      <w:marLeft w:val="0"/>
                                                                                      <w:marRight w:val="0"/>
                                                                                      <w:marTop w:val="0"/>
                                                                                      <w:marBottom w:val="0"/>
                                                                                      <w:divBdr>
                                                                                        <w:top w:val="none" w:sz="0" w:space="0" w:color="auto"/>
                                                                                        <w:left w:val="none" w:sz="0" w:space="0" w:color="auto"/>
                                                                                        <w:bottom w:val="none" w:sz="0" w:space="0" w:color="auto"/>
                                                                                        <w:right w:val="none" w:sz="0" w:space="0" w:color="auto"/>
                                                                                      </w:divBdr>
                                                                                      <w:divsChild>
                                                                                        <w:div w:id="9919556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50874199">
      <w:bodyDiv w:val="1"/>
      <w:marLeft w:val="0"/>
      <w:marRight w:val="0"/>
      <w:marTop w:val="0"/>
      <w:marBottom w:val="0"/>
      <w:divBdr>
        <w:top w:val="none" w:sz="0" w:space="0" w:color="auto"/>
        <w:left w:val="none" w:sz="0" w:space="0" w:color="auto"/>
        <w:bottom w:val="none" w:sz="0" w:space="0" w:color="auto"/>
        <w:right w:val="none" w:sz="0" w:space="0" w:color="auto"/>
      </w:divBdr>
    </w:div>
    <w:div w:id="159202420">
      <w:bodyDiv w:val="1"/>
      <w:marLeft w:val="0"/>
      <w:marRight w:val="0"/>
      <w:marTop w:val="0"/>
      <w:marBottom w:val="0"/>
      <w:divBdr>
        <w:top w:val="none" w:sz="0" w:space="0" w:color="auto"/>
        <w:left w:val="none" w:sz="0" w:space="0" w:color="auto"/>
        <w:bottom w:val="none" w:sz="0" w:space="0" w:color="auto"/>
        <w:right w:val="none" w:sz="0" w:space="0" w:color="auto"/>
      </w:divBdr>
    </w:div>
    <w:div w:id="166215380">
      <w:bodyDiv w:val="1"/>
      <w:marLeft w:val="0"/>
      <w:marRight w:val="0"/>
      <w:marTop w:val="0"/>
      <w:marBottom w:val="0"/>
      <w:divBdr>
        <w:top w:val="none" w:sz="0" w:space="0" w:color="auto"/>
        <w:left w:val="none" w:sz="0" w:space="0" w:color="auto"/>
        <w:bottom w:val="none" w:sz="0" w:space="0" w:color="auto"/>
        <w:right w:val="none" w:sz="0" w:space="0" w:color="auto"/>
      </w:divBdr>
      <w:divsChild>
        <w:div w:id="2090226240">
          <w:marLeft w:val="0"/>
          <w:marRight w:val="0"/>
          <w:marTop w:val="0"/>
          <w:marBottom w:val="0"/>
          <w:divBdr>
            <w:top w:val="none" w:sz="0" w:space="0" w:color="auto"/>
            <w:left w:val="none" w:sz="0" w:space="0" w:color="auto"/>
            <w:bottom w:val="none" w:sz="0" w:space="0" w:color="auto"/>
            <w:right w:val="none" w:sz="0" w:space="0" w:color="auto"/>
          </w:divBdr>
          <w:divsChild>
            <w:div w:id="152263796">
              <w:marLeft w:val="0"/>
              <w:marRight w:val="0"/>
              <w:marTop w:val="0"/>
              <w:marBottom w:val="0"/>
              <w:divBdr>
                <w:top w:val="none" w:sz="0" w:space="0" w:color="auto"/>
                <w:left w:val="none" w:sz="0" w:space="0" w:color="auto"/>
                <w:bottom w:val="none" w:sz="0" w:space="0" w:color="auto"/>
                <w:right w:val="none" w:sz="0" w:space="0" w:color="auto"/>
              </w:divBdr>
              <w:divsChild>
                <w:div w:id="1723482891">
                  <w:marLeft w:val="0"/>
                  <w:marRight w:val="0"/>
                  <w:marTop w:val="0"/>
                  <w:marBottom w:val="0"/>
                  <w:divBdr>
                    <w:top w:val="none" w:sz="0" w:space="0" w:color="auto"/>
                    <w:left w:val="none" w:sz="0" w:space="0" w:color="auto"/>
                    <w:bottom w:val="none" w:sz="0" w:space="0" w:color="auto"/>
                    <w:right w:val="none" w:sz="0" w:space="0" w:color="auto"/>
                  </w:divBdr>
                  <w:divsChild>
                    <w:div w:id="700590979">
                      <w:marLeft w:val="0"/>
                      <w:marRight w:val="0"/>
                      <w:marTop w:val="45"/>
                      <w:marBottom w:val="0"/>
                      <w:divBdr>
                        <w:top w:val="none" w:sz="0" w:space="0" w:color="auto"/>
                        <w:left w:val="none" w:sz="0" w:space="0" w:color="auto"/>
                        <w:bottom w:val="none" w:sz="0" w:space="0" w:color="auto"/>
                        <w:right w:val="none" w:sz="0" w:space="0" w:color="auto"/>
                      </w:divBdr>
                      <w:divsChild>
                        <w:div w:id="931088353">
                          <w:marLeft w:val="0"/>
                          <w:marRight w:val="0"/>
                          <w:marTop w:val="0"/>
                          <w:marBottom w:val="0"/>
                          <w:divBdr>
                            <w:top w:val="none" w:sz="0" w:space="0" w:color="auto"/>
                            <w:left w:val="none" w:sz="0" w:space="0" w:color="auto"/>
                            <w:bottom w:val="none" w:sz="0" w:space="0" w:color="auto"/>
                            <w:right w:val="none" w:sz="0" w:space="0" w:color="auto"/>
                          </w:divBdr>
                          <w:divsChild>
                            <w:div w:id="2049790619">
                              <w:marLeft w:val="2070"/>
                              <w:marRight w:val="3960"/>
                              <w:marTop w:val="0"/>
                              <w:marBottom w:val="0"/>
                              <w:divBdr>
                                <w:top w:val="none" w:sz="0" w:space="0" w:color="auto"/>
                                <w:left w:val="none" w:sz="0" w:space="0" w:color="auto"/>
                                <w:bottom w:val="none" w:sz="0" w:space="0" w:color="auto"/>
                                <w:right w:val="none" w:sz="0" w:space="0" w:color="auto"/>
                              </w:divBdr>
                              <w:divsChild>
                                <w:div w:id="99877724">
                                  <w:marLeft w:val="0"/>
                                  <w:marRight w:val="0"/>
                                  <w:marTop w:val="0"/>
                                  <w:marBottom w:val="0"/>
                                  <w:divBdr>
                                    <w:top w:val="none" w:sz="0" w:space="0" w:color="auto"/>
                                    <w:left w:val="none" w:sz="0" w:space="0" w:color="auto"/>
                                    <w:bottom w:val="none" w:sz="0" w:space="0" w:color="auto"/>
                                    <w:right w:val="none" w:sz="0" w:space="0" w:color="auto"/>
                                  </w:divBdr>
                                  <w:divsChild>
                                    <w:div w:id="1163471051">
                                      <w:marLeft w:val="0"/>
                                      <w:marRight w:val="0"/>
                                      <w:marTop w:val="0"/>
                                      <w:marBottom w:val="0"/>
                                      <w:divBdr>
                                        <w:top w:val="none" w:sz="0" w:space="0" w:color="auto"/>
                                        <w:left w:val="none" w:sz="0" w:space="0" w:color="auto"/>
                                        <w:bottom w:val="none" w:sz="0" w:space="0" w:color="auto"/>
                                        <w:right w:val="none" w:sz="0" w:space="0" w:color="auto"/>
                                      </w:divBdr>
                                      <w:divsChild>
                                        <w:div w:id="87311897">
                                          <w:marLeft w:val="0"/>
                                          <w:marRight w:val="0"/>
                                          <w:marTop w:val="0"/>
                                          <w:marBottom w:val="0"/>
                                          <w:divBdr>
                                            <w:top w:val="none" w:sz="0" w:space="0" w:color="auto"/>
                                            <w:left w:val="none" w:sz="0" w:space="0" w:color="auto"/>
                                            <w:bottom w:val="none" w:sz="0" w:space="0" w:color="auto"/>
                                            <w:right w:val="none" w:sz="0" w:space="0" w:color="auto"/>
                                          </w:divBdr>
                                          <w:divsChild>
                                            <w:div w:id="1806700859">
                                              <w:marLeft w:val="0"/>
                                              <w:marRight w:val="0"/>
                                              <w:marTop w:val="90"/>
                                              <w:marBottom w:val="0"/>
                                              <w:divBdr>
                                                <w:top w:val="none" w:sz="0" w:space="0" w:color="auto"/>
                                                <w:left w:val="none" w:sz="0" w:space="0" w:color="auto"/>
                                                <w:bottom w:val="none" w:sz="0" w:space="0" w:color="auto"/>
                                                <w:right w:val="none" w:sz="0" w:space="0" w:color="auto"/>
                                              </w:divBdr>
                                              <w:divsChild>
                                                <w:div w:id="1522620155">
                                                  <w:marLeft w:val="0"/>
                                                  <w:marRight w:val="0"/>
                                                  <w:marTop w:val="0"/>
                                                  <w:marBottom w:val="0"/>
                                                  <w:divBdr>
                                                    <w:top w:val="none" w:sz="0" w:space="0" w:color="auto"/>
                                                    <w:left w:val="none" w:sz="0" w:space="0" w:color="auto"/>
                                                    <w:bottom w:val="none" w:sz="0" w:space="0" w:color="auto"/>
                                                    <w:right w:val="none" w:sz="0" w:space="0" w:color="auto"/>
                                                  </w:divBdr>
                                                  <w:divsChild>
                                                    <w:div w:id="1280841392">
                                                      <w:marLeft w:val="0"/>
                                                      <w:marRight w:val="0"/>
                                                      <w:marTop w:val="0"/>
                                                      <w:marBottom w:val="0"/>
                                                      <w:divBdr>
                                                        <w:top w:val="none" w:sz="0" w:space="0" w:color="auto"/>
                                                        <w:left w:val="none" w:sz="0" w:space="0" w:color="auto"/>
                                                        <w:bottom w:val="none" w:sz="0" w:space="0" w:color="auto"/>
                                                        <w:right w:val="none" w:sz="0" w:space="0" w:color="auto"/>
                                                      </w:divBdr>
                                                      <w:divsChild>
                                                        <w:div w:id="2022120916">
                                                          <w:marLeft w:val="0"/>
                                                          <w:marRight w:val="0"/>
                                                          <w:marTop w:val="0"/>
                                                          <w:marBottom w:val="390"/>
                                                          <w:divBdr>
                                                            <w:top w:val="none" w:sz="0" w:space="0" w:color="auto"/>
                                                            <w:left w:val="none" w:sz="0" w:space="0" w:color="auto"/>
                                                            <w:bottom w:val="none" w:sz="0" w:space="0" w:color="auto"/>
                                                            <w:right w:val="none" w:sz="0" w:space="0" w:color="auto"/>
                                                          </w:divBdr>
                                                          <w:divsChild>
                                                            <w:div w:id="422385318">
                                                              <w:marLeft w:val="0"/>
                                                              <w:marRight w:val="0"/>
                                                              <w:marTop w:val="0"/>
                                                              <w:marBottom w:val="0"/>
                                                              <w:divBdr>
                                                                <w:top w:val="none" w:sz="0" w:space="0" w:color="auto"/>
                                                                <w:left w:val="none" w:sz="0" w:space="0" w:color="auto"/>
                                                                <w:bottom w:val="none" w:sz="0" w:space="0" w:color="auto"/>
                                                                <w:right w:val="none" w:sz="0" w:space="0" w:color="auto"/>
                                                              </w:divBdr>
                                                              <w:divsChild>
                                                                <w:div w:id="1590188673">
                                                                  <w:marLeft w:val="0"/>
                                                                  <w:marRight w:val="0"/>
                                                                  <w:marTop w:val="0"/>
                                                                  <w:marBottom w:val="0"/>
                                                                  <w:divBdr>
                                                                    <w:top w:val="none" w:sz="0" w:space="0" w:color="auto"/>
                                                                    <w:left w:val="none" w:sz="0" w:space="0" w:color="auto"/>
                                                                    <w:bottom w:val="none" w:sz="0" w:space="0" w:color="auto"/>
                                                                    <w:right w:val="none" w:sz="0" w:space="0" w:color="auto"/>
                                                                  </w:divBdr>
                                                                  <w:divsChild>
                                                                    <w:div w:id="624779623">
                                                                      <w:marLeft w:val="0"/>
                                                                      <w:marRight w:val="0"/>
                                                                      <w:marTop w:val="0"/>
                                                                      <w:marBottom w:val="0"/>
                                                                      <w:divBdr>
                                                                        <w:top w:val="none" w:sz="0" w:space="0" w:color="auto"/>
                                                                        <w:left w:val="none" w:sz="0" w:space="0" w:color="auto"/>
                                                                        <w:bottom w:val="none" w:sz="0" w:space="0" w:color="auto"/>
                                                                        <w:right w:val="none" w:sz="0" w:space="0" w:color="auto"/>
                                                                      </w:divBdr>
                                                                      <w:divsChild>
                                                                        <w:div w:id="459038461">
                                                                          <w:marLeft w:val="0"/>
                                                                          <w:marRight w:val="0"/>
                                                                          <w:marTop w:val="0"/>
                                                                          <w:marBottom w:val="0"/>
                                                                          <w:divBdr>
                                                                            <w:top w:val="none" w:sz="0" w:space="0" w:color="auto"/>
                                                                            <w:left w:val="none" w:sz="0" w:space="0" w:color="auto"/>
                                                                            <w:bottom w:val="none" w:sz="0" w:space="0" w:color="auto"/>
                                                                            <w:right w:val="none" w:sz="0" w:space="0" w:color="auto"/>
                                                                          </w:divBdr>
                                                                          <w:divsChild>
                                                                            <w:div w:id="387338883">
                                                                              <w:marLeft w:val="0"/>
                                                                              <w:marRight w:val="0"/>
                                                                              <w:marTop w:val="0"/>
                                                                              <w:marBottom w:val="0"/>
                                                                              <w:divBdr>
                                                                                <w:top w:val="none" w:sz="0" w:space="0" w:color="auto"/>
                                                                                <w:left w:val="none" w:sz="0" w:space="0" w:color="auto"/>
                                                                                <w:bottom w:val="none" w:sz="0" w:space="0" w:color="auto"/>
                                                                                <w:right w:val="none" w:sz="0" w:space="0" w:color="auto"/>
                                                                              </w:divBdr>
                                                                              <w:divsChild>
                                                                                <w:div w:id="301034874">
                                                                                  <w:marLeft w:val="0"/>
                                                                                  <w:marRight w:val="0"/>
                                                                                  <w:marTop w:val="0"/>
                                                                                  <w:marBottom w:val="0"/>
                                                                                  <w:divBdr>
                                                                                    <w:top w:val="none" w:sz="0" w:space="0" w:color="auto"/>
                                                                                    <w:left w:val="none" w:sz="0" w:space="0" w:color="auto"/>
                                                                                    <w:bottom w:val="none" w:sz="0" w:space="0" w:color="auto"/>
                                                                                    <w:right w:val="none" w:sz="0" w:space="0" w:color="auto"/>
                                                                                  </w:divBdr>
                                                                                  <w:divsChild>
                                                                                    <w:div w:id="724915843">
                                                                                      <w:marLeft w:val="0"/>
                                                                                      <w:marRight w:val="0"/>
                                                                                      <w:marTop w:val="0"/>
                                                                                      <w:marBottom w:val="0"/>
                                                                                      <w:divBdr>
                                                                                        <w:top w:val="none" w:sz="0" w:space="0" w:color="auto"/>
                                                                                        <w:left w:val="none" w:sz="0" w:space="0" w:color="auto"/>
                                                                                        <w:bottom w:val="none" w:sz="0" w:space="0" w:color="auto"/>
                                                                                        <w:right w:val="none" w:sz="0" w:space="0" w:color="auto"/>
                                                                                      </w:divBdr>
                                                                                      <w:divsChild>
                                                                                        <w:div w:id="591470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78085819">
      <w:bodyDiv w:val="1"/>
      <w:marLeft w:val="0"/>
      <w:marRight w:val="0"/>
      <w:marTop w:val="0"/>
      <w:marBottom w:val="0"/>
      <w:divBdr>
        <w:top w:val="none" w:sz="0" w:space="0" w:color="auto"/>
        <w:left w:val="none" w:sz="0" w:space="0" w:color="auto"/>
        <w:bottom w:val="none" w:sz="0" w:space="0" w:color="auto"/>
        <w:right w:val="none" w:sz="0" w:space="0" w:color="auto"/>
      </w:divBdr>
    </w:div>
    <w:div w:id="182479429">
      <w:bodyDiv w:val="1"/>
      <w:marLeft w:val="0"/>
      <w:marRight w:val="0"/>
      <w:marTop w:val="0"/>
      <w:marBottom w:val="0"/>
      <w:divBdr>
        <w:top w:val="none" w:sz="0" w:space="0" w:color="auto"/>
        <w:left w:val="none" w:sz="0" w:space="0" w:color="auto"/>
        <w:bottom w:val="none" w:sz="0" w:space="0" w:color="auto"/>
        <w:right w:val="none" w:sz="0" w:space="0" w:color="auto"/>
      </w:divBdr>
    </w:div>
    <w:div w:id="201990253">
      <w:bodyDiv w:val="1"/>
      <w:marLeft w:val="0"/>
      <w:marRight w:val="0"/>
      <w:marTop w:val="0"/>
      <w:marBottom w:val="0"/>
      <w:divBdr>
        <w:top w:val="none" w:sz="0" w:space="0" w:color="auto"/>
        <w:left w:val="none" w:sz="0" w:space="0" w:color="auto"/>
        <w:bottom w:val="none" w:sz="0" w:space="0" w:color="auto"/>
        <w:right w:val="none" w:sz="0" w:space="0" w:color="auto"/>
      </w:divBdr>
    </w:div>
    <w:div w:id="244267939">
      <w:bodyDiv w:val="1"/>
      <w:marLeft w:val="0"/>
      <w:marRight w:val="0"/>
      <w:marTop w:val="0"/>
      <w:marBottom w:val="0"/>
      <w:divBdr>
        <w:top w:val="none" w:sz="0" w:space="0" w:color="auto"/>
        <w:left w:val="none" w:sz="0" w:space="0" w:color="auto"/>
        <w:bottom w:val="none" w:sz="0" w:space="0" w:color="auto"/>
        <w:right w:val="none" w:sz="0" w:space="0" w:color="auto"/>
      </w:divBdr>
    </w:div>
    <w:div w:id="276372949">
      <w:bodyDiv w:val="1"/>
      <w:marLeft w:val="0"/>
      <w:marRight w:val="0"/>
      <w:marTop w:val="0"/>
      <w:marBottom w:val="0"/>
      <w:divBdr>
        <w:top w:val="none" w:sz="0" w:space="0" w:color="auto"/>
        <w:left w:val="none" w:sz="0" w:space="0" w:color="auto"/>
        <w:bottom w:val="none" w:sz="0" w:space="0" w:color="auto"/>
        <w:right w:val="none" w:sz="0" w:space="0" w:color="auto"/>
      </w:divBdr>
    </w:div>
    <w:div w:id="370768146">
      <w:bodyDiv w:val="1"/>
      <w:marLeft w:val="0"/>
      <w:marRight w:val="0"/>
      <w:marTop w:val="0"/>
      <w:marBottom w:val="0"/>
      <w:divBdr>
        <w:top w:val="none" w:sz="0" w:space="0" w:color="auto"/>
        <w:left w:val="none" w:sz="0" w:space="0" w:color="auto"/>
        <w:bottom w:val="none" w:sz="0" w:space="0" w:color="auto"/>
        <w:right w:val="none" w:sz="0" w:space="0" w:color="auto"/>
      </w:divBdr>
    </w:div>
    <w:div w:id="416247752">
      <w:bodyDiv w:val="1"/>
      <w:marLeft w:val="0"/>
      <w:marRight w:val="0"/>
      <w:marTop w:val="0"/>
      <w:marBottom w:val="0"/>
      <w:divBdr>
        <w:top w:val="none" w:sz="0" w:space="0" w:color="auto"/>
        <w:left w:val="none" w:sz="0" w:space="0" w:color="auto"/>
        <w:bottom w:val="none" w:sz="0" w:space="0" w:color="auto"/>
        <w:right w:val="none" w:sz="0" w:space="0" w:color="auto"/>
      </w:divBdr>
    </w:div>
    <w:div w:id="417215167">
      <w:bodyDiv w:val="1"/>
      <w:marLeft w:val="0"/>
      <w:marRight w:val="0"/>
      <w:marTop w:val="0"/>
      <w:marBottom w:val="0"/>
      <w:divBdr>
        <w:top w:val="none" w:sz="0" w:space="0" w:color="auto"/>
        <w:left w:val="none" w:sz="0" w:space="0" w:color="auto"/>
        <w:bottom w:val="none" w:sz="0" w:space="0" w:color="auto"/>
        <w:right w:val="none" w:sz="0" w:space="0" w:color="auto"/>
      </w:divBdr>
      <w:divsChild>
        <w:div w:id="1642616711">
          <w:marLeft w:val="0"/>
          <w:marRight w:val="0"/>
          <w:marTop w:val="30"/>
          <w:marBottom w:val="0"/>
          <w:divBdr>
            <w:top w:val="single" w:sz="6" w:space="8" w:color="DADBE0"/>
            <w:left w:val="single" w:sz="6" w:space="15" w:color="DADBE0"/>
            <w:bottom w:val="single" w:sz="6" w:space="15" w:color="DADBE0"/>
            <w:right w:val="single" w:sz="6" w:space="15" w:color="DADBE0"/>
          </w:divBdr>
          <w:divsChild>
            <w:div w:id="891426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4255549">
      <w:bodyDiv w:val="1"/>
      <w:marLeft w:val="0"/>
      <w:marRight w:val="0"/>
      <w:marTop w:val="0"/>
      <w:marBottom w:val="0"/>
      <w:divBdr>
        <w:top w:val="none" w:sz="0" w:space="0" w:color="auto"/>
        <w:left w:val="none" w:sz="0" w:space="0" w:color="auto"/>
        <w:bottom w:val="none" w:sz="0" w:space="0" w:color="auto"/>
        <w:right w:val="none" w:sz="0" w:space="0" w:color="auto"/>
      </w:divBdr>
    </w:div>
    <w:div w:id="467938991">
      <w:bodyDiv w:val="1"/>
      <w:marLeft w:val="0"/>
      <w:marRight w:val="0"/>
      <w:marTop w:val="0"/>
      <w:marBottom w:val="0"/>
      <w:divBdr>
        <w:top w:val="none" w:sz="0" w:space="0" w:color="auto"/>
        <w:left w:val="none" w:sz="0" w:space="0" w:color="auto"/>
        <w:bottom w:val="none" w:sz="0" w:space="0" w:color="auto"/>
        <w:right w:val="none" w:sz="0" w:space="0" w:color="auto"/>
      </w:divBdr>
      <w:divsChild>
        <w:div w:id="1166240951">
          <w:marLeft w:val="0"/>
          <w:marRight w:val="0"/>
          <w:marTop w:val="30"/>
          <w:marBottom w:val="0"/>
          <w:divBdr>
            <w:top w:val="single" w:sz="6" w:space="8" w:color="DADBE0"/>
            <w:left w:val="single" w:sz="6" w:space="15" w:color="DADBE0"/>
            <w:bottom w:val="single" w:sz="6" w:space="15" w:color="DADBE0"/>
            <w:right w:val="single" w:sz="6" w:space="15" w:color="DADBE0"/>
          </w:divBdr>
          <w:divsChild>
            <w:div w:id="1558315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5144413">
      <w:bodyDiv w:val="1"/>
      <w:marLeft w:val="0"/>
      <w:marRight w:val="0"/>
      <w:marTop w:val="0"/>
      <w:marBottom w:val="0"/>
      <w:divBdr>
        <w:top w:val="none" w:sz="0" w:space="0" w:color="auto"/>
        <w:left w:val="none" w:sz="0" w:space="0" w:color="auto"/>
        <w:bottom w:val="none" w:sz="0" w:space="0" w:color="auto"/>
        <w:right w:val="none" w:sz="0" w:space="0" w:color="auto"/>
      </w:divBdr>
    </w:div>
    <w:div w:id="490414205">
      <w:bodyDiv w:val="1"/>
      <w:marLeft w:val="0"/>
      <w:marRight w:val="0"/>
      <w:marTop w:val="0"/>
      <w:marBottom w:val="0"/>
      <w:divBdr>
        <w:top w:val="none" w:sz="0" w:space="0" w:color="auto"/>
        <w:left w:val="none" w:sz="0" w:space="0" w:color="auto"/>
        <w:bottom w:val="none" w:sz="0" w:space="0" w:color="auto"/>
        <w:right w:val="none" w:sz="0" w:space="0" w:color="auto"/>
      </w:divBdr>
    </w:div>
    <w:div w:id="494689276">
      <w:bodyDiv w:val="1"/>
      <w:marLeft w:val="0"/>
      <w:marRight w:val="0"/>
      <w:marTop w:val="0"/>
      <w:marBottom w:val="0"/>
      <w:divBdr>
        <w:top w:val="none" w:sz="0" w:space="0" w:color="auto"/>
        <w:left w:val="none" w:sz="0" w:space="0" w:color="auto"/>
        <w:bottom w:val="none" w:sz="0" w:space="0" w:color="auto"/>
        <w:right w:val="none" w:sz="0" w:space="0" w:color="auto"/>
      </w:divBdr>
    </w:div>
    <w:div w:id="496723933">
      <w:bodyDiv w:val="1"/>
      <w:marLeft w:val="0"/>
      <w:marRight w:val="0"/>
      <w:marTop w:val="0"/>
      <w:marBottom w:val="0"/>
      <w:divBdr>
        <w:top w:val="none" w:sz="0" w:space="0" w:color="auto"/>
        <w:left w:val="none" w:sz="0" w:space="0" w:color="auto"/>
        <w:bottom w:val="none" w:sz="0" w:space="0" w:color="auto"/>
        <w:right w:val="none" w:sz="0" w:space="0" w:color="auto"/>
      </w:divBdr>
    </w:div>
    <w:div w:id="501160361">
      <w:bodyDiv w:val="1"/>
      <w:marLeft w:val="0"/>
      <w:marRight w:val="0"/>
      <w:marTop w:val="0"/>
      <w:marBottom w:val="0"/>
      <w:divBdr>
        <w:top w:val="none" w:sz="0" w:space="0" w:color="auto"/>
        <w:left w:val="none" w:sz="0" w:space="0" w:color="auto"/>
        <w:bottom w:val="none" w:sz="0" w:space="0" w:color="auto"/>
        <w:right w:val="none" w:sz="0" w:space="0" w:color="auto"/>
      </w:divBdr>
    </w:div>
    <w:div w:id="505487401">
      <w:bodyDiv w:val="1"/>
      <w:marLeft w:val="0"/>
      <w:marRight w:val="0"/>
      <w:marTop w:val="0"/>
      <w:marBottom w:val="0"/>
      <w:divBdr>
        <w:top w:val="none" w:sz="0" w:space="0" w:color="auto"/>
        <w:left w:val="none" w:sz="0" w:space="0" w:color="auto"/>
        <w:bottom w:val="none" w:sz="0" w:space="0" w:color="auto"/>
        <w:right w:val="none" w:sz="0" w:space="0" w:color="auto"/>
      </w:divBdr>
    </w:div>
    <w:div w:id="515005565">
      <w:bodyDiv w:val="1"/>
      <w:marLeft w:val="0"/>
      <w:marRight w:val="0"/>
      <w:marTop w:val="0"/>
      <w:marBottom w:val="0"/>
      <w:divBdr>
        <w:top w:val="none" w:sz="0" w:space="0" w:color="auto"/>
        <w:left w:val="none" w:sz="0" w:space="0" w:color="auto"/>
        <w:bottom w:val="none" w:sz="0" w:space="0" w:color="auto"/>
        <w:right w:val="none" w:sz="0" w:space="0" w:color="auto"/>
      </w:divBdr>
    </w:div>
    <w:div w:id="521238742">
      <w:bodyDiv w:val="1"/>
      <w:marLeft w:val="0"/>
      <w:marRight w:val="0"/>
      <w:marTop w:val="0"/>
      <w:marBottom w:val="0"/>
      <w:divBdr>
        <w:top w:val="none" w:sz="0" w:space="0" w:color="auto"/>
        <w:left w:val="none" w:sz="0" w:space="0" w:color="auto"/>
        <w:bottom w:val="none" w:sz="0" w:space="0" w:color="auto"/>
        <w:right w:val="none" w:sz="0" w:space="0" w:color="auto"/>
      </w:divBdr>
      <w:divsChild>
        <w:div w:id="364719080">
          <w:marLeft w:val="0"/>
          <w:marRight w:val="0"/>
          <w:marTop w:val="30"/>
          <w:marBottom w:val="0"/>
          <w:divBdr>
            <w:top w:val="single" w:sz="6" w:space="8" w:color="DADBE0"/>
            <w:left w:val="single" w:sz="6" w:space="15" w:color="DADBE0"/>
            <w:bottom w:val="single" w:sz="6" w:space="15" w:color="DADBE0"/>
            <w:right w:val="single" w:sz="6" w:space="15" w:color="DADBE0"/>
          </w:divBdr>
          <w:divsChild>
            <w:div w:id="347365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6990167">
      <w:bodyDiv w:val="1"/>
      <w:marLeft w:val="0"/>
      <w:marRight w:val="0"/>
      <w:marTop w:val="0"/>
      <w:marBottom w:val="0"/>
      <w:divBdr>
        <w:top w:val="none" w:sz="0" w:space="0" w:color="auto"/>
        <w:left w:val="none" w:sz="0" w:space="0" w:color="auto"/>
        <w:bottom w:val="none" w:sz="0" w:space="0" w:color="auto"/>
        <w:right w:val="none" w:sz="0" w:space="0" w:color="auto"/>
      </w:divBdr>
      <w:divsChild>
        <w:div w:id="1533424590">
          <w:marLeft w:val="0"/>
          <w:marRight w:val="0"/>
          <w:marTop w:val="30"/>
          <w:marBottom w:val="0"/>
          <w:divBdr>
            <w:top w:val="single" w:sz="6" w:space="8" w:color="DADBE0"/>
            <w:left w:val="single" w:sz="6" w:space="15" w:color="DADBE0"/>
            <w:bottom w:val="single" w:sz="6" w:space="15" w:color="DADBE0"/>
            <w:right w:val="single" w:sz="6" w:space="15" w:color="DADBE0"/>
          </w:divBdr>
          <w:divsChild>
            <w:div w:id="413867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4309308">
      <w:bodyDiv w:val="1"/>
      <w:marLeft w:val="0"/>
      <w:marRight w:val="0"/>
      <w:marTop w:val="0"/>
      <w:marBottom w:val="0"/>
      <w:divBdr>
        <w:top w:val="none" w:sz="0" w:space="0" w:color="auto"/>
        <w:left w:val="none" w:sz="0" w:space="0" w:color="auto"/>
        <w:bottom w:val="none" w:sz="0" w:space="0" w:color="auto"/>
        <w:right w:val="none" w:sz="0" w:space="0" w:color="auto"/>
      </w:divBdr>
    </w:div>
    <w:div w:id="667902347">
      <w:bodyDiv w:val="1"/>
      <w:marLeft w:val="0"/>
      <w:marRight w:val="0"/>
      <w:marTop w:val="0"/>
      <w:marBottom w:val="0"/>
      <w:divBdr>
        <w:top w:val="none" w:sz="0" w:space="0" w:color="auto"/>
        <w:left w:val="none" w:sz="0" w:space="0" w:color="auto"/>
        <w:bottom w:val="none" w:sz="0" w:space="0" w:color="auto"/>
        <w:right w:val="none" w:sz="0" w:space="0" w:color="auto"/>
      </w:divBdr>
    </w:div>
    <w:div w:id="687372286">
      <w:bodyDiv w:val="1"/>
      <w:marLeft w:val="0"/>
      <w:marRight w:val="0"/>
      <w:marTop w:val="0"/>
      <w:marBottom w:val="0"/>
      <w:divBdr>
        <w:top w:val="none" w:sz="0" w:space="0" w:color="auto"/>
        <w:left w:val="none" w:sz="0" w:space="0" w:color="auto"/>
        <w:bottom w:val="none" w:sz="0" w:space="0" w:color="auto"/>
        <w:right w:val="none" w:sz="0" w:space="0" w:color="auto"/>
      </w:divBdr>
      <w:divsChild>
        <w:div w:id="2135437982">
          <w:marLeft w:val="0"/>
          <w:marRight w:val="0"/>
          <w:marTop w:val="30"/>
          <w:marBottom w:val="0"/>
          <w:divBdr>
            <w:top w:val="single" w:sz="6" w:space="8" w:color="DADBE0"/>
            <w:left w:val="single" w:sz="6" w:space="15" w:color="DADBE0"/>
            <w:bottom w:val="single" w:sz="6" w:space="15" w:color="DADBE0"/>
            <w:right w:val="single" w:sz="6" w:space="15" w:color="DADBE0"/>
          </w:divBdr>
          <w:divsChild>
            <w:div w:id="1498766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7604100">
      <w:bodyDiv w:val="1"/>
      <w:marLeft w:val="0"/>
      <w:marRight w:val="0"/>
      <w:marTop w:val="0"/>
      <w:marBottom w:val="0"/>
      <w:divBdr>
        <w:top w:val="none" w:sz="0" w:space="0" w:color="auto"/>
        <w:left w:val="none" w:sz="0" w:space="0" w:color="auto"/>
        <w:bottom w:val="none" w:sz="0" w:space="0" w:color="auto"/>
        <w:right w:val="none" w:sz="0" w:space="0" w:color="auto"/>
      </w:divBdr>
    </w:div>
    <w:div w:id="730925659">
      <w:bodyDiv w:val="1"/>
      <w:marLeft w:val="0"/>
      <w:marRight w:val="0"/>
      <w:marTop w:val="0"/>
      <w:marBottom w:val="0"/>
      <w:divBdr>
        <w:top w:val="none" w:sz="0" w:space="0" w:color="auto"/>
        <w:left w:val="none" w:sz="0" w:space="0" w:color="auto"/>
        <w:bottom w:val="none" w:sz="0" w:space="0" w:color="auto"/>
        <w:right w:val="none" w:sz="0" w:space="0" w:color="auto"/>
      </w:divBdr>
    </w:div>
    <w:div w:id="822349967">
      <w:bodyDiv w:val="1"/>
      <w:marLeft w:val="0"/>
      <w:marRight w:val="0"/>
      <w:marTop w:val="0"/>
      <w:marBottom w:val="0"/>
      <w:divBdr>
        <w:top w:val="none" w:sz="0" w:space="0" w:color="auto"/>
        <w:left w:val="none" w:sz="0" w:space="0" w:color="auto"/>
        <w:bottom w:val="none" w:sz="0" w:space="0" w:color="auto"/>
        <w:right w:val="none" w:sz="0" w:space="0" w:color="auto"/>
      </w:divBdr>
    </w:div>
    <w:div w:id="889656449">
      <w:bodyDiv w:val="1"/>
      <w:marLeft w:val="0"/>
      <w:marRight w:val="0"/>
      <w:marTop w:val="0"/>
      <w:marBottom w:val="0"/>
      <w:divBdr>
        <w:top w:val="none" w:sz="0" w:space="0" w:color="auto"/>
        <w:left w:val="none" w:sz="0" w:space="0" w:color="auto"/>
        <w:bottom w:val="none" w:sz="0" w:space="0" w:color="auto"/>
        <w:right w:val="none" w:sz="0" w:space="0" w:color="auto"/>
      </w:divBdr>
    </w:div>
    <w:div w:id="982924923">
      <w:bodyDiv w:val="1"/>
      <w:marLeft w:val="0"/>
      <w:marRight w:val="0"/>
      <w:marTop w:val="0"/>
      <w:marBottom w:val="0"/>
      <w:divBdr>
        <w:top w:val="none" w:sz="0" w:space="0" w:color="auto"/>
        <w:left w:val="none" w:sz="0" w:space="0" w:color="auto"/>
        <w:bottom w:val="none" w:sz="0" w:space="0" w:color="auto"/>
        <w:right w:val="none" w:sz="0" w:space="0" w:color="auto"/>
      </w:divBdr>
    </w:div>
    <w:div w:id="1039747485">
      <w:bodyDiv w:val="1"/>
      <w:marLeft w:val="0"/>
      <w:marRight w:val="0"/>
      <w:marTop w:val="0"/>
      <w:marBottom w:val="0"/>
      <w:divBdr>
        <w:top w:val="none" w:sz="0" w:space="0" w:color="auto"/>
        <w:left w:val="none" w:sz="0" w:space="0" w:color="auto"/>
        <w:bottom w:val="none" w:sz="0" w:space="0" w:color="auto"/>
        <w:right w:val="none" w:sz="0" w:space="0" w:color="auto"/>
      </w:divBdr>
      <w:divsChild>
        <w:div w:id="599022740">
          <w:marLeft w:val="0"/>
          <w:marRight w:val="0"/>
          <w:marTop w:val="0"/>
          <w:marBottom w:val="0"/>
          <w:divBdr>
            <w:top w:val="none" w:sz="0" w:space="0" w:color="auto"/>
            <w:left w:val="none" w:sz="0" w:space="0" w:color="auto"/>
            <w:bottom w:val="none" w:sz="0" w:space="0" w:color="auto"/>
            <w:right w:val="none" w:sz="0" w:space="0" w:color="auto"/>
          </w:divBdr>
          <w:divsChild>
            <w:div w:id="230580608">
              <w:marLeft w:val="0"/>
              <w:marRight w:val="0"/>
              <w:marTop w:val="0"/>
              <w:marBottom w:val="0"/>
              <w:divBdr>
                <w:top w:val="none" w:sz="0" w:space="0" w:color="auto"/>
                <w:left w:val="none" w:sz="0" w:space="0" w:color="auto"/>
                <w:bottom w:val="none" w:sz="0" w:space="0" w:color="auto"/>
                <w:right w:val="none" w:sz="0" w:space="0" w:color="auto"/>
              </w:divBdr>
              <w:divsChild>
                <w:div w:id="1649019578">
                  <w:marLeft w:val="0"/>
                  <w:marRight w:val="0"/>
                  <w:marTop w:val="0"/>
                  <w:marBottom w:val="0"/>
                  <w:divBdr>
                    <w:top w:val="none" w:sz="0" w:space="0" w:color="auto"/>
                    <w:left w:val="none" w:sz="0" w:space="0" w:color="auto"/>
                    <w:bottom w:val="none" w:sz="0" w:space="0" w:color="auto"/>
                    <w:right w:val="none" w:sz="0" w:space="0" w:color="auto"/>
                  </w:divBdr>
                  <w:divsChild>
                    <w:div w:id="1849517699">
                      <w:marLeft w:val="0"/>
                      <w:marRight w:val="0"/>
                      <w:marTop w:val="45"/>
                      <w:marBottom w:val="0"/>
                      <w:divBdr>
                        <w:top w:val="none" w:sz="0" w:space="0" w:color="auto"/>
                        <w:left w:val="none" w:sz="0" w:space="0" w:color="auto"/>
                        <w:bottom w:val="none" w:sz="0" w:space="0" w:color="auto"/>
                        <w:right w:val="none" w:sz="0" w:space="0" w:color="auto"/>
                      </w:divBdr>
                      <w:divsChild>
                        <w:div w:id="1643726579">
                          <w:marLeft w:val="0"/>
                          <w:marRight w:val="0"/>
                          <w:marTop w:val="0"/>
                          <w:marBottom w:val="0"/>
                          <w:divBdr>
                            <w:top w:val="none" w:sz="0" w:space="0" w:color="auto"/>
                            <w:left w:val="none" w:sz="0" w:space="0" w:color="auto"/>
                            <w:bottom w:val="none" w:sz="0" w:space="0" w:color="auto"/>
                            <w:right w:val="none" w:sz="0" w:space="0" w:color="auto"/>
                          </w:divBdr>
                          <w:divsChild>
                            <w:div w:id="149491962">
                              <w:marLeft w:val="2070"/>
                              <w:marRight w:val="3960"/>
                              <w:marTop w:val="0"/>
                              <w:marBottom w:val="0"/>
                              <w:divBdr>
                                <w:top w:val="none" w:sz="0" w:space="0" w:color="auto"/>
                                <w:left w:val="none" w:sz="0" w:space="0" w:color="auto"/>
                                <w:bottom w:val="none" w:sz="0" w:space="0" w:color="auto"/>
                                <w:right w:val="none" w:sz="0" w:space="0" w:color="auto"/>
                              </w:divBdr>
                              <w:divsChild>
                                <w:div w:id="451216715">
                                  <w:marLeft w:val="0"/>
                                  <w:marRight w:val="0"/>
                                  <w:marTop w:val="0"/>
                                  <w:marBottom w:val="0"/>
                                  <w:divBdr>
                                    <w:top w:val="none" w:sz="0" w:space="0" w:color="auto"/>
                                    <w:left w:val="none" w:sz="0" w:space="0" w:color="auto"/>
                                    <w:bottom w:val="none" w:sz="0" w:space="0" w:color="auto"/>
                                    <w:right w:val="none" w:sz="0" w:space="0" w:color="auto"/>
                                  </w:divBdr>
                                  <w:divsChild>
                                    <w:div w:id="768161459">
                                      <w:marLeft w:val="0"/>
                                      <w:marRight w:val="0"/>
                                      <w:marTop w:val="0"/>
                                      <w:marBottom w:val="0"/>
                                      <w:divBdr>
                                        <w:top w:val="none" w:sz="0" w:space="0" w:color="auto"/>
                                        <w:left w:val="none" w:sz="0" w:space="0" w:color="auto"/>
                                        <w:bottom w:val="none" w:sz="0" w:space="0" w:color="auto"/>
                                        <w:right w:val="none" w:sz="0" w:space="0" w:color="auto"/>
                                      </w:divBdr>
                                      <w:divsChild>
                                        <w:div w:id="255484973">
                                          <w:marLeft w:val="0"/>
                                          <w:marRight w:val="0"/>
                                          <w:marTop w:val="0"/>
                                          <w:marBottom w:val="0"/>
                                          <w:divBdr>
                                            <w:top w:val="none" w:sz="0" w:space="0" w:color="auto"/>
                                            <w:left w:val="none" w:sz="0" w:space="0" w:color="auto"/>
                                            <w:bottom w:val="none" w:sz="0" w:space="0" w:color="auto"/>
                                            <w:right w:val="none" w:sz="0" w:space="0" w:color="auto"/>
                                          </w:divBdr>
                                          <w:divsChild>
                                            <w:div w:id="2128158392">
                                              <w:marLeft w:val="0"/>
                                              <w:marRight w:val="0"/>
                                              <w:marTop w:val="90"/>
                                              <w:marBottom w:val="0"/>
                                              <w:divBdr>
                                                <w:top w:val="none" w:sz="0" w:space="0" w:color="auto"/>
                                                <w:left w:val="none" w:sz="0" w:space="0" w:color="auto"/>
                                                <w:bottom w:val="none" w:sz="0" w:space="0" w:color="auto"/>
                                                <w:right w:val="none" w:sz="0" w:space="0" w:color="auto"/>
                                              </w:divBdr>
                                              <w:divsChild>
                                                <w:div w:id="371807698">
                                                  <w:marLeft w:val="0"/>
                                                  <w:marRight w:val="0"/>
                                                  <w:marTop w:val="0"/>
                                                  <w:marBottom w:val="0"/>
                                                  <w:divBdr>
                                                    <w:top w:val="none" w:sz="0" w:space="0" w:color="auto"/>
                                                    <w:left w:val="none" w:sz="0" w:space="0" w:color="auto"/>
                                                    <w:bottom w:val="none" w:sz="0" w:space="0" w:color="auto"/>
                                                    <w:right w:val="none" w:sz="0" w:space="0" w:color="auto"/>
                                                  </w:divBdr>
                                                  <w:divsChild>
                                                    <w:div w:id="249705950">
                                                      <w:marLeft w:val="0"/>
                                                      <w:marRight w:val="0"/>
                                                      <w:marTop w:val="0"/>
                                                      <w:marBottom w:val="0"/>
                                                      <w:divBdr>
                                                        <w:top w:val="none" w:sz="0" w:space="0" w:color="auto"/>
                                                        <w:left w:val="none" w:sz="0" w:space="0" w:color="auto"/>
                                                        <w:bottom w:val="none" w:sz="0" w:space="0" w:color="auto"/>
                                                        <w:right w:val="none" w:sz="0" w:space="0" w:color="auto"/>
                                                      </w:divBdr>
                                                      <w:divsChild>
                                                        <w:div w:id="1779832587">
                                                          <w:marLeft w:val="0"/>
                                                          <w:marRight w:val="0"/>
                                                          <w:marTop w:val="0"/>
                                                          <w:marBottom w:val="390"/>
                                                          <w:divBdr>
                                                            <w:top w:val="none" w:sz="0" w:space="0" w:color="auto"/>
                                                            <w:left w:val="none" w:sz="0" w:space="0" w:color="auto"/>
                                                            <w:bottom w:val="none" w:sz="0" w:space="0" w:color="auto"/>
                                                            <w:right w:val="none" w:sz="0" w:space="0" w:color="auto"/>
                                                          </w:divBdr>
                                                          <w:divsChild>
                                                            <w:div w:id="1093625412">
                                                              <w:marLeft w:val="0"/>
                                                              <w:marRight w:val="0"/>
                                                              <w:marTop w:val="0"/>
                                                              <w:marBottom w:val="0"/>
                                                              <w:divBdr>
                                                                <w:top w:val="none" w:sz="0" w:space="0" w:color="auto"/>
                                                                <w:left w:val="none" w:sz="0" w:space="0" w:color="auto"/>
                                                                <w:bottom w:val="none" w:sz="0" w:space="0" w:color="auto"/>
                                                                <w:right w:val="none" w:sz="0" w:space="0" w:color="auto"/>
                                                              </w:divBdr>
                                                              <w:divsChild>
                                                                <w:div w:id="443042639">
                                                                  <w:marLeft w:val="0"/>
                                                                  <w:marRight w:val="0"/>
                                                                  <w:marTop w:val="0"/>
                                                                  <w:marBottom w:val="0"/>
                                                                  <w:divBdr>
                                                                    <w:top w:val="none" w:sz="0" w:space="0" w:color="auto"/>
                                                                    <w:left w:val="none" w:sz="0" w:space="0" w:color="auto"/>
                                                                    <w:bottom w:val="none" w:sz="0" w:space="0" w:color="auto"/>
                                                                    <w:right w:val="none" w:sz="0" w:space="0" w:color="auto"/>
                                                                  </w:divBdr>
                                                                  <w:divsChild>
                                                                    <w:div w:id="309788759">
                                                                      <w:marLeft w:val="0"/>
                                                                      <w:marRight w:val="0"/>
                                                                      <w:marTop w:val="0"/>
                                                                      <w:marBottom w:val="0"/>
                                                                      <w:divBdr>
                                                                        <w:top w:val="none" w:sz="0" w:space="0" w:color="auto"/>
                                                                        <w:left w:val="none" w:sz="0" w:space="0" w:color="auto"/>
                                                                        <w:bottom w:val="none" w:sz="0" w:space="0" w:color="auto"/>
                                                                        <w:right w:val="none" w:sz="0" w:space="0" w:color="auto"/>
                                                                      </w:divBdr>
                                                                      <w:divsChild>
                                                                        <w:div w:id="295726195">
                                                                          <w:marLeft w:val="0"/>
                                                                          <w:marRight w:val="0"/>
                                                                          <w:marTop w:val="0"/>
                                                                          <w:marBottom w:val="0"/>
                                                                          <w:divBdr>
                                                                            <w:top w:val="none" w:sz="0" w:space="0" w:color="auto"/>
                                                                            <w:left w:val="none" w:sz="0" w:space="0" w:color="auto"/>
                                                                            <w:bottom w:val="none" w:sz="0" w:space="0" w:color="auto"/>
                                                                            <w:right w:val="none" w:sz="0" w:space="0" w:color="auto"/>
                                                                          </w:divBdr>
                                                                          <w:divsChild>
                                                                            <w:div w:id="1270242574">
                                                                              <w:marLeft w:val="0"/>
                                                                              <w:marRight w:val="0"/>
                                                                              <w:marTop w:val="0"/>
                                                                              <w:marBottom w:val="0"/>
                                                                              <w:divBdr>
                                                                                <w:top w:val="none" w:sz="0" w:space="0" w:color="auto"/>
                                                                                <w:left w:val="none" w:sz="0" w:space="0" w:color="auto"/>
                                                                                <w:bottom w:val="none" w:sz="0" w:space="0" w:color="auto"/>
                                                                                <w:right w:val="none" w:sz="0" w:space="0" w:color="auto"/>
                                                                              </w:divBdr>
                                                                              <w:divsChild>
                                                                                <w:div w:id="1002659758">
                                                                                  <w:marLeft w:val="0"/>
                                                                                  <w:marRight w:val="0"/>
                                                                                  <w:marTop w:val="0"/>
                                                                                  <w:marBottom w:val="0"/>
                                                                                  <w:divBdr>
                                                                                    <w:top w:val="none" w:sz="0" w:space="0" w:color="auto"/>
                                                                                    <w:left w:val="none" w:sz="0" w:space="0" w:color="auto"/>
                                                                                    <w:bottom w:val="none" w:sz="0" w:space="0" w:color="auto"/>
                                                                                    <w:right w:val="none" w:sz="0" w:space="0" w:color="auto"/>
                                                                                  </w:divBdr>
                                                                                  <w:divsChild>
                                                                                    <w:div w:id="1606115333">
                                                                                      <w:marLeft w:val="0"/>
                                                                                      <w:marRight w:val="0"/>
                                                                                      <w:marTop w:val="0"/>
                                                                                      <w:marBottom w:val="0"/>
                                                                                      <w:divBdr>
                                                                                        <w:top w:val="none" w:sz="0" w:space="0" w:color="auto"/>
                                                                                        <w:left w:val="none" w:sz="0" w:space="0" w:color="auto"/>
                                                                                        <w:bottom w:val="none" w:sz="0" w:space="0" w:color="auto"/>
                                                                                        <w:right w:val="none" w:sz="0" w:space="0" w:color="auto"/>
                                                                                      </w:divBdr>
                                                                                      <w:divsChild>
                                                                                        <w:div w:id="1549223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053887710">
      <w:marLeft w:val="0"/>
      <w:marRight w:val="0"/>
      <w:marTop w:val="0"/>
      <w:marBottom w:val="0"/>
      <w:divBdr>
        <w:top w:val="none" w:sz="0" w:space="0" w:color="auto"/>
        <w:left w:val="none" w:sz="0" w:space="0" w:color="auto"/>
        <w:bottom w:val="none" w:sz="0" w:space="0" w:color="auto"/>
        <w:right w:val="none" w:sz="0" w:space="0" w:color="auto"/>
      </w:divBdr>
    </w:div>
    <w:div w:id="1053887711">
      <w:marLeft w:val="0"/>
      <w:marRight w:val="0"/>
      <w:marTop w:val="0"/>
      <w:marBottom w:val="0"/>
      <w:divBdr>
        <w:top w:val="none" w:sz="0" w:space="0" w:color="auto"/>
        <w:left w:val="none" w:sz="0" w:space="0" w:color="auto"/>
        <w:bottom w:val="none" w:sz="0" w:space="0" w:color="auto"/>
        <w:right w:val="none" w:sz="0" w:space="0" w:color="auto"/>
      </w:divBdr>
    </w:div>
    <w:div w:id="1053887713">
      <w:marLeft w:val="0"/>
      <w:marRight w:val="0"/>
      <w:marTop w:val="0"/>
      <w:marBottom w:val="0"/>
      <w:divBdr>
        <w:top w:val="none" w:sz="0" w:space="0" w:color="auto"/>
        <w:left w:val="none" w:sz="0" w:space="0" w:color="auto"/>
        <w:bottom w:val="none" w:sz="0" w:space="0" w:color="auto"/>
        <w:right w:val="none" w:sz="0" w:space="0" w:color="auto"/>
      </w:divBdr>
    </w:div>
    <w:div w:id="1053887715">
      <w:marLeft w:val="0"/>
      <w:marRight w:val="0"/>
      <w:marTop w:val="0"/>
      <w:marBottom w:val="0"/>
      <w:divBdr>
        <w:top w:val="none" w:sz="0" w:space="0" w:color="auto"/>
        <w:left w:val="none" w:sz="0" w:space="0" w:color="auto"/>
        <w:bottom w:val="none" w:sz="0" w:space="0" w:color="auto"/>
        <w:right w:val="none" w:sz="0" w:space="0" w:color="auto"/>
      </w:divBdr>
      <w:divsChild>
        <w:div w:id="1053887734">
          <w:marLeft w:val="0"/>
          <w:marRight w:val="0"/>
          <w:marTop w:val="30"/>
          <w:marBottom w:val="0"/>
          <w:divBdr>
            <w:top w:val="single" w:sz="6" w:space="8" w:color="DADBE0"/>
            <w:left w:val="single" w:sz="6" w:space="15" w:color="DADBE0"/>
            <w:bottom w:val="single" w:sz="6" w:space="15" w:color="DADBE0"/>
            <w:right w:val="single" w:sz="6" w:space="15" w:color="DADBE0"/>
          </w:divBdr>
          <w:divsChild>
            <w:div w:id="1053887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3887718">
      <w:marLeft w:val="0"/>
      <w:marRight w:val="0"/>
      <w:marTop w:val="0"/>
      <w:marBottom w:val="0"/>
      <w:divBdr>
        <w:top w:val="none" w:sz="0" w:space="0" w:color="auto"/>
        <w:left w:val="none" w:sz="0" w:space="0" w:color="auto"/>
        <w:bottom w:val="none" w:sz="0" w:space="0" w:color="auto"/>
        <w:right w:val="none" w:sz="0" w:space="0" w:color="auto"/>
      </w:divBdr>
    </w:div>
    <w:div w:id="1053887721">
      <w:marLeft w:val="0"/>
      <w:marRight w:val="0"/>
      <w:marTop w:val="0"/>
      <w:marBottom w:val="0"/>
      <w:divBdr>
        <w:top w:val="none" w:sz="0" w:space="0" w:color="auto"/>
        <w:left w:val="none" w:sz="0" w:space="0" w:color="auto"/>
        <w:bottom w:val="none" w:sz="0" w:space="0" w:color="auto"/>
        <w:right w:val="none" w:sz="0" w:space="0" w:color="auto"/>
      </w:divBdr>
    </w:div>
    <w:div w:id="1053887724">
      <w:marLeft w:val="0"/>
      <w:marRight w:val="0"/>
      <w:marTop w:val="0"/>
      <w:marBottom w:val="0"/>
      <w:divBdr>
        <w:top w:val="none" w:sz="0" w:space="0" w:color="auto"/>
        <w:left w:val="none" w:sz="0" w:space="0" w:color="auto"/>
        <w:bottom w:val="none" w:sz="0" w:space="0" w:color="auto"/>
        <w:right w:val="none" w:sz="0" w:space="0" w:color="auto"/>
      </w:divBdr>
    </w:div>
    <w:div w:id="1053887725">
      <w:marLeft w:val="0"/>
      <w:marRight w:val="0"/>
      <w:marTop w:val="0"/>
      <w:marBottom w:val="0"/>
      <w:divBdr>
        <w:top w:val="none" w:sz="0" w:space="0" w:color="auto"/>
        <w:left w:val="none" w:sz="0" w:space="0" w:color="auto"/>
        <w:bottom w:val="none" w:sz="0" w:space="0" w:color="auto"/>
        <w:right w:val="none" w:sz="0" w:space="0" w:color="auto"/>
      </w:divBdr>
    </w:div>
    <w:div w:id="1053887726">
      <w:marLeft w:val="0"/>
      <w:marRight w:val="0"/>
      <w:marTop w:val="0"/>
      <w:marBottom w:val="0"/>
      <w:divBdr>
        <w:top w:val="none" w:sz="0" w:space="0" w:color="auto"/>
        <w:left w:val="none" w:sz="0" w:space="0" w:color="auto"/>
        <w:bottom w:val="none" w:sz="0" w:space="0" w:color="auto"/>
        <w:right w:val="none" w:sz="0" w:space="0" w:color="auto"/>
      </w:divBdr>
    </w:div>
    <w:div w:id="1053887727">
      <w:marLeft w:val="0"/>
      <w:marRight w:val="0"/>
      <w:marTop w:val="0"/>
      <w:marBottom w:val="0"/>
      <w:divBdr>
        <w:top w:val="none" w:sz="0" w:space="0" w:color="auto"/>
        <w:left w:val="none" w:sz="0" w:space="0" w:color="auto"/>
        <w:bottom w:val="none" w:sz="0" w:space="0" w:color="auto"/>
        <w:right w:val="none" w:sz="0" w:space="0" w:color="auto"/>
      </w:divBdr>
      <w:divsChild>
        <w:div w:id="1053887768">
          <w:marLeft w:val="0"/>
          <w:marRight w:val="0"/>
          <w:marTop w:val="30"/>
          <w:marBottom w:val="0"/>
          <w:divBdr>
            <w:top w:val="single" w:sz="6" w:space="8" w:color="DADBE0"/>
            <w:left w:val="single" w:sz="6" w:space="15" w:color="DADBE0"/>
            <w:bottom w:val="single" w:sz="6" w:space="15" w:color="DADBE0"/>
            <w:right w:val="single" w:sz="6" w:space="15" w:color="DADBE0"/>
          </w:divBdr>
          <w:divsChild>
            <w:div w:id="1053887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3887728">
      <w:marLeft w:val="0"/>
      <w:marRight w:val="0"/>
      <w:marTop w:val="0"/>
      <w:marBottom w:val="0"/>
      <w:divBdr>
        <w:top w:val="none" w:sz="0" w:space="0" w:color="auto"/>
        <w:left w:val="none" w:sz="0" w:space="0" w:color="auto"/>
        <w:bottom w:val="none" w:sz="0" w:space="0" w:color="auto"/>
        <w:right w:val="none" w:sz="0" w:space="0" w:color="auto"/>
      </w:divBdr>
    </w:div>
    <w:div w:id="1053887729">
      <w:marLeft w:val="0"/>
      <w:marRight w:val="0"/>
      <w:marTop w:val="0"/>
      <w:marBottom w:val="0"/>
      <w:divBdr>
        <w:top w:val="none" w:sz="0" w:space="0" w:color="auto"/>
        <w:left w:val="none" w:sz="0" w:space="0" w:color="auto"/>
        <w:bottom w:val="none" w:sz="0" w:space="0" w:color="auto"/>
        <w:right w:val="none" w:sz="0" w:space="0" w:color="auto"/>
      </w:divBdr>
    </w:div>
    <w:div w:id="1053887732">
      <w:marLeft w:val="0"/>
      <w:marRight w:val="0"/>
      <w:marTop w:val="0"/>
      <w:marBottom w:val="0"/>
      <w:divBdr>
        <w:top w:val="none" w:sz="0" w:space="0" w:color="auto"/>
        <w:left w:val="none" w:sz="0" w:space="0" w:color="auto"/>
        <w:bottom w:val="none" w:sz="0" w:space="0" w:color="auto"/>
        <w:right w:val="none" w:sz="0" w:space="0" w:color="auto"/>
      </w:divBdr>
      <w:divsChild>
        <w:div w:id="1053887783">
          <w:marLeft w:val="0"/>
          <w:marRight w:val="0"/>
          <w:marTop w:val="0"/>
          <w:marBottom w:val="0"/>
          <w:divBdr>
            <w:top w:val="none" w:sz="0" w:space="0" w:color="auto"/>
            <w:left w:val="none" w:sz="0" w:space="0" w:color="auto"/>
            <w:bottom w:val="none" w:sz="0" w:space="0" w:color="auto"/>
            <w:right w:val="none" w:sz="0" w:space="0" w:color="auto"/>
          </w:divBdr>
          <w:divsChild>
            <w:div w:id="1053887746">
              <w:marLeft w:val="0"/>
              <w:marRight w:val="0"/>
              <w:marTop w:val="0"/>
              <w:marBottom w:val="0"/>
              <w:divBdr>
                <w:top w:val="none" w:sz="0" w:space="0" w:color="auto"/>
                <w:left w:val="none" w:sz="0" w:space="0" w:color="auto"/>
                <w:bottom w:val="none" w:sz="0" w:space="0" w:color="auto"/>
                <w:right w:val="none" w:sz="0" w:space="0" w:color="auto"/>
              </w:divBdr>
              <w:divsChild>
                <w:div w:id="1053887764">
                  <w:marLeft w:val="0"/>
                  <w:marRight w:val="0"/>
                  <w:marTop w:val="0"/>
                  <w:marBottom w:val="0"/>
                  <w:divBdr>
                    <w:top w:val="none" w:sz="0" w:space="0" w:color="auto"/>
                    <w:left w:val="none" w:sz="0" w:space="0" w:color="auto"/>
                    <w:bottom w:val="none" w:sz="0" w:space="0" w:color="auto"/>
                    <w:right w:val="none" w:sz="0" w:space="0" w:color="auto"/>
                  </w:divBdr>
                  <w:divsChild>
                    <w:div w:id="1053887717">
                      <w:marLeft w:val="0"/>
                      <w:marRight w:val="0"/>
                      <w:marTop w:val="0"/>
                      <w:marBottom w:val="0"/>
                      <w:divBdr>
                        <w:top w:val="none" w:sz="0" w:space="0" w:color="auto"/>
                        <w:left w:val="none" w:sz="0" w:space="0" w:color="auto"/>
                        <w:bottom w:val="none" w:sz="0" w:space="0" w:color="auto"/>
                        <w:right w:val="none" w:sz="0" w:space="0" w:color="auto"/>
                      </w:divBdr>
                      <w:divsChild>
                        <w:div w:id="1053887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53887735">
      <w:marLeft w:val="0"/>
      <w:marRight w:val="0"/>
      <w:marTop w:val="0"/>
      <w:marBottom w:val="0"/>
      <w:divBdr>
        <w:top w:val="none" w:sz="0" w:space="0" w:color="auto"/>
        <w:left w:val="none" w:sz="0" w:space="0" w:color="auto"/>
        <w:bottom w:val="none" w:sz="0" w:space="0" w:color="auto"/>
        <w:right w:val="none" w:sz="0" w:space="0" w:color="auto"/>
      </w:divBdr>
    </w:div>
    <w:div w:id="1053887739">
      <w:marLeft w:val="0"/>
      <w:marRight w:val="0"/>
      <w:marTop w:val="0"/>
      <w:marBottom w:val="0"/>
      <w:divBdr>
        <w:top w:val="none" w:sz="0" w:space="0" w:color="auto"/>
        <w:left w:val="none" w:sz="0" w:space="0" w:color="auto"/>
        <w:bottom w:val="none" w:sz="0" w:space="0" w:color="auto"/>
        <w:right w:val="none" w:sz="0" w:space="0" w:color="auto"/>
      </w:divBdr>
    </w:div>
    <w:div w:id="1053887740">
      <w:marLeft w:val="0"/>
      <w:marRight w:val="0"/>
      <w:marTop w:val="0"/>
      <w:marBottom w:val="0"/>
      <w:divBdr>
        <w:top w:val="none" w:sz="0" w:space="0" w:color="auto"/>
        <w:left w:val="none" w:sz="0" w:space="0" w:color="auto"/>
        <w:bottom w:val="none" w:sz="0" w:space="0" w:color="auto"/>
        <w:right w:val="none" w:sz="0" w:space="0" w:color="auto"/>
      </w:divBdr>
    </w:div>
    <w:div w:id="1053887741">
      <w:marLeft w:val="0"/>
      <w:marRight w:val="0"/>
      <w:marTop w:val="0"/>
      <w:marBottom w:val="0"/>
      <w:divBdr>
        <w:top w:val="none" w:sz="0" w:space="0" w:color="auto"/>
        <w:left w:val="none" w:sz="0" w:space="0" w:color="auto"/>
        <w:bottom w:val="none" w:sz="0" w:space="0" w:color="auto"/>
        <w:right w:val="none" w:sz="0" w:space="0" w:color="auto"/>
      </w:divBdr>
    </w:div>
    <w:div w:id="1053887742">
      <w:marLeft w:val="0"/>
      <w:marRight w:val="0"/>
      <w:marTop w:val="0"/>
      <w:marBottom w:val="0"/>
      <w:divBdr>
        <w:top w:val="none" w:sz="0" w:space="0" w:color="auto"/>
        <w:left w:val="none" w:sz="0" w:space="0" w:color="auto"/>
        <w:bottom w:val="none" w:sz="0" w:space="0" w:color="auto"/>
        <w:right w:val="none" w:sz="0" w:space="0" w:color="auto"/>
      </w:divBdr>
    </w:div>
    <w:div w:id="1053887743">
      <w:marLeft w:val="0"/>
      <w:marRight w:val="0"/>
      <w:marTop w:val="0"/>
      <w:marBottom w:val="0"/>
      <w:divBdr>
        <w:top w:val="none" w:sz="0" w:space="0" w:color="auto"/>
        <w:left w:val="none" w:sz="0" w:space="0" w:color="auto"/>
        <w:bottom w:val="none" w:sz="0" w:space="0" w:color="auto"/>
        <w:right w:val="none" w:sz="0" w:space="0" w:color="auto"/>
      </w:divBdr>
      <w:divsChild>
        <w:div w:id="1053887744">
          <w:marLeft w:val="0"/>
          <w:marRight w:val="0"/>
          <w:marTop w:val="0"/>
          <w:marBottom w:val="0"/>
          <w:divBdr>
            <w:top w:val="none" w:sz="0" w:space="0" w:color="auto"/>
            <w:left w:val="none" w:sz="0" w:space="0" w:color="auto"/>
            <w:bottom w:val="none" w:sz="0" w:space="0" w:color="auto"/>
            <w:right w:val="none" w:sz="0" w:space="0" w:color="auto"/>
          </w:divBdr>
          <w:divsChild>
            <w:div w:id="1053887789">
              <w:marLeft w:val="0"/>
              <w:marRight w:val="0"/>
              <w:marTop w:val="0"/>
              <w:marBottom w:val="0"/>
              <w:divBdr>
                <w:top w:val="none" w:sz="0" w:space="0" w:color="auto"/>
                <w:left w:val="none" w:sz="0" w:space="0" w:color="auto"/>
                <w:bottom w:val="none" w:sz="0" w:space="0" w:color="auto"/>
                <w:right w:val="none" w:sz="0" w:space="0" w:color="auto"/>
              </w:divBdr>
              <w:divsChild>
                <w:div w:id="1053887731">
                  <w:marLeft w:val="0"/>
                  <w:marRight w:val="0"/>
                  <w:marTop w:val="0"/>
                  <w:marBottom w:val="0"/>
                  <w:divBdr>
                    <w:top w:val="none" w:sz="0" w:space="0" w:color="auto"/>
                    <w:left w:val="none" w:sz="0" w:space="0" w:color="auto"/>
                    <w:bottom w:val="none" w:sz="0" w:space="0" w:color="auto"/>
                    <w:right w:val="none" w:sz="0" w:space="0" w:color="auto"/>
                  </w:divBdr>
                  <w:divsChild>
                    <w:div w:id="1053887769">
                      <w:marLeft w:val="0"/>
                      <w:marRight w:val="0"/>
                      <w:marTop w:val="0"/>
                      <w:marBottom w:val="0"/>
                      <w:divBdr>
                        <w:top w:val="none" w:sz="0" w:space="0" w:color="auto"/>
                        <w:left w:val="none" w:sz="0" w:space="0" w:color="auto"/>
                        <w:bottom w:val="none" w:sz="0" w:space="0" w:color="auto"/>
                        <w:right w:val="none" w:sz="0" w:space="0" w:color="auto"/>
                      </w:divBdr>
                      <w:divsChild>
                        <w:div w:id="1053887748">
                          <w:marLeft w:val="0"/>
                          <w:marRight w:val="0"/>
                          <w:marTop w:val="0"/>
                          <w:marBottom w:val="0"/>
                          <w:divBdr>
                            <w:top w:val="none" w:sz="0" w:space="0" w:color="auto"/>
                            <w:left w:val="none" w:sz="0" w:space="0" w:color="auto"/>
                            <w:bottom w:val="none" w:sz="0" w:space="0" w:color="auto"/>
                            <w:right w:val="none" w:sz="0" w:space="0" w:color="auto"/>
                          </w:divBdr>
                          <w:divsChild>
                            <w:div w:id="1053887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53887747">
      <w:marLeft w:val="0"/>
      <w:marRight w:val="0"/>
      <w:marTop w:val="0"/>
      <w:marBottom w:val="0"/>
      <w:divBdr>
        <w:top w:val="none" w:sz="0" w:space="0" w:color="auto"/>
        <w:left w:val="none" w:sz="0" w:space="0" w:color="auto"/>
        <w:bottom w:val="none" w:sz="0" w:space="0" w:color="auto"/>
        <w:right w:val="none" w:sz="0" w:space="0" w:color="auto"/>
      </w:divBdr>
      <w:divsChild>
        <w:div w:id="1053887765">
          <w:marLeft w:val="15"/>
          <w:marRight w:val="0"/>
          <w:marTop w:val="0"/>
          <w:marBottom w:val="0"/>
          <w:divBdr>
            <w:top w:val="none" w:sz="0" w:space="0" w:color="auto"/>
            <w:left w:val="none" w:sz="0" w:space="0" w:color="auto"/>
            <w:bottom w:val="none" w:sz="0" w:space="0" w:color="auto"/>
            <w:right w:val="none" w:sz="0" w:space="0" w:color="auto"/>
          </w:divBdr>
          <w:divsChild>
            <w:div w:id="1053887745">
              <w:marLeft w:val="0"/>
              <w:marRight w:val="0"/>
              <w:marTop w:val="0"/>
              <w:marBottom w:val="0"/>
              <w:divBdr>
                <w:top w:val="none" w:sz="0" w:space="0" w:color="auto"/>
                <w:left w:val="none" w:sz="0" w:space="0" w:color="auto"/>
                <w:bottom w:val="none" w:sz="0" w:space="0" w:color="auto"/>
                <w:right w:val="none" w:sz="0" w:space="0" w:color="auto"/>
              </w:divBdr>
              <w:divsChild>
                <w:div w:id="1053887720">
                  <w:marLeft w:val="0"/>
                  <w:marRight w:val="0"/>
                  <w:marTop w:val="0"/>
                  <w:marBottom w:val="0"/>
                  <w:divBdr>
                    <w:top w:val="none" w:sz="0" w:space="0" w:color="auto"/>
                    <w:left w:val="none" w:sz="0" w:space="0" w:color="auto"/>
                    <w:bottom w:val="none" w:sz="0" w:space="0" w:color="auto"/>
                    <w:right w:val="none" w:sz="0" w:space="0" w:color="auto"/>
                  </w:divBdr>
                  <w:divsChild>
                    <w:div w:id="1053887750">
                      <w:marLeft w:val="1305"/>
                      <w:marRight w:val="0"/>
                      <w:marTop w:val="0"/>
                      <w:marBottom w:val="600"/>
                      <w:divBdr>
                        <w:top w:val="none" w:sz="0" w:space="0" w:color="auto"/>
                        <w:left w:val="none" w:sz="0" w:space="0" w:color="auto"/>
                        <w:bottom w:val="none" w:sz="0" w:space="0" w:color="auto"/>
                        <w:right w:val="none" w:sz="0" w:space="0" w:color="auto"/>
                      </w:divBdr>
                      <w:divsChild>
                        <w:div w:id="1053887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53887749">
      <w:marLeft w:val="0"/>
      <w:marRight w:val="0"/>
      <w:marTop w:val="0"/>
      <w:marBottom w:val="0"/>
      <w:divBdr>
        <w:top w:val="none" w:sz="0" w:space="0" w:color="auto"/>
        <w:left w:val="none" w:sz="0" w:space="0" w:color="auto"/>
        <w:bottom w:val="none" w:sz="0" w:space="0" w:color="auto"/>
        <w:right w:val="none" w:sz="0" w:space="0" w:color="auto"/>
      </w:divBdr>
    </w:div>
    <w:div w:id="1053887751">
      <w:marLeft w:val="0"/>
      <w:marRight w:val="0"/>
      <w:marTop w:val="0"/>
      <w:marBottom w:val="0"/>
      <w:divBdr>
        <w:top w:val="none" w:sz="0" w:space="0" w:color="auto"/>
        <w:left w:val="none" w:sz="0" w:space="0" w:color="auto"/>
        <w:bottom w:val="none" w:sz="0" w:space="0" w:color="auto"/>
        <w:right w:val="none" w:sz="0" w:space="0" w:color="auto"/>
      </w:divBdr>
    </w:div>
    <w:div w:id="1053887755">
      <w:marLeft w:val="0"/>
      <w:marRight w:val="0"/>
      <w:marTop w:val="0"/>
      <w:marBottom w:val="0"/>
      <w:divBdr>
        <w:top w:val="none" w:sz="0" w:space="0" w:color="auto"/>
        <w:left w:val="none" w:sz="0" w:space="0" w:color="auto"/>
        <w:bottom w:val="none" w:sz="0" w:space="0" w:color="auto"/>
        <w:right w:val="none" w:sz="0" w:space="0" w:color="auto"/>
      </w:divBdr>
      <w:divsChild>
        <w:div w:id="1053887754">
          <w:marLeft w:val="0"/>
          <w:marRight w:val="0"/>
          <w:marTop w:val="30"/>
          <w:marBottom w:val="0"/>
          <w:divBdr>
            <w:top w:val="single" w:sz="6" w:space="8" w:color="DADBE0"/>
            <w:left w:val="single" w:sz="6" w:space="15" w:color="DADBE0"/>
            <w:bottom w:val="single" w:sz="6" w:space="15" w:color="DADBE0"/>
            <w:right w:val="single" w:sz="6" w:space="15" w:color="DADBE0"/>
          </w:divBdr>
          <w:divsChild>
            <w:div w:id="10538877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3887760">
      <w:marLeft w:val="0"/>
      <w:marRight w:val="0"/>
      <w:marTop w:val="0"/>
      <w:marBottom w:val="0"/>
      <w:divBdr>
        <w:top w:val="none" w:sz="0" w:space="0" w:color="auto"/>
        <w:left w:val="none" w:sz="0" w:space="0" w:color="auto"/>
        <w:bottom w:val="none" w:sz="0" w:space="0" w:color="auto"/>
        <w:right w:val="none" w:sz="0" w:space="0" w:color="auto"/>
      </w:divBdr>
    </w:div>
    <w:div w:id="1053887761">
      <w:marLeft w:val="0"/>
      <w:marRight w:val="0"/>
      <w:marTop w:val="0"/>
      <w:marBottom w:val="0"/>
      <w:divBdr>
        <w:top w:val="none" w:sz="0" w:space="0" w:color="auto"/>
        <w:left w:val="none" w:sz="0" w:space="0" w:color="auto"/>
        <w:bottom w:val="none" w:sz="0" w:space="0" w:color="auto"/>
        <w:right w:val="none" w:sz="0" w:space="0" w:color="auto"/>
      </w:divBdr>
    </w:div>
    <w:div w:id="1053887766">
      <w:marLeft w:val="0"/>
      <w:marRight w:val="0"/>
      <w:marTop w:val="0"/>
      <w:marBottom w:val="0"/>
      <w:divBdr>
        <w:top w:val="none" w:sz="0" w:space="0" w:color="auto"/>
        <w:left w:val="none" w:sz="0" w:space="0" w:color="auto"/>
        <w:bottom w:val="none" w:sz="0" w:space="0" w:color="auto"/>
        <w:right w:val="none" w:sz="0" w:space="0" w:color="auto"/>
      </w:divBdr>
    </w:div>
    <w:div w:id="1053887767">
      <w:marLeft w:val="0"/>
      <w:marRight w:val="0"/>
      <w:marTop w:val="0"/>
      <w:marBottom w:val="0"/>
      <w:divBdr>
        <w:top w:val="none" w:sz="0" w:space="0" w:color="auto"/>
        <w:left w:val="none" w:sz="0" w:space="0" w:color="auto"/>
        <w:bottom w:val="none" w:sz="0" w:space="0" w:color="auto"/>
        <w:right w:val="none" w:sz="0" w:space="0" w:color="auto"/>
      </w:divBdr>
    </w:div>
    <w:div w:id="1053887774">
      <w:marLeft w:val="0"/>
      <w:marRight w:val="0"/>
      <w:marTop w:val="0"/>
      <w:marBottom w:val="0"/>
      <w:divBdr>
        <w:top w:val="none" w:sz="0" w:space="0" w:color="auto"/>
        <w:left w:val="none" w:sz="0" w:space="0" w:color="auto"/>
        <w:bottom w:val="none" w:sz="0" w:space="0" w:color="auto"/>
        <w:right w:val="none" w:sz="0" w:space="0" w:color="auto"/>
      </w:divBdr>
    </w:div>
    <w:div w:id="1053887777">
      <w:marLeft w:val="0"/>
      <w:marRight w:val="0"/>
      <w:marTop w:val="0"/>
      <w:marBottom w:val="0"/>
      <w:divBdr>
        <w:top w:val="none" w:sz="0" w:space="0" w:color="auto"/>
        <w:left w:val="none" w:sz="0" w:space="0" w:color="auto"/>
        <w:bottom w:val="none" w:sz="0" w:space="0" w:color="auto"/>
        <w:right w:val="none" w:sz="0" w:space="0" w:color="auto"/>
      </w:divBdr>
      <w:divsChild>
        <w:div w:id="1053887723">
          <w:marLeft w:val="0"/>
          <w:marRight w:val="0"/>
          <w:marTop w:val="0"/>
          <w:marBottom w:val="0"/>
          <w:divBdr>
            <w:top w:val="none" w:sz="0" w:space="0" w:color="auto"/>
            <w:left w:val="none" w:sz="0" w:space="0" w:color="auto"/>
            <w:bottom w:val="none" w:sz="0" w:space="0" w:color="auto"/>
            <w:right w:val="none" w:sz="0" w:space="0" w:color="auto"/>
          </w:divBdr>
          <w:divsChild>
            <w:div w:id="1053887752">
              <w:marLeft w:val="0"/>
              <w:marRight w:val="0"/>
              <w:marTop w:val="0"/>
              <w:marBottom w:val="0"/>
              <w:divBdr>
                <w:top w:val="none" w:sz="0" w:space="0" w:color="auto"/>
                <w:left w:val="none" w:sz="0" w:space="0" w:color="auto"/>
                <w:bottom w:val="none" w:sz="0" w:space="0" w:color="auto"/>
                <w:right w:val="none" w:sz="0" w:space="0" w:color="auto"/>
              </w:divBdr>
              <w:divsChild>
                <w:div w:id="1053887753">
                  <w:marLeft w:val="0"/>
                  <w:marRight w:val="0"/>
                  <w:marTop w:val="0"/>
                  <w:marBottom w:val="0"/>
                  <w:divBdr>
                    <w:top w:val="none" w:sz="0" w:space="0" w:color="auto"/>
                    <w:left w:val="none" w:sz="0" w:space="0" w:color="auto"/>
                    <w:bottom w:val="none" w:sz="0" w:space="0" w:color="auto"/>
                    <w:right w:val="none" w:sz="0" w:space="0" w:color="auto"/>
                  </w:divBdr>
                  <w:divsChild>
                    <w:div w:id="1053887716">
                      <w:marLeft w:val="0"/>
                      <w:marRight w:val="0"/>
                      <w:marTop w:val="0"/>
                      <w:marBottom w:val="0"/>
                      <w:divBdr>
                        <w:top w:val="none" w:sz="0" w:space="0" w:color="auto"/>
                        <w:left w:val="none" w:sz="0" w:space="0" w:color="auto"/>
                        <w:bottom w:val="none" w:sz="0" w:space="0" w:color="auto"/>
                        <w:right w:val="none" w:sz="0" w:space="0" w:color="auto"/>
                      </w:divBdr>
                      <w:divsChild>
                        <w:div w:id="1053887786">
                          <w:marLeft w:val="0"/>
                          <w:marRight w:val="0"/>
                          <w:marTop w:val="0"/>
                          <w:marBottom w:val="0"/>
                          <w:divBdr>
                            <w:top w:val="none" w:sz="0" w:space="0" w:color="auto"/>
                            <w:left w:val="none" w:sz="0" w:space="0" w:color="auto"/>
                            <w:bottom w:val="none" w:sz="0" w:space="0" w:color="auto"/>
                            <w:right w:val="none" w:sz="0" w:space="0" w:color="auto"/>
                          </w:divBdr>
                          <w:divsChild>
                            <w:div w:id="1053887758">
                              <w:marLeft w:val="0"/>
                              <w:marRight w:val="0"/>
                              <w:marTop w:val="0"/>
                              <w:marBottom w:val="0"/>
                              <w:divBdr>
                                <w:top w:val="none" w:sz="0" w:space="0" w:color="auto"/>
                                <w:left w:val="none" w:sz="0" w:space="0" w:color="auto"/>
                                <w:bottom w:val="none" w:sz="0" w:space="0" w:color="auto"/>
                                <w:right w:val="none" w:sz="0" w:space="0" w:color="auto"/>
                              </w:divBdr>
                              <w:divsChild>
                                <w:div w:id="1053887794">
                                  <w:marLeft w:val="0"/>
                                  <w:marRight w:val="0"/>
                                  <w:marTop w:val="0"/>
                                  <w:marBottom w:val="0"/>
                                  <w:divBdr>
                                    <w:top w:val="none" w:sz="0" w:space="0" w:color="auto"/>
                                    <w:left w:val="none" w:sz="0" w:space="0" w:color="auto"/>
                                    <w:bottom w:val="none" w:sz="0" w:space="0" w:color="auto"/>
                                    <w:right w:val="none" w:sz="0" w:space="0" w:color="auto"/>
                                  </w:divBdr>
                                  <w:divsChild>
                                    <w:div w:id="1053887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53887778">
      <w:marLeft w:val="0"/>
      <w:marRight w:val="0"/>
      <w:marTop w:val="0"/>
      <w:marBottom w:val="0"/>
      <w:divBdr>
        <w:top w:val="none" w:sz="0" w:space="0" w:color="auto"/>
        <w:left w:val="none" w:sz="0" w:space="0" w:color="auto"/>
        <w:bottom w:val="none" w:sz="0" w:space="0" w:color="auto"/>
        <w:right w:val="none" w:sz="0" w:space="0" w:color="auto"/>
      </w:divBdr>
    </w:div>
    <w:div w:id="1053887779">
      <w:marLeft w:val="0"/>
      <w:marRight w:val="0"/>
      <w:marTop w:val="0"/>
      <w:marBottom w:val="0"/>
      <w:divBdr>
        <w:top w:val="none" w:sz="0" w:space="0" w:color="auto"/>
        <w:left w:val="none" w:sz="0" w:space="0" w:color="auto"/>
        <w:bottom w:val="none" w:sz="0" w:space="0" w:color="auto"/>
        <w:right w:val="none" w:sz="0" w:space="0" w:color="auto"/>
      </w:divBdr>
    </w:div>
    <w:div w:id="1053887781">
      <w:marLeft w:val="0"/>
      <w:marRight w:val="0"/>
      <w:marTop w:val="0"/>
      <w:marBottom w:val="0"/>
      <w:divBdr>
        <w:top w:val="none" w:sz="0" w:space="0" w:color="auto"/>
        <w:left w:val="none" w:sz="0" w:space="0" w:color="auto"/>
        <w:bottom w:val="none" w:sz="0" w:space="0" w:color="auto"/>
        <w:right w:val="none" w:sz="0" w:space="0" w:color="auto"/>
      </w:divBdr>
      <w:divsChild>
        <w:div w:id="1053887780">
          <w:marLeft w:val="0"/>
          <w:marRight w:val="0"/>
          <w:marTop w:val="0"/>
          <w:marBottom w:val="0"/>
          <w:divBdr>
            <w:top w:val="none" w:sz="0" w:space="0" w:color="auto"/>
            <w:left w:val="none" w:sz="0" w:space="0" w:color="auto"/>
            <w:bottom w:val="none" w:sz="0" w:space="0" w:color="auto"/>
            <w:right w:val="none" w:sz="0" w:space="0" w:color="auto"/>
          </w:divBdr>
          <w:divsChild>
            <w:div w:id="1053887773">
              <w:marLeft w:val="0"/>
              <w:marRight w:val="0"/>
              <w:marTop w:val="0"/>
              <w:marBottom w:val="0"/>
              <w:divBdr>
                <w:top w:val="none" w:sz="0" w:space="0" w:color="auto"/>
                <w:left w:val="none" w:sz="0" w:space="0" w:color="auto"/>
                <w:bottom w:val="none" w:sz="0" w:space="0" w:color="auto"/>
                <w:right w:val="none" w:sz="0" w:space="0" w:color="auto"/>
              </w:divBdr>
              <w:divsChild>
                <w:div w:id="1053887782">
                  <w:marLeft w:val="0"/>
                  <w:marRight w:val="0"/>
                  <w:marTop w:val="0"/>
                  <w:marBottom w:val="0"/>
                  <w:divBdr>
                    <w:top w:val="none" w:sz="0" w:space="0" w:color="auto"/>
                    <w:left w:val="none" w:sz="0" w:space="0" w:color="auto"/>
                    <w:bottom w:val="none" w:sz="0" w:space="0" w:color="auto"/>
                    <w:right w:val="none" w:sz="0" w:space="0" w:color="auto"/>
                  </w:divBdr>
                  <w:divsChild>
                    <w:div w:id="1053887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3887784">
      <w:marLeft w:val="0"/>
      <w:marRight w:val="0"/>
      <w:marTop w:val="0"/>
      <w:marBottom w:val="0"/>
      <w:divBdr>
        <w:top w:val="none" w:sz="0" w:space="0" w:color="auto"/>
        <w:left w:val="none" w:sz="0" w:space="0" w:color="auto"/>
        <w:bottom w:val="none" w:sz="0" w:space="0" w:color="auto"/>
        <w:right w:val="none" w:sz="0" w:space="0" w:color="auto"/>
      </w:divBdr>
      <w:divsChild>
        <w:div w:id="1053887737">
          <w:marLeft w:val="0"/>
          <w:marRight w:val="0"/>
          <w:marTop w:val="0"/>
          <w:marBottom w:val="0"/>
          <w:divBdr>
            <w:top w:val="none" w:sz="0" w:space="0" w:color="auto"/>
            <w:left w:val="none" w:sz="0" w:space="0" w:color="auto"/>
            <w:bottom w:val="none" w:sz="0" w:space="0" w:color="auto"/>
            <w:right w:val="none" w:sz="0" w:space="0" w:color="auto"/>
          </w:divBdr>
          <w:divsChild>
            <w:div w:id="1053887712">
              <w:marLeft w:val="0"/>
              <w:marRight w:val="0"/>
              <w:marTop w:val="0"/>
              <w:marBottom w:val="0"/>
              <w:divBdr>
                <w:top w:val="none" w:sz="0" w:space="0" w:color="auto"/>
                <w:left w:val="none" w:sz="0" w:space="0" w:color="auto"/>
                <w:bottom w:val="none" w:sz="0" w:space="0" w:color="auto"/>
                <w:right w:val="none" w:sz="0" w:space="0" w:color="auto"/>
              </w:divBdr>
              <w:divsChild>
                <w:div w:id="1053887770">
                  <w:marLeft w:val="0"/>
                  <w:marRight w:val="0"/>
                  <w:marTop w:val="0"/>
                  <w:marBottom w:val="0"/>
                  <w:divBdr>
                    <w:top w:val="none" w:sz="0" w:space="0" w:color="auto"/>
                    <w:left w:val="none" w:sz="0" w:space="0" w:color="auto"/>
                    <w:bottom w:val="none" w:sz="0" w:space="0" w:color="auto"/>
                    <w:right w:val="none" w:sz="0" w:space="0" w:color="auto"/>
                  </w:divBdr>
                  <w:divsChild>
                    <w:div w:id="1053887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3887785">
      <w:marLeft w:val="0"/>
      <w:marRight w:val="0"/>
      <w:marTop w:val="0"/>
      <w:marBottom w:val="0"/>
      <w:divBdr>
        <w:top w:val="none" w:sz="0" w:space="0" w:color="auto"/>
        <w:left w:val="none" w:sz="0" w:space="0" w:color="auto"/>
        <w:bottom w:val="none" w:sz="0" w:space="0" w:color="auto"/>
        <w:right w:val="none" w:sz="0" w:space="0" w:color="auto"/>
      </w:divBdr>
    </w:div>
    <w:div w:id="1053887787">
      <w:marLeft w:val="0"/>
      <w:marRight w:val="0"/>
      <w:marTop w:val="0"/>
      <w:marBottom w:val="0"/>
      <w:divBdr>
        <w:top w:val="none" w:sz="0" w:space="0" w:color="auto"/>
        <w:left w:val="none" w:sz="0" w:space="0" w:color="auto"/>
        <w:bottom w:val="none" w:sz="0" w:space="0" w:color="auto"/>
        <w:right w:val="none" w:sz="0" w:space="0" w:color="auto"/>
      </w:divBdr>
    </w:div>
    <w:div w:id="1053887788">
      <w:marLeft w:val="0"/>
      <w:marRight w:val="0"/>
      <w:marTop w:val="0"/>
      <w:marBottom w:val="0"/>
      <w:divBdr>
        <w:top w:val="none" w:sz="0" w:space="0" w:color="auto"/>
        <w:left w:val="none" w:sz="0" w:space="0" w:color="auto"/>
        <w:bottom w:val="none" w:sz="0" w:space="0" w:color="auto"/>
        <w:right w:val="none" w:sz="0" w:space="0" w:color="auto"/>
      </w:divBdr>
      <w:divsChild>
        <w:div w:id="1053887714">
          <w:marLeft w:val="0"/>
          <w:marRight w:val="0"/>
          <w:marTop w:val="30"/>
          <w:marBottom w:val="0"/>
          <w:divBdr>
            <w:top w:val="single" w:sz="6" w:space="8" w:color="DADBE0"/>
            <w:left w:val="single" w:sz="6" w:space="15" w:color="DADBE0"/>
            <w:bottom w:val="single" w:sz="6" w:space="15" w:color="DADBE0"/>
            <w:right w:val="single" w:sz="6" w:space="15" w:color="DADBE0"/>
          </w:divBdr>
          <w:divsChild>
            <w:div w:id="1053887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3887791">
      <w:marLeft w:val="0"/>
      <w:marRight w:val="0"/>
      <w:marTop w:val="0"/>
      <w:marBottom w:val="0"/>
      <w:divBdr>
        <w:top w:val="none" w:sz="0" w:space="0" w:color="auto"/>
        <w:left w:val="none" w:sz="0" w:space="0" w:color="auto"/>
        <w:bottom w:val="none" w:sz="0" w:space="0" w:color="auto"/>
        <w:right w:val="none" w:sz="0" w:space="0" w:color="auto"/>
      </w:divBdr>
    </w:div>
    <w:div w:id="1053887792">
      <w:marLeft w:val="0"/>
      <w:marRight w:val="0"/>
      <w:marTop w:val="0"/>
      <w:marBottom w:val="0"/>
      <w:divBdr>
        <w:top w:val="none" w:sz="0" w:space="0" w:color="auto"/>
        <w:left w:val="none" w:sz="0" w:space="0" w:color="auto"/>
        <w:bottom w:val="none" w:sz="0" w:space="0" w:color="auto"/>
        <w:right w:val="none" w:sz="0" w:space="0" w:color="auto"/>
      </w:divBdr>
      <w:divsChild>
        <w:div w:id="1053887730">
          <w:marLeft w:val="0"/>
          <w:marRight w:val="0"/>
          <w:marTop w:val="0"/>
          <w:marBottom w:val="0"/>
          <w:divBdr>
            <w:top w:val="none" w:sz="0" w:space="0" w:color="auto"/>
            <w:left w:val="none" w:sz="0" w:space="0" w:color="auto"/>
            <w:bottom w:val="none" w:sz="0" w:space="0" w:color="auto"/>
            <w:right w:val="none" w:sz="0" w:space="0" w:color="auto"/>
          </w:divBdr>
          <w:divsChild>
            <w:div w:id="1053887771">
              <w:marLeft w:val="0"/>
              <w:marRight w:val="0"/>
              <w:marTop w:val="0"/>
              <w:marBottom w:val="0"/>
              <w:divBdr>
                <w:top w:val="none" w:sz="0" w:space="0" w:color="auto"/>
                <w:left w:val="none" w:sz="0" w:space="0" w:color="auto"/>
                <w:bottom w:val="none" w:sz="0" w:space="0" w:color="auto"/>
                <w:right w:val="none" w:sz="0" w:space="0" w:color="auto"/>
              </w:divBdr>
              <w:divsChild>
                <w:div w:id="1053887790">
                  <w:marLeft w:val="0"/>
                  <w:marRight w:val="0"/>
                  <w:marTop w:val="0"/>
                  <w:marBottom w:val="0"/>
                  <w:divBdr>
                    <w:top w:val="none" w:sz="0" w:space="0" w:color="auto"/>
                    <w:left w:val="none" w:sz="0" w:space="0" w:color="auto"/>
                    <w:bottom w:val="none" w:sz="0" w:space="0" w:color="auto"/>
                    <w:right w:val="none" w:sz="0" w:space="0" w:color="auto"/>
                  </w:divBdr>
                  <w:divsChild>
                    <w:div w:id="1053887722">
                      <w:marLeft w:val="0"/>
                      <w:marRight w:val="15"/>
                      <w:marTop w:val="0"/>
                      <w:marBottom w:val="0"/>
                      <w:divBdr>
                        <w:top w:val="none" w:sz="0" w:space="0" w:color="auto"/>
                        <w:left w:val="none" w:sz="0" w:space="0" w:color="auto"/>
                        <w:bottom w:val="none" w:sz="0" w:space="0" w:color="auto"/>
                        <w:right w:val="none" w:sz="0" w:space="0" w:color="auto"/>
                      </w:divBdr>
                      <w:divsChild>
                        <w:div w:id="1053887736">
                          <w:marLeft w:val="0"/>
                          <w:marRight w:val="0"/>
                          <w:marTop w:val="0"/>
                          <w:marBottom w:val="0"/>
                          <w:divBdr>
                            <w:top w:val="none" w:sz="0" w:space="0" w:color="auto"/>
                            <w:left w:val="none" w:sz="0" w:space="0" w:color="auto"/>
                            <w:bottom w:val="none" w:sz="0" w:space="0" w:color="auto"/>
                            <w:right w:val="none" w:sz="0" w:space="0" w:color="auto"/>
                          </w:divBdr>
                        </w:div>
                        <w:div w:id="1053887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53887793">
      <w:marLeft w:val="0"/>
      <w:marRight w:val="0"/>
      <w:marTop w:val="0"/>
      <w:marBottom w:val="0"/>
      <w:divBdr>
        <w:top w:val="none" w:sz="0" w:space="0" w:color="auto"/>
        <w:left w:val="none" w:sz="0" w:space="0" w:color="auto"/>
        <w:bottom w:val="none" w:sz="0" w:space="0" w:color="auto"/>
        <w:right w:val="none" w:sz="0" w:space="0" w:color="auto"/>
      </w:divBdr>
    </w:div>
    <w:div w:id="1078940057">
      <w:bodyDiv w:val="1"/>
      <w:marLeft w:val="0"/>
      <w:marRight w:val="0"/>
      <w:marTop w:val="0"/>
      <w:marBottom w:val="0"/>
      <w:divBdr>
        <w:top w:val="none" w:sz="0" w:space="0" w:color="auto"/>
        <w:left w:val="none" w:sz="0" w:space="0" w:color="auto"/>
        <w:bottom w:val="none" w:sz="0" w:space="0" w:color="auto"/>
        <w:right w:val="none" w:sz="0" w:space="0" w:color="auto"/>
      </w:divBdr>
    </w:div>
    <w:div w:id="1109198221">
      <w:bodyDiv w:val="1"/>
      <w:marLeft w:val="0"/>
      <w:marRight w:val="0"/>
      <w:marTop w:val="0"/>
      <w:marBottom w:val="0"/>
      <w:divBdr>
        <w:top w:val="none" w:sz="0" w:space="0" w:color="auto"/>
        <w:left w:val="none" w:sz="0" w:space="0" w:color="auto"/>
        <w:bottom w:val="none" w:sz="0" w:space="0" w:color="auto"/>
        <w:right w:val="none" w:sz="0" w:space="0" w:color="auto"/>
      </w:divBdr>
    </w:div>
    <w:div w:id="1112244175">
      <w:bodyDiv w:val="1"/>
      <w:marLeft w:val="0"/>
      <w:marRight w:val="0"/>
      <w:marTop w:val="0"/>
      <w:marBottom w:val="0"/>
      <w:divBdr>
        <w:top w:val="none" w:sz="0" w:space="0" w:color="auto"/>
        <w:left w:val="none" w:sz="0" w:space="0" w:color="auto"/>
        <w:bottom w:val="none" w:sz="0" w:space="0" w:color="auto"/>
        <w:right w:val="none" w:sz="0" w:space="0" w:color="auto"/>
      </w:divBdr>
      <w:divsChild>
        <w:div w:id="1950506456">
          <w:marLeft w:val="0"/>
          <w:marRight w:val="0"/>
          <w:marTop w:val="0"/>
          <w:marBottom w:val="0"/>
          <w:divBdr>
            <w:top w:val="none" w:sz="0" w:space="0" w:color="auto"/>
            <w:left w:val="none" w:sz="0" w:space="0" w:color="auto"/>
            <w:bottom w:val="none" w:sz="0" w:space="0" w:color="auto"/>
            <w:right w:val="none" w:sz="0" w:space="0" w:color="auto"/>
          </w:divBdr>
          <w:divsChild>
            <w:div w:id="775829157">
              <w:marLeft w:val="0"/>
              <w:marRight w:val="0"/>
              <w:marTop w:val="0"/>
              <w:marBottom w:val="0"/>
              <w:divBdr>
                <w:top w:val="none" w:sz="0" w:space="0" w:color="auto"/>
                <w:left w:val="none" w:sz="0" w:space="0" w:color="auto"/>
                <w:bottom w:val="none" w:sz="0" w:space="0" w:color="auto"/>
                <w:right w:val="none" w:sz="0" w:space="0" w:color="auto"/>
              </w:divBdr>
              <w:divsChild>
                <w:div w:id="1456872461">
                  <w:marLeft w:val="0"/>
                  <w:marRight w:val="0"/>
                  <w:marTop w:val="0"/>
                  <w:marBottom w:val="0"/>
                  <w:divBdr>
                    <w:top w:val="none" w:sz="0" w:space="0" w:color="auto"/>
                    <w:left w:val="none" w:sz="0" w:space="0" w:color="auto"/>
                    <w:bottom w:val="none" w:sz="0" w:space="0" w:color="auto"/>
                    <w:right w:val="none" w:sz="0" w:space="0" w:color="auto"/>
                  </w:divBdr>
                  <w:divsChild>
                    <w:div w:id="1690452932">
                      <w:marLeft w:val="0"/>
                      <w:marRight w:val="0"/>
                      <w:marTop w:val="0"/>
                      <w:marBottom w:val="0"/>
                      <w:divBdr>
                        <w:top w:val="none" w:sz="0" w:space="0" w:color="auto"/>
                        <w:left w:val="none" w:sz="0" w:space="0" w:color="auto"/>
                        <w:bottom w:val="none" w:sz="0" w:space="0" w:color="auto"/>
                        <w:right w:val="none" w:sz="0" w:space="0" w:color="auto"/>
                      </w:divBdr>
                      <w:divsChild>
                        <w:div w:id="1836722665">
                          <w:marLeft w:val="0"/>
                          <w:marRight w:val="0"/>
                          <w:marTop w:val="0"/>
                          <w:marBottom w:val="0"/>
                          <w:divBdr>
                            <w:top w:val="none" w:sz="0" w:space="0" w:color="auto"/>
                            <w:left w:val="none" w:sz="0" w:space="0" w:color="auto"/>
                            <w:bottom w:val="none" w:sz="0" w:space="0" w:color="auto"/>
                            <w:right w:val="none" w:sz="0" w:space="0" w:color="auto"/>
                          </w:divBdr>
                          <w:divsChild>
                            <w:div w:id="1384253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27236989">
      <w:bodyDiv w:val="1"/>
      <w:marLeft w:val="0"/>
      <w:marRight w:val="0"/>
      <w:marTop w:val="0"/>
      <w:marBottom w:val="0"/>
      <w:divBdr>
        <w:top w:val="none" w:sz="0" w:space="0" w:color="auto"/>
        <w:left w:val="none" w:sz="0" w:space="0" w:color="auto"/>
        <w:bottom w:val="none" w:sz="0" w:space="0" w:color="auto"/>
        <w:right w:val="none" w:sz="0" w:space="0" w:color="auto"/>
      </w:divBdr>
    </w:div>
    <w:div w:id="1209761360">
      <w:bodyDiv w:val="1"/>
      <w:marLeft w:val="0"/>
      <w:marRight w:val="0"/>
      <w:marTop w:val="0"/>
      <w:marBottom w:val="0"/>
      <w:divBdr>
        <w:top w:val="none" w:sz="0" w:space="0" w:color="auto"/>
        <w:left w:val="none" w:sz="0" w:space="0" w:color="auto"/>
        <w:bottom w:val="none" w:sz="0" w:space="0" w:color="auto"/>
        <w:right w:val="none" w:sz="0" w:space="0" w:color="auto"/>
      </w:divBdr>
    </w:div>
    <w:div w:id="1229879936">
      <w:bodyDiv w:val="1"/>
      <w:marLeft w:val="0"/>
      <w:marRight w:val="0"/>
      <w:marTop w:val="0"/>
      <w:marBottom w:val="0"/>
      <w:divBdr>
        <w:top w:val="none" w:sz="0" w:space="0" w:color="auto"/>
        <w:left w:val="none" w:sz="0" w:space="0" w:color="auto"/>
        <w:bottom w:val="none" w:sz="0" w:space="0" w:color="auto"/>
        <w:right w:val="none" w:sz="0" w:space="0" w:color="auto"/>
      </w:divBdr>
    </w:div>
    <w:div w:id="1300116218">
      <w:bodyDiv w:val="1"/>
      <w:marLeft w:val="0"/>
      <w:marRight w:val="0"/>
      <w:marTop w:val="0"/>
      <w:marBottom w:val="0"/>
      <w:divBdr>
        <w:top w:val="none" w:sz="0" w:space="0" w:color="auto"/>
        <w:left w:val="none" w:sz="0" w:space="0" w:color="auto"/>
        <w:bottom w:val="none" w:sz="0" w:space="0" w:color="auto"/>
        <w:right w:val="none" w:sz="0" w:space="0" w:color="auto"/>
      </w:divBdr>
    </w:div>
    <w:div w:id="1303540839">
      <w:bodyDiv w:val="1"/>
      <w:marLeft w:val="0"/>
      <w:marRight w:val="0"/>
      <w:marTop w:val="0"/>
      <w:marBottom w:val="0"/>
      <w:divBdr>
        <w:top w:val="none" w:sz="0" w:space="0" w:color="auto"/>
        <w:left w:val="none" w:sz="0" w:space="0" w:color="auto"/>
        <w:bottom w:val="none" w:sz="0" w:space="0" w:color="auto"/>
        <w:right w:val="none" w:sz="0" w:space="0" w:color="auto"/>
      </w:divBdr>
      <w:divsChild>
        <w:div w:id="294481913">
          <w:marLeft w:val="0"/>
          <w:marRight w:val="0"/>
          <w:marTop w:val="0"/>
          <w:marBottom w:val="0"/>
          <w:divBdr>
            <w:top w:val="none" w:sz="0" w:space="0" w:color="auto"/>
            <w:left w:val="none" w:sz="0" w:space="0" w:color="auto"/>
            <w:bottom w:val="none" w:sz="0" w:space="0" w:color="auto"/>
            <w:right w:val="none" w:sz="0" w:space="0" w:color="auto"/>
          </w:divBdr>
          <w:divsChild>
            <w:div w:id="616065218">
              <w:marLeft w:val="0"/>
              <w:marRight w:val="0"/>
              <w:marTop w:val="0"/>
              <w:marBottom w:val="0"/>
              <w:divBdr>
                <w:top w:val="none" w:sz="0" w:space="0" w:color="auto"/>
                <w:left w:val="none" w:sz="0" w:space="0" w:color="auto"/>
                <w:bottom w:val="none" w:sz="0" w:space="0" w:color="auto"/>
                <w:right w:val="none" w:sz="0" w:space="0" w:color="auto"/>
              </w:divBdr>
              <w:divsChild>
                <w:div w:id="1621841663">
                  <w:marLeft w:val="0"/>
                  <w:marRight w:val="0"/>
                  <w:marTop w:val="0"/>
                  <w:marBottom w:val="0"/>
                  <w:divBdr>
                    <w:top w:val="none" w:sz="0" w:space="0" w:color="auto"/>
                    <w:left w:val="none" w:sz="0" w:space="0" w:color="auto"/>
                    <w:bottom w:val="none" w:sz="0" w:space="0" w:color="auto"/>
                    <w:right w:val="none" w:sz="0" w:space="0" w:color="auto"/>
                  </w:divBdr>
                  <w:divsChild>
                    <w:div w:id="482083309">
                      <w:marLeft w:val="0"/>
                      <w:marRight w:val="0"/>
                      <w:marTop w:val="0"/>
                      <w:marBottom w:val="0"/>
                      <w:divBdr>
                        <w:top w:val="none" w:sz="0" w:space="0" w:color="auto"/>
                        <w:left w:val="none" w:sz="0" w:space="0" w:color="auto"/>
                        <w:bottom w:val="none" w:sz="0" w:space="0" w:color="auto"/>
                        <w:right w:val="none" w:sz="0" w:space="0" w:color="auto"/>
                      </w:divBdr>
                      <w:divsChild>
                        <w:div w:id="1000540932">
                          <w:marLeft w:val="0"/>
                          <w:marRight w:val="0"/>
                          <w:marTop w:val="0"/>
                          <w:marBottom w:val="0"/>
                          <w:divBdr>
                            <w:top w:val="none" w:sz="0" w:space="0" w:color="auto"/>
                            <w:left w:val="none" w:sz="0" w:space="0" w:color="auto"/>
                            <w:bottom w:val="none" w:sz="0" w:space="0" w:color="auto"/>
                            <w:right w:val="none" w:sz="0" w:space="0" w:color="auto"/>
                          </w:divBdr>
                          <w:divsChild>
                            <w:div w:id="3751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15723484">
      <w:bodyDiv w:val="1"/>
      <w:marLeft w:val="0"/>
      <w:marRight w:val="0"/>
      <w:marTop w:val="0"/>
      <w:marBottom w:val="0"/>
      <w:divBdr>
        <w:top w:val="none" w:sz="0" w:space="0" w:color="auto"/>
        <w:left w:val="none" w:sz="0" w:space="0" w:color="auto"/>
        <w:bottom w:val="none" w:sz="0" w:space="0" w:color="auto"/>
        <w:right w:val="none" w:sz="0" w:space="0" w:color="auto"/>
      </w:divBdr>
    </w:div>
    <w:div w:id="1351564384">
      <w:bodyDiv w:val="1"/>
      <w:marLeft w:val="0"/>
      <w:marRight w:val="0"/>
      <w:marTop w:val="0"/>
      <w:marBottom w:val="0"/>
      <w:divBdr>
        <w:top w:val="none" w:sz="0" w:space="0" w:color="auto"/>
        <w:left w:val="none" w:sz="0" w:space="0" w:color="auto"/>
        <w:bottom w:val="none" w:sz="0" w:space="0" w:color="auto"/>
        <w:right w:val="none" w:sz="0" w:space="0" w:color="auto"/>
      </w:divBdr>
      <w:divsChild>
        <w:div w:id="844513316">
          <w:marLeft w:val="0"/>
          <w:marRight w:val="0"/>
          <w:marTop w:val="0"/>
          <w:marBottom w:val="0"/>
          <w:divBdr>
            <w:top w:val="none" w:sz="0" w:space="0" w:color="auto"/>
            <w:left w:val="none" w:sz="0" w:space="0" w:color="auto"/>
            <w:bottom w:val="none" w:sz="0" w:space="0" w:color="auto"/>
            <w:right w:val="none" w:sz="0" w:space="0" w:color="auto"/>
          </w:divBdr>
          <w:divsChild>
            <w:div w:id="481580813">
              <w:marLeft w:val="0"/>
              <w:marRight w:val="0"/>
              <w:marTop w:val="0"/>
              <w:marBottom w:val="0"/>
              <w:divBdr>
                <w:top w:val="none" w:sz="0" w:space="0" w:color="auto"/>
                <w:left w:val="none" w:sz="0" w:space="0" w:color="auto"/>
                <w:bottom w:val="none" w:sz="0" w:space="0" w:color="auto"/>
                <w:right w:val="none" w:sz="0" w:space="0" w:color="auto"/>
              </w:divBdr>
              <w:divsChild>
                <w:div w:id="1109815181">
                  <w:marLeft w:val="0"/>
                  <w:marRight w:val="0"/>
                  <w:marTop w:val="0"/>
                  <w:marBottom w:val="0"/>
                  <w:divBdr>
                    <w:top w:val="none" w:sz="0" w:space="0" w:color="auto"/>
                    <w:left w:val="none" w:sz="0" w:space="0" w:color="auto"/>
                    <w:bottom w:val="none" w:sz="0" w:space="0" w:color="auto"/>
                    <w:right w:val="none" w:sz="0" w:space="0" w:color="auto"/>
                  </w:divBdr>
                  <w:divsChild>
                    <w:div w:id="1882747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52537291">
      <w:bodyDiv w:val="1"/>
      <w:marLeft w:val="0"/>
      <w:marRight w:val="0"/>
      <w:marTop w:val="0"/>
      <w:marBottom w:val="0"/>
      <w:divBdr>
        <w:top w:val="none" w:sz="0" w:space="0" w:color="auto"/>
        <w:left w:val="none" w:sz="0" w:space="0" w:color="auto"/>
        <w:bottom w:val="none" w:sz="0" w:space="0" w:color="auto"/>
        <w:right w:val="none" w:sz="0" w:space="0" w:color="auto"/>
      </w:divBdr>
    </w:div>
    <w:div w:id="1358190235">
      <w:bodyDiv w:val="1"/>
      <w:marLeft w:val="0"/>
      <w:marRight w:val="0"/>
      <w:marTop w:val="0"/>
      <w:marBottom w:val="0"/>
      <w:divBdr>
        <w:top w:val="none" w:sz="0" w:space="0" w:color="auto"/>
        <w:left w:val="none" w:sz="0" w:space="0" w:color="auto"/>
        <w:bottom w:val="none" w:sz="0" w:space="0" w:color="auto"/>
        <w:right w:val="none" w:sz="0" w:space="0" w:color="auto"/>
      </w:divBdr>
    </w:div>
    <w:div w:id="1372614185">
      <w:bodyDiv w:val="1"/>
      <w:marLeft w:val="0"/>
      <w:marRight w:val="0"/>
      <w:marTop w:val="0"/>
      <w:marBottom w:val="0"/>
      <w:divBdr>
        <w:top w:val="none" w:sz="0" w:space="0" w:color="auto"/>
        <w:left w:val="none" w:sz="0" w:space="0" w:color="auto"/>
        <w:bottom w:val="none" w:sz="0" w:space="0" w:color="auto"/>
        <w:right w:val="none" w:sz="0" w:space="0" w:color="auto"/>
      </w:divBdr>
    </w:div>
    <w:div w:id="1372993908">
      <w:bodyDiv w:val="1"/>
      <w:marLeft w:val="0"/>
      <w:marRight w:val="0"/>
      <w:marTop w:val="0"/>
      <w:marBottom w:val="0"/>
      <w:divBdr>
        <w:top w:val="none" w:sz="0" w:space="0" w:color="auto"/>
        <w:left w:val="none" w:sz="0" w:space="0" w:color="auto"/>
        <w:bottom w:val="none" w:sz="0" w:space="0" w:color="auto"/>
        <w:right w:val="none" w:sz="0" w:space="0" w:color="auto"/>
      </w:divBdr>
      <w:divsChild>
        <w:div w:id="421024255">
          <w:marLeft w:val="0"/>
          <w:marRight w:val="0"/>
          <w:marTop w:val="0"/>
          <w:marBottom w:val="0"/>
          <w:divBdr>
            <w:top w:val="none" w:sz="0" w:space="0" w:color="auto"/>
            <w:left w:val="none" w:sz="0" w:space="0" w:color="auto"/>
            <w:bottom w:val="none" w:sz="0" w:space="0" w:color="auto"/>
            <w:right w:val="none" w:sz="0" w:space="0" w:color="auto"/>
          </w:divBdr>
          <w:divsChild>
            <w:div w:id="125701925">
              <w:marLeft w:val="0"/>
              <w:marRight w:val="0"/>
              <w:marTop w:val="0"/>
              <w:marBottom w:val="0"/>
              <w:divBdr>
                <w:top w:val="none" w:sz="0" w:space="0" w:color="auto"/>
                <w:left w:val="none" w:sz="0" w:space="0" w:color="auto"/>
                <w:bottom w:val="none" w:sz="0" w:space="0" w:color="auto"/>
                <w:right w:val="none" w:sz="0" w:space="0" w:color="auto"/>
              </w:divBdr>
              <w:divsChild>
                <w:div w:id="825051972">
                  <w:marLeft w:val="0"/>
                  <w:marRight w:val="0"/>
                  <w:marTop w:val="0"/>
                  <w:marBottom w:val="0"/>
                  <w:divBdr>
                    <w:top w:val="none" w:sz="0" w:space="0" w:color="auto"/>
                    <w:left w:val="none" w:sz="0" w:space="0" w:color="auto"/>
                    <w:bottom w:val="none" w:sz="0" w:space="0" w:color="auto"/>
                    <w:right w:val="none" w:sz="0" w:space="0" w:color="auto"/>
                  </w:divBdr>
                  <w:divsChild>
                    <w:div w:id="37365934">
                      <w:marLeft w:val="0"/>
                      <w:marRight w:val="0"/>
                      <w:marTop w:val="45"/>
                      <w:marBottom w:val="0"/>
                      <w:divBdr>
                        <w:top w:val="none" w:sz="0" w:space="0" w:color="auto"/>
                        <w:left w:val="none" w:sz="0" w:space="0" w:color="auto"/>
                        <w:bottom w:val="none" w:sz="0" w:space="0" w:color="auto"/>
                        <w:right w:val="none" w:sz="0" w:space="0" w:color="auto"/>
                      </w:divBdr>
                      <w:divsChild>
                        <w:div w:id="1282809928">
                          <w:marLeft w:val="0"/>
                          <w:marRight w:val="0"/>
                          <w:marTop w:val="0"/>
                          <w:marBottom w:val="0"/>
                          <w:divBdr>
                            <w:top w:val="none" w:sz="0" w:space="0" w:color="auto"/>
                            <w:left w:val="none" w:sz="0" w:space="0" w:color="auto"/>
                            <w:bottom w:val="none" w:sz="0" w:space="0" w:color="auto"/>
                            <w:right w:val="none" w:sz="0" w:space="0" w:color="auto"/>
                          </w:divBdr>
                          <w:divsChild>
                            <w:div w:id="1566378023">
                              <w:marLeft w:val="2070"/>
                              <w:marRight w:val="3960"/>
                              <w:marTop w:val="0"/>
                              <w:marBottom w:val="0"/>
                              <w:divBdr>
                                <w:top w:val="none" w:sz="0" w:space="0" w:color="auto"/>
                                <w:left w:val="none" w:sz="0" w:space="0" w:color="auto"/>
                                <w:bottom w:val="none" w:sz="0" w:space="0" w:color="auto"/>
                                <w:right w:val="none" w:sz="0" w:space="0" w:color="auto"/>
                              </w:divBdr>
                              <w:divsChild>
                                <w:div w:id="716466329">
                                  <w:marLeft w:val="0"/>
                                  <w:marRight w:val="0"/>
                                  <w:marTop w:val="0"/>
                                  <w:marBottom w:val="0"/>
                                  <w:divBdr>
                                    <w:top w:val="none" w:sz="0" w:space="0" w:color="auto"/>
                                    <w:left w:val="none" w:sz="0" w:space="0" w:color="auto"/>
                                    <w:bottom w:val="none" w:sz="0" w:space="0" w:color="auto"/>
                                    <w:right w:val="none" w:sz="0" w:space="0" w:color="auto"/>
                                  </w:divBdr>
                                  <w:divsChild>
                                    <w:div w:id="924651659">
                                      <w:marLeft w:val="0"/>
                                      <w:marRight w:val="0"/>
                                      <w:marTop w:val="0"/>
                                      <w:marBottom w:val="0"/>
                                      <w:divBdr>
                                        <w:top w:val="none" w:sz="0" w:space="0" w:color="auto"/>
                                        <w:left w:val="none" w:sz="0" w:space="0" w:color="auto"/>
                                        <w:bottom w:val="none" w:sz="0" w:space="0" w:color="auto"/>
                                        <w:right w:val="none" w:sz="0" w:space="0" w:color="auto"/>
                                      </w:divBdr>
                                      <w:divsChild>
                                        <w:div w:id="987854507">
                                          <w:marLeft w:val="0"/>
                                          <w:marRight w:val="0"/>
                                          <w:marTop w:val="0"/>
                                          <w:marBottom w:val="0"/>
                                          <w:divBdr>
                                            <w:top w:val="none" w:sz="0" w:space="0" w:color="auto"/>
                                            <w:left w:val="none" w:sz="0" w:space="0" w:color="auto"/>
                                            <w:bottom w:val="none" w:sz="0" w:space="0" w:color="auto"/>
                                            <w:right w:val="none" w:sz="0" w:space="0" w:color="auto"/>
                                          </w:divBdr>
                                          <w:divsChild>
                                            <w:div w:id="521281386">
                                              <w:marLeft w:val="0"/>
                                              <w:marRight w:val="0"/>
                                              <w:marTop w:val="90"/>
                                              <w:marBottom w:val="0"/>
                                              <w:divBdr>
                                                <w:top w:val="none" w:sz="0" w:space="0" w:color="auto"/>
                                                <w:left w:val="none" w:sz="0" w:space="0" w:color="auto"/>
                                                <w:bottom w:val="none" w:sz="0" w:space="0" w:color="auto"/>
                                                <w:right w:val="none" w:sz="0" w:space="0" w:color="auto"/>
                                              </w:divBdr>
                                              <w:divsChild>
                                                <w:div w:id="1365249186">
                                                  <w:marLeft w:val="0"/>
                                                  <w:marRight w:val="0"/>
                                                  <w:marTop w:val="0"/>
                                                  <w:marBottom w:val="0"/>
                                                  <w:divBdr>
                                                    <w:top w:val="none" w:sz="0" w:space="0" w:color="auto"/>
                                                    <w:left w:val="none" w:sz="0" w:space="0" w:color="auto"/>
                                                    <w:bottom w:val="none" w:sz="0" w:space="0" w:color="auto"/>
                                                    <w:right w:val="none" w:sz="0" w:space="0" w:color="auto"/>
                                                  </w:divBdr>
                                                  <w:divsChild>
                                                    <w:div w:id="378164312">
                                                      <w:marLeft w:val="0"/>
                                                      <w:marRight w:val="0"/>
                                                      <w:marTop w:val="0"/>
                                                      <w:marBottom w:val="0"/>
                                                      <w:divBdr>
                                                        <w:top w:val="none" w:sz="0" w:space="0" w:color="auto"/>
                                                        <w:left w:val="none" w:sz="0" w:space="0" w:color="auto"/>
                                                        <w:bottom w:val="none" w:sz="0" w:space="0" w:color="auto"/>
                                                        <w:right w:val="none" w:sz="0" w:space="0" w:color="auto"/>
                                                      </w:divBdr>
                                                      <w:divsChild>
                                                        <w:div w:id="388262616">
                                                          <w:marLeft w:val="0"/>
                                                          <w:marRight w:val="0"/>
                                                          <w:marTop w:val="0"/>
                                                          <w:marBottom w:val="390"/>
                                                          <w:divBdr>
                                                            <w:top w:val="none" w:sz="0" w:space="0" w:color="auto"/>
                                                            <w:left w:val="none" w:sz="0" w:space="0" w:color="auto"/>
                                                            <w:bottom w:val="none" w:sz="0" w:space="0" w:color="auto"/>
                                                            <w:right w:val="none" w:sz="0" w:space="0" w:color="auto"/>
                                                          </w:divBdr>
                                                          <w:divsChild>
                                                            <w:div w:id="2039045908">
                                                              <w:marLeft w:val="0"/>
                                                              <w:marRight w:val="0"/>
                                                              <w:marTop w:val="0"/>
                                                              <w:marBottom w:val="0"/>
                                                              <w:divBdr>
                                                                <w:top w:val="none" w:sz="0" w:space="0" w:color="auto"/>
                                                                <w:left w:val="none" w:sz="0" w:space="0" w:color="auto"/>
                                                                <w:bottom w:val="none" w:sz="0" w:space="0" w:color="auto"/>
                                                                <w:right w:val="none" w:sz="0" w:space="0" w:color="auto"/>
                                                              </w:divBdr>
                                                              <w:divsChild>
                                                                <w:div w:id="2100905775">
                                                                  <w:marLeft w:val="0"/>
                                                                  <w:marRight w:val="0"/>
                                                                  <w:marTop w:val="0"/>
                                                                  <w:marBottom w:val="0"/>
                                                                  <w:divBdr>
                                                                    <w:top w:val="none" w:sz="0" w:space="0" w:color="auto"/>
                                                                    <w:left w:val="none" w:sz="0" w:space="0" w:color="auto"/>
                                                                    <w:bottom w:val="none" w:sz="0" w:space="0" w:color="auto"/>
                                                                    <w:right w:val="none" w:sz="0" w:space="0" w:color="auto"/>
                                                                  </w:divBdr>
                                                                  <w:divsChild>
                                                                    <w:div w:id="1832792771">
                                                                      <w:marLeft w:val="0"/>
                                                                      <w:marRight w:val="0"/>
                                                                      <w:marTop w:val="0"/>
                                                                      <w:marBottom w:val="0"/>
                                                                      <w:divBdr>
                                                                        <w:top w:val="none" w:sz="0" w:space="0" w:color="auto"/>
                                                                        <w:left w:val="none" w:sz="0" w:space="0" w:color="auto"/>
                                                                        <w:bottom w:val="none" w:sz="0" w:space="0" w:color="auto"/>
                                                                        <w:right w:val="none" w:sz="0" w:space="0" w:color="auto"/>
                                                                      </w:divBdr>
                                                                      <w:divsChild>
                                                                        <w:div w:id="2090880702">
                                                                          <w:marLeft w:val="0"/>
                                                                          <w:marRight w:val="0"/>
                                                                          <w:marTop w:val="0"/>
                                                                          <w:marBottom w:val="0"/>
                                                                          <w:divBdr>
                                                                            <w:top w:val="none" w:sz="0" w:space="0" w:color="auto"/>
                                                                            <w:left w:val="none" w:sz="0" w:space="0" w:color="auto"/>
                                                                            <w:bottom w:val="none" w:sz="0" w:space="0" w:color="auto"/>
                                                                            <w:right w:val="none" w:sz="0" w:space="0" w:color="auto"/>
                                                                          </w:divBdr>
                                                                          <w:divsChild>
                                                                            <w:div w:id="1961380952">
                                                                              <w:marLeft w:val="0"/>
                                                                              <w:marRight w:val="0"/>
                                                                              <w:marTop w:val="0"/>
                                                                              <w:marBottom w:val="0"/>
                                                                              <w:divBdr>
                                                                                <w:top w:val="none" w:sz="0" w:space="0" w:color="auto"/>
                                                                                <w:left w:val="none" w:sz="0" w:space="0" w:color="auto"/>
                                                                                <w:bottom w:val="none" w:sz="0" w:space="0" w:color="auto"/>
                                                                                <w:right w:val="none" w:sz="0" w:space="0" w:color="auto"/>
                                                                              </w:divBdr>
                                                                              <w:divsChild>
                                                                                <w:div w:id="1912037756">
                                                                                  <w:marLeft w:val="0"/>
                                                                                  <w:marRight w:val="0"/>
                                                                                  <w:marTop w:val="0"/>
                                                                                  <w:marBottom w:val="0"/>
                                                                                  <w:divBdr>
                                                                                    <w:top w:val="none" w:sz="0" w:space="0" w:color="auto"/>
                                                                                    <w:left w:val="none" w:sz="0" w:space="0" w:color="auto"/>
                                                                                    <w:bottom w:val="none" w:sz="0" w:space="0" w:color="auto"/>
                                                                                    <w:right w:val="none" w:sz="0" w:space="0" w:color="auto"/>
                                                                                  </w:divBdr>
                                                                                  <w:divsChild>
                                                                                    <w:div w:id="128784308">
                                                                                      <w:marLeft w:val="0"/>
                                                                                      <w:marRight w:val="0"/>
                                                                                      <w:marTop w:val="0"/>
                                                                                      <w:marBottom w:val="0"/>
                                                                                      <w:divBdr>
                                                                                        <w:top w:val="none" w:sz="0" w:space="0" w:color="auto"/>
                                                                                        <w:left w:val="none" w:sz="0" w:space="0" w:color="auto"/>
                                                                                        <w:bottom w:val="none" w:sz="0" w:space="0" w:color="auto"/>
                                                                                        <w:right w:val="none" w:sz="0" w:space="0" w:color="auto"/>
                                                                                      </w:divBdr>
                                                                                      <w:divsChild>
                                                                                        <w:div w:id="1437678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401446296">
      <w:bodyDiv w:val="1"/>
      <w:marLeft w:val="0"/>
      <w:marRight w:val="0"/>
      <w:marTop w:val="0"/>
      <w:marBottom w:val="0"/>
      <w:divBdr>
        <w:top w:val="none" w:sz="0" w:space="0" w:color="auto"/>
        <w:left w:val="none" w:sz="0" w:space="0" w:color="auto"/>
        <w:bottom w:val="none" w:sz="0" w:space="0" w:color="auto"/>
        <w:right w:val="none" w:sz="0" w:space="0" w:color="auto"/>
      </w:divBdr>
    </w:div>
    <w:div w:id="1468430073">
      <w:bodyDiv w:val="1"/>
      <w:marLeft w:val="0"/>
      <w:marRight w:val="0"/>
      <w:marTop w:val="0"/>
      <w:marBottom w:val="0"/>
      <w:divBdr>
        <w:top w:val="none" w:sz="0" w:space="0" w:color="auto"/>
        <w:left w:val="none" w:sz="0" w:space="0" w:color="auto"/>
        <w:bottom w:val="none" w:sz="0" w:space="0" w:color="auto"/>
        <w:right w:val="none" w:sz="0" w:space="0" w:color="auto"/>
      </w:divBdr>
    </w:div>
    <w:div w:id="1552686780">
      <w:bodyDiv w:val="1"/>
      <w:marLeft w:val="0"/>
      <w:marRight w:val="0"/>
      <w:marTop w:val="0"/>
      <w:marBottom w:val="0"/>
      <w:divBdr>
        <w:top w:val="none" w:sz="0" w:space="0" w:color="auto"/>
        <w:left w:val="none" w:sz="0" w:space="0" w:color="auto"/>
        <w:bottom w:val="none" w:sz="0" w:space="0" w:color="auto"/>
        <w:right w:val="none" w:sz="0" w:space="0" w:color="auto"/>
      </w:divBdr>
    </w:div>
    <w:div w:id="1565290572">
      <w:bodyDiv w:val="1"/>
      <w:marLeft w:val="0"/>
      <w:marRight w:val="0"/>
      <w:marTop w:val="0"/>
      <w:marBottom w:val="0"/>
      <w:divBdr>
        <w:top w:val="none" w:sz="0" w:space="0" w:color="auto"/>
        <w:left w:val="none" w:sz="0" w:space="0" w:color="auto"/>
        <w:bottom w:val="none" w:sz="0" w:space="0" w:color="auto"/>
        <w:right w:val="none" w:sz="0" w:space="0" w:color="auto"/>
      </w:divBdr>
    </w:div>
    <w:div w:id="1585532790">
      <w:bodyDiv w:val="1"/>
      <w:marLeft w:val="0"/>
      <w:marRight w:val="0"/>
      <w:marTop w:val="0"/>
      <w:marBottom w:val="0"/>
      <w:divBdr>
        <w:top w:val="none" w:sz="0" w:space="0" w:color="auto"/>
        <w:left w:val="none" w:sz="0" w:space="0" w:color="auto"/>
        <w:bottom w:val="none" w:sz="0" w:space="0" w:color="auto"/>
        <w:right w:val="none" w:sz="0" w:space="0" w:color="auto"/>
      </w:divBdr>
    </w:div>
    <w:div w:id="1663655512">
      <w:bodyDiv w:val="1"/>
      <w:marLeft w:val="0"/>
      <w:marRight w:val="0"/>
      <w:marTop w:val="0"/>
      <w:marBottom w:val="0"/>
      <w:divBdr>
        <w:top w:val="none" w:sz="0" w:space="0" w:color="auto"/>
        <w:left w:val="none" w:sz="0" w:space="0" w:color="auto"/>
        <w:bottom w:val="none" w:sz="0" w:space="0" w:color="auto"/>
        <w:right w:val="none" w:sz="0" w:space="0" w:color="auto"/>
      </w:divBdr>
    </w:div>
    <w:div w:id="1663778365">
      <w:bodyDiv w:val="1"/>
      <w:marLeft w:val="0"/>
      <w:marRight w:val="0"/>
      <w:marTop w:val="0"/>
      <w:marBottom w:val="0"/>
      <w:divBdr>
        <w:top w:val="none" w:sz="0" w:space="0" w:color="auto"/>
        <w:left w:val="none" w:sz="0" w:space="0" w:color="auto"/>
        <w:bottom w:val="none" w:sz="0" w:space="0" w:color="auto"/>
        <w:right w:val="none" w:sz="0" w:space="0" w:color="auto"/>
      </w:divBdr>
    </w:div>
    <w:div w:id="1695110291">
      <w:bodyDiv w:val="1"/>
      <w:marLeft w:val="0"/>
      <w:marRight w:val="0"/>
      <w:marTop w:val="0"/>
      <w:marBottom w:val="0"/>
      <w:divBdr>
        <w:top w:val="none" w:sz="0" w:space="0" w:color="auto"/>
        <w:left w:val="none" w:sz="0" w:space="0" w:color="auto"/>
        <w:bottom w:val="none" w:sz="0" w:space="0" w:color="auto"/>
        <w:right w:val="none" w:sz="0" w:space="0" w:color="auto"/>
      </w:divBdr>
    </w:div>
    <w:div w:id="1707442130">
      <w:bodyDiv w:val="1"/>
      <w:marLeft w:val="0"/>
      <w:marRight w:val="0"/>
      <w:marTop w:val="0"/>
      <w:marBottom w:val="0"/>
      <w:divBdr>
        <w:top w:val="none" w:sz="0" w:space="0" w:color="auto"/>
        <w:left w:val="none" w:sz="0" w:space="0" w:color="auto"/>
        <w:bottom w:val="none" w:sz="0" w:space="0" w:color="auto"/>
        <w:right w:val="none" w:sz="0" w:space="0" w:color="auto"/>
      </w:divBdr>
    </w:div>
    <w:div w:id="1778022378">
      <w:bodyDiv w:val="1"/>
      <w:marLeft w:val="0"/>
      <w:marRight w:val="0"/>
      <w:marTop w:val="0"/>
      <w:marBottom w:val="0"/>
      <w:divBdr>
        <w:top w:val="none" w:sz="0" w:space="0" w:color="auto"/>
        <w:left w:val="none" w:sz="0" w:space="0" w:color="auto"/>
        <w:bottom w:val="none" w:sz="0" w:space="0" w:color="auto"/>
        <w:right w:val="none" w:sz="0" w:space="0" w:color="auto"/>
      </w:divBdr>
    </w:div>
    <w:div w:id="1900245979">
      <w:bodyDiv w:val="1"/>
      <w:marLeft w:val="0"/>
      <w:marRight w:val="0"/>
      <w:marTop w:val="0"/>
      <w:marBottom w:val="0"/>
      <w:divBdr>
        <w:top w:val="none" w:sz="0" w:space="0" w:color="auto"/>
        <w:left w:val="none" w:sz="0" w:space="0" w:color="auto"/>
        <w:bottom w:val="none" w:sz="0" w:space="0" w:color="auto"/>
        <w:right w:val="none" w:sz="0" w:space="0" w:color="auto"/>
      </w:divBdr>
    </w:div>
    <w:div w:id="1930963156">
      <w:bodyDiv w:val="1"/>
      <w:marLeft w:val="0"/>
      <w:marRight w:val="0"/>
      <w:marTop w:val="0"/>
      <w:marBottom w:val="0"/>
      <w:divBdr>
        <w:top w:val="none" w:sz="0" w:space="0" w:color="auto"/>
        <w:left w:val="none" w:sz="0" w:space="0" w:color="auto"/>
        <w:bottom w:val="none" w:sz="0" w:space="0" w:color="auto"/>
        <w:right w:val="none" w:sz="0" w:space="0" w:color="auto"/>
      </w:divBdr>
      <w:divsChild>
        <w:div w:id="218513422">
          <w:marLeft w:val="547"/>
          <w:marRight w:val="0"/>
          <w:marTop w:val="0"/>
          <w:marBottom w:val="0"/>
          <w:divBdr>
            <w:top w:val="none" w:sz="0" w:space="0" w:color="auto"/>
            <w:left w:val="none" w:sz="0" w:space="0" w:color="auto"/>
            <w:bottom w:val="none" w:sz="0" w:space="0" w:color="auto"/>
            <w:right w:val="none" w:sz="0" w:space="0" w:color="auto"/>
          </w:divBdr>
        </w:div>
      </w:divsChild>
    </w:div>
    <w:div w:id="1943537786">
      <w:bodyDiv w:val="1"/>
      <w:marLeft w:val="0"/>
      <w:marRight w:val="0"/>
      <w:marTop w:val="0"/>
      <w:marBottom w:val="0"/>
      <w:divBdr>
        <w:top w:val="none" w:sz="0" w:space="0" w:color="auto"/>
        <w:left w:val="none" w:sz="0" w:space="0" w:color="auto"/>
        <w:bottom w:val="none" w:sz="0" w:space="0" w:color="auto"/>
        <w:right w:val="none" w:sz="0" w:space="0" w:color="auto"/>
      </w:divBdr>
    </w:div>
    <w:div w:id="1970283723">
      <w:bodyDiv w:val="1"/>
      <w:marLeft w:val="0"/>
      <w:marRight w:val="0"/>
      <w:marTop w:val="0"/>
      <w:marBottom w:val="0"/>
      <w:divBdr>
        <w:top w:val="none" w:sz="0" w:space="0" w:color="auto"/>
        <w:left w:val="none" w:sz="0" w:space="0" w:color="auto"/>
        <w:bottom w:val="none" w:sz="0" w:space="0" w:color="auto"/>
        <w:right w:val="none" w:sz="0" w:space="0" w:color="auto"/>
      </w:divBdr>
    </w:div>
    <w:div w:id="2017271654">
      <w:bodyDiv w:val="1"/>
      <w:marLeft w:val="0"/>
      <w:marRight w:val="0"/>
      <w:marTop w:val="0"/>
      <w:marBottom w:val="0"/>
      <w:divBdr>
        <w:top w:val="none" w:sz="0" w:space="0" w:color="auto"/>
        <w:left w:val="none" w:sz="0" w:space="0" w:color="auto"/>
        <w:bottom w:val="none" w:sz="0" w:space="0" w:color="auto"/>
        <w:right w:val="none" w:sz="0" w:space="0" w:color="auto"/>
      </w:divBdr>
      <w:divsChild>
        <w:div w:id="1676305175">
          <w:marLeft w:val="0"/>
          <w:marRight w:val="0"/>
          <w:marTop w:val="30"/>
          <w:marBottom w:val="0"/>
          <w:divBdr>
            <w:top w:val="single" w:sz="6" w:space="8" w:color="DADBE0"/>
            <w:left w:val="single" w:sz="6" w:space="15" w:color="DADBE0"/>
            <w:bottom w:val="single" w:sz="6" w:space="15" w:color="DADBE0"/>
            <w:right w:val="single" w:sz="6" w:space="15" w:color="DADBE0"/>
          </w:divBdr>
          <w:divsChild>
            <w:div w:id="309479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705782">
      <w:bodyDiv w:val="1"/>
      <w:marLeft w:val="0"/>
      <w:marRight w:val="0"/>
      <w:marTop w:val="0"/>
      <w:marBottom w:val="0"/>
      <w:divBdr>
        <w:top w:val="none" w:sz="0" w:space="0" w:color="auto"/>
        <w:left w:val="none" w:sz="0" w:space="0" w:color="auto"/>
        <w:bottom w:val="none" w:sz="0" w:space="0" w:color="auto"/>
        <w:right w:val="none" w:sz="0" w:space="0" w:color="auto"/>
      </w:divBdr>
      <w:divsChild>
        <w:div w:id="412895697">
          <w:marLeft w:val="0"/>
          <w:marRight w:val="0"/>
          <w:marTop w:val="0"/>
          <w:marBottom w:val="0"/>
          <w:divBdr>
            <w:top w:val="none" w:sz="0" w:space="0" w:color="auto"/>
            <w:left w:val="none" w:sz="0" w:space="0" w:color="auto"/>
            <w:bottom w:val="none" w:sz="0" w:space="0" w:color="auto"/>
            <w:right w:val="none" w:sz="0" w:space="0" w:color="auto"/>
          </w:divBdr>
          <w:divsChild>
            <w:div w:id="680133352">
              <w:marLeft w:val="0"/>
              <w:marRight w:val="0"/>
              <w:marTop w:val="0"/>
              <w:marBottom w:val="0"/>
              <w:divBdr>
                <w:top w:val="none" w:sz="0" w:space="0" w:color="auto"/>
                <w:left w:val="none" w:sz="0" w:space="0" w:color="auto"/>
                <w:bottom w:val="none" w:sz="0" w:space="0" w:color="auto"/>
                <w:right w:val="none" w:sz="0" w:space="0" w:color="auto"/>
              </w:divBdr>
              <w:divsChild>
                <w:div w:id="1858617099">
                  <w:marLeft w:val="0"/>
                  <w:marRight w:val="0"/>
                  <w:marTop w:val="0"/>
                  <w:marBottom w:val="0"/>
                  <w:divBdr>
                    <w:top w:val="none" w:sz="0" w:space="0" w:color="auto"/>
                    <w:left w:val="none" w:sz="0" w:space="0" w:color="auto"/>
                    <w:bottom w:val="none" w:sz="0" w:space="0" w:color="auto"/>
                    <w:right w:val="none" w:sz="0" w:space="0" w:color="auto"/>
                  </w:divBdr>
                  <w:divsChild>
                    <w:div w:id="1669672896">
                      <w:marLeft w:val="0"/>
                      <w:marRight w:val="0"/>
                      <w:marTop w:val="45"/>
                      <w:marBottom w:val="0"/>
                      <w:divBdr>
                        <w:top w:val="none" w:sz="0" w:space="0" w:color="auto"/>
                        <w:left w:val="none" w:sz="0" w:space="0" w:color="auto"/>
                        <w:bottom w:val="none" w:sz="0" w:space="0" w:color="auto"/>
                        <w:right w:val="none" w:sz="0" w:space="0" w:color="auto"/>
                      </w:divBdr>
                      <w:divsChild>
                        <w:div w:id="1118256395">
                          <w:marLeft w:val="0"/>
                          <w:marRight w:val="0"/>
                          <w:marTop w:val="0"/>
                          <w:marBottom w:val="0"/>
                          <w:divBdr>
                            <w:top w:val="none" w:sz="0" w:space="0" w:color="auto"/>
                            <w:left w:val="none" w:sz="0" w:space="0" w:color="auto"/>
                            <w:bottom w:val="none" w:sz="0" w:space="0" w:color="auto"/>
                            <w:right w:val="none" w:sz="0" w:space="0" w:color="auto"/>
                          </w:divBdr>
                          <w:divsChild>
                            <w:div w:id="811991402">
                              <w:marLeft w:val="2070"/>
                              <w:marRight w:val="3960"/>
                              <w:marTop w:val="0"/>
                              <w:marBottom w:val="0"/>
                              <w:divBdr>
                                <w:top w:val="none" w:sz="0" w:space="0" w:color="auto"/>
                                <w:left w:val="none" w:sz="0" w:space="0" w:color="auto"/>
                                <w:bottom w:val="none" w:sz="0" w:space="0" w:color="auto"/>
                                <w:right w:val="none" w:sz="0" w:space="0" w:color="auto"/>
                              </w:divBdr>
                              <w:divsChild>
                                <w:div w:id="1073234750">
                                  <w:marLeft w:val="0"/>
                                  <w:marRight w:val="0"/>
                                  <w:marTop w:val="0"/>
                                  <w:marBottom w:val="0"/>
                                  <w:divBdr>
                                    <w:top w:val="none" w:sz="0" w:space="0" w:color="auto"/>
                                    <w:left w:val="none" w:sz="0" w:space="0" w:color="auto"/>
                                    <w:bottom w:val="none" w:sz="0" w:space="0" w:color="auto"/>
                                    <w:right w:val="none" w:sz="0" w:space="0" w:color="auto"/>
                                  </w:divBdr>
                                  <w:divsChild>
                                    <w:div w:id="447237164">
                                      <w:marLeft w:val="0"/>
                                      <w:marRight w:val="0"/>
                                      <w:marTop w:val="0"/>
                                      <w:marBottom w:val="0"/>
                                      <w:divBdr>
                                        <w:top w:val="none" w:sz="0" w:space="0" w:color="auto"/>
                                        <w:left w:val="none" w:sz="0" w:space="0" w:color="auto"/>
                                        <w:bottom w:val="none" w:sz="0" w:space="0" w:color="auto"/>
                                        <w:right w:val="none" w:sz="0" w:space="0" w:color="auto"/>
                                      </w:divBdr>
                                      <w:divsChild>
                                        <w:div w:id="1137651119">
                                          <w:marLeft w:val="0"/>
                                          <w:marRight w:val="0"/>
                                          <w:marTop w:val="0"/>
                                          <w:marBottom w:val="0"/>
                                          <w:divBdr>
                                            <w:top w:val="none" w:sz="0" w:space="0" w:color="auto"/>
                                            <w:left w:val="none" w:sz="0" w:space="0" w:color="auto"/>
                                            <w:bottom w:val="none" w:sz="0" w:space="0" w:color="auto"/>
                                            <w:right w:val="none" w:sz="0" w:space="0" w:color="auto"/>
                                          </w:divBdr>
                                          <w:divsChild>
                                            <w:div w:id="1720472317">
                                              <w:marLeft w:val="0"/>
                                              <w:marRight w:val="0"/>
                                              <w:marTop w:val="90"/>
                                              <w:marBottom w:val="0"/>
                                              <w:divBdr>
                                                <w:top w:val="none" w:sz="0" w:space="0" w:color="auto"/>
                                                <w:left w:val="none" w:sz="0" w:space="0" w:color="auto"/>
                                                <w:bottom w:val="none" w:sz="0" w:space="0" w:color="auto"/>
                                                <w:right w:val="none" w:sz="0" w:space="0" w:color="auto"/>
                                              </w:divBdr>
                                              <w:divsChild>
                                                <w:div w:id="974290532">
                                                  <w:marLeft w:val="0"/>
                                                  <w:marRight w:val="0"/>
                                                  <w:marTop w:val="0"/>
                                                  <w:marBottom w:val="0"/>
                                                  <w:divBdr>
                                                    <w:top w:val="none" w:sz="0" w:space="0" w:color="auto"/>
                                                    <w:left w:val="none" w:sz="0" w:space="0" w:color="auto"/>
                                                    <w:bottom w:val="none" w:sz="0" w:space="0" w:color="auto"/>
                                                    <w:right w:val="none" w:sz="0" w:space="0" w:color="auto"/>
                                                  </w:divBdr>
                                                  <w:divsChild>
                                                    <w:div w:id="1497069051">
                                                      <w:marLeft w:val="0"/>
                                                      <w:marRight w:val="0"/>
                                                      <w:marTop w:val="0"/>
                                                      <w:marBottom w:val="0"/>
                                                      <w:divBdr>
                                                        <w:top w:val="none" w:sz="0" w:space="0" w:color="auto"/>
                                                        <w:left w:val="none" w:sz="0" w:space="0" w:color="auto"/>
                                                        <w:bottom w:val="none" w:sz="0" w:space="0" w:color="auto"/>
                                                        <w:right w:val="none" w:sz="0" w:space="0" w:color="auto"/>
                                                      </w:divBdr>
                                                      <w:divsChild>
                                                        <w:div w:id="865143617">
                                                          <w:marLeft w:val="0"/>
                                                          <w:marRight w:val="0"/>
                                                          <w:marTop w:val="0"/>
                                                          <w:marBottom w:val="390"/>
                                                          <w:divBdr>
                                                            <w:top w:val="none" w:sz="0" w:space="0" w:color="auto"/>
                                                            <w:left w:val="none" w:sz="0" w:space="0" w:color="auto"/>
                                                            <w:bottom w:val="none" w:sz="0" w:space="0" w:color="auto"/>
                                                            <w:right w:val="none" w:sz="0" w:space="0" w:color="auto"/>
                                                          </w:divBdr>
                                                          <w:divsChild>
                                                            <w:div w:id="2113238292">
                                                              <w:marLeft w:val="0"/>
                                                              <w:marRight w:val="0"/>
                                                              <w:marTop w:val="0"/>
                                                              <w:marBottom w:val="0"/>
                                                              <w:divBdr>
                                                                <w:top w:val="none" w:sz="0" w:space="0" w:color="auto"/>
                                                                <w:left w:val="none" w:sz="0" w:space="0" w:color="auto"/>
                                                                <w:bottom w:val="none" w:sz="0" w:space="0" w:color="auto"/>
                                                                <w:right w:val="none" w:sz="0" w:space="0" w:color="auto"/>
                                                              </w:divBdr>
                                                              <w:divsChild>
                                                                <w:div w:id="1873155003">
                                                                  <w:marLeft w:val="0"/>
                                                                  <w:marRight w:val="0"/>
                                                                  <w:marTop w:val="0"/>
                                                                  <w:marBottom w:val="0"/>
                                                                  <w:divBdr>
                                                                    <w:top w:val="none" w:sz="0" w:space="0" w:color="auto"/>
                                                                    <w:left w:val="none" w:sz="0" w:space="0" w:color="auto"/>
                                                                    <w:bottom w:val="none" w:sz="0" w:space="0" w:color="auto"/>
                                                                    <w:right w:val="none" w:sz="0" w:space="0" w:color="auto"/>
                                                                  </w:divBdr>
                                                                  <w:divsChild>
                                                                    <w:div w:id="2052997644">
                                                                      <w:marLeft w:val="0"/>
                                                                      <w:marRight w:val="0"/>
                                                                      <w:marTop w:val="0"/>
                                                                      <w:marBottom w:val="0"/>
                                                                      <w:divBdr>
                                                                        <w:top w:val="none" w:sz="0" w:space="0" w:color="auto"/>
                                                                        <w:left w:val="none" w:sz="0" w:space="0" w:color="auto"/>
                                                                        <w:bottom w:val="none" w:sz="0" w:space="0" w:color="auto"/>
                                                                        <w:right w:val="none" w:sz="0" w:space="0" w:color="auto"/>
                                                                      </w:divBdr>
                                                                      <w:divsChild>
                                                                        <w:div w:id="1228417300">
                                                                          <w:marLeft w:val="0"/>
                                                                          <w:marRight w:val="0"/>
                                                                          <w:marTop w:val="0"/>
                                                                          <w:marBottom w:val="0"/>
                                                                          <w:divBdr>
                                                                            <w:top w:val="none" w:sz="0" w:space="0" w:color="auto"/>
                                                                            <w:left w:val="none" w:sz="0" w:space="0" w:color="auto"/>
                                                                            <w:bottom w:val="none" w:sz="0" w:space="0" w:color="auto"/>
                                                                            <w:right w:val="none" w:sz="0" w:space="0" w:color="auto"/>
                                                                          </w:divBdr>
                                                                          <w:divsChild>
                                                                            <w:div w:id="714156720">
                                                                              <w:marLeft w:val="0"/>
                                                                              <w:marRight w:val="0"/>
                                                                              <w:marTop w:val="0"/>
                                                                              <w:marBottom w:val="0"/>
                                                                              <w:divBdr>
                                                                                <w:top w:val="none" w:sz="0" w:space="0" w:color="auto"/>
                                                                                <w:left w:val="none" w:sz="0" w:space="0" w:color="auto"/>
                                                                                <w:bottom w:val="none" w:sz="0" w:space="0" w:color="auto"/>
                                                                                <w:right w:val="none" w:sz="0" w:space="0" w:color="auto"/>
                                                                              </w:divBdr>
                                                                              <w:divsChild>
                                                                                <w:div w:id="1554930262">
                                                                                  <w:marLeft w:val="0"/>
                                                                                  <w:marRight w:val="0"/>
                                                                                  <w:marTop w:val="0"/>
                                                                                  <w:marBottom w:val="0"/>
                                                                                  <w:divBdr>
                                                                                    <w:top w:val="none" w:sz="0" w:space="0" w:color="auto"/>
                                                                                    <w:left w:val="none" w:sz="0" w:space="0" w:color="auto"/>
                                                                                    <w:bottom w:val="none" w:sz="0" w:space="0" w:color="auto"/>
                                                                                    <w:right w:val="none" w:sz="0" w:space="0" w:color="auto"/>
                                                                                  </w:divBdr>
                                                                                  <w:divsChild>
                                                                                    <w:div w:id="1708338158">
                                                                                      <w:marLeft w:val="0"/>
                                                                                      <w:marRight w:val="0"/>
                                                                                      <w:marTop w:val="0"/>
                                                                                      <w:marBottom w:val="0"/>
                                                                                      <w:divBdr>
                                                                                        <w:top w:val="none" w:sz="0" w:space="0" w:color="auto"/>
                                                                                        <w:left w:val="none" w:sz="0" w:space="0" w:color="auto"/>
                                                                                        <w:bottom w:val="none" w:sz="0" w:space="0" w:color="auto"/>
                                                                                        <w:right w:val="none" w:sz="0" w:space="0" w:color="auto"/>
                                                                                      </w:divBdr>
                                                                                      <w:divsChild>
                                                                                        <w:div w:id="1742216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040623201">
      <w:bodyDiv w:val="1"/>
      <w:marLeft w:val="0"/>
      <w:marRight w:val="0"/>
      <w:marTop w:val="0"/>
      <w:marBottom w:val="0"/>
      <w:divBdr>
        <w:top w:val="none" w:sz="0" w:space="0" w:color="auto"/>
        <w:left w:val="none" w:sz="0" w:space="0" w:color="auto"/>
        <w:bottom w:val="none" w:sz="0" w:space="0" w:color="auto"/>
        <w:right w:val="none" w:sz="0" w:space="0" w:color="auto"/>
      </w:divBdr>
    </w:div>
    <w:div w:id="2047481563">
      <w:bodyDiv w:val="1"/>
      <w:marLeft w:val="0"/>
      <w:marRight w:val="0"/>
      <w:marTop w:val="0"/>
      <w:marBottom w:val="0"/>
      <w:divBdr>
        <w:top w:val="none" w:sz="0" w:space="0" w:color="auto"/>
        <w:left w:val="none" w:sz="0" w:space="0" w:color="auto"/>
        <w:bottom w:val="none" w:sz="0" w:space="0" w:color="auto"/>
        <w:right w:val="none" w:sz="0" w:space="0" w:color="auto"/>
      </w:divBdr>
    </w:div>
    <w:div w:id="20933086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punctum-pr.de"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pr@punctum-pr.de" TargetMode="Externa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hyperlink" Target="http://www.itacsoftware.com" TargetMode="External"/><Relationship Id="rId4" Type="http://schemas.openxmlformats.org/officeDocument/2006/relationships/settings" Target="settings.xml"/><Relationship Id="rId9" Type="http://schemas.openxmlformats.org/officeDocument/2006/relationships/hyperlink" Target="mailto:michael.fischer@itacsoftware.com" TargetMode="Externa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C5419C-604A-4AE4-9D0E-BA15B1422C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699</Words>
  <Characters>5264</Characters>
  <Application>Microsoft Office Word</Application>
  <DocSecurity>0</DocSecurity>
  <Lines>119</Lines>
  <Paragraphs>36</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iTAC introduces new generation of its Manufacturing Execution System and Workbench</vt:lpstr>
      <vt:lpstr>iTAC</vt:lpstr>
    </vt:vector>
  </TitlesOfParts>
  <Company>iTAC Software AG</Company>
  <LinksUpToDate>false</LinksUpToDate>
  <CharactersWithSpaces>5927</CharactersWithSpaces>
  <SharedDoc>false</SharedDoc>
  <HLinks>
    <vt:vector size="24" baseType="variant">
      <vt:variant>
        <vt:i4>1507336</vt:i4>
      </vt:variant>
      <vt:variant>
        <vt:i4>9</vt:i4>
      </vt:variant>
      <vt:variant>
        <vt:i4>0</vt:i4>
      </vt:variant>
      <vt:variant>
        <vt:i4>5</vt:i4>
      </vt:variant>
      <vt:variant>
        <vt:lpwstr>http://www.punctum-pr.de/</vt:lpwstr>
      </vt:variant>
      <vt:variant>
        <vt:lpwstr/>
      </vt:variant>
      <vt:variant>
        <vt:i4>983139</vt:i4>
      </vt:variant>
      <vt:variant>
        <vt:i4>6</vt:i4>
      </vt:variant>
      <vt:variant>
        <vt:i4>0</vt:i4>
      </vt:variant>
      <vt:variant>
        <vt:i4>5</vt:i4>
      </vt:variant>
      <vt:variant>
        <vt:lpwstr>mailto:up@punctum-pr.de</vt:lpwstr>
      </vt:variant>
      <vt:variant>
        <vt:lpwstr/>
      </vt:variant>
      <vt:variant>
        <vt:i4>7864380</vt:i4>
      </vt:variant>
      <vt:variant>
        <vt:i4>3</vt:i4>
      </vt:variant>
      <vt:variant>
        <vt:i4>0</vt:i4>
      </vt:variant>
      <vt:variant>
        <vt:i4>5</vt:i4>
      </vt:variant>
      <vt:variant>
        <vt:lpwstr>http://www.itacsoftware.de/</vt:lpwstr>
      </vt:variant>
      <vt:variant>
        <vt:lpwstr/>
      </vt:variant>
      <vt:variant>
        <vt:i4>2949212</vt:i4>
      </vt:variant>
      <vt:variant>
        <vt:i4>0</vt:i4>
      </vt:variant>
      <vt:variant>
        <vt:i4>0</vt:i4>
      </vt:variant>
      <vt:variant>
        <vt:i4>5</vt:i4>
      </vt:variant>
      <vt:variant>
        <vt:lpwstr>mailto:michael.fischer@itac.de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iTAC introduces new generation of its Manufacturing Execution System and Workbench</dc:title>
  <dc:subject>iTAC introduces new generation of its Manufacturing Execution System and Workbench</dc:subject>
  <dc:creator>Michael Fischer;Natalie.Wick@itacsoftware.com</dc:creator>
  <cp:keywords>MES; IIoT; iTAC; Release; Software; Manufacturing</cp:keywords>
  <dc:description>copyright iTAC Software AG</dc:description>
  <cp:lastModifiedBy>Natalie Wick</cp:lastModifiedBy>
  <cp:revision>2</cp:revision>
  <cp:lastPrinted>2019-04-24T14:49:00Z</cp:lastPrinted>
  <dcterms:created xsi:type="dcterms:W3CDTF">2019-07-12T11:44:00Z</dcterms:created>
  <dcterms:modified xsi:type="dcterms:W3CDTF">2019-07-12T11:44:00Z</dcterms:modified>
  <cp:category>MES;IIoT;Manufacturing;Software;Production;Workflow;Release</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