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E1F247" w14:textId="77777777" w:rsidR="00282680" w:rsidRPr="00A53323" w:rsidRDefault="00901D5D" w:rsidP="00064547">
      <w:pPr>
        <w:pStyle w:val="Titel-Headline"/>
        <w:rPr>
          <w:color w:val="003865"/>
        </w:rPr>
      </w:pPr>
      <w:r w:rsidRPr="00A53323">
        <w:rPr>
          <w:color w:val="003865"/>
        </w:rPr>
        <w:t>Press</w:t>
      </w:r>
      <w:r w:rsidR="00517E66" w:rsidRPr="00A53323">
        <w:rPr>
          <w:color w:val="003865"/>
        </w:rPr>
        <w:t xml:space="preserve"> r</w:t>
      </w:r>
      <w:r w:rsidR="00755FC1" w:rsidRPr="00A53323">
        <w:rPr>
          <w:color w:val="003865"/>
        </w:rPr>
        <w:t>elease</w:t>
      </w:r>
    </w:p>
    <w:bookmarkStart w:id="0" w:name="Untertitel"/>
    <w:p w14:paraId="2D1856B3" w14:textId="77777777" w:rsidR="00CE71C0" w:rsidRDefault="00CE71C0" w:rsidP="00064547">
      <w:pPr>
        <w:pStyle w:val="Linie"/>
      </w:pPr>
      <w:r w:rsidRPr="00335617">
        <w:rPr>
          <w:noProof/>
          <w:lang w:eastAsia="de-DE"/>
        </w:rPr>
        <mc:AlternateContent>
          <mc:Choice Requires="wps">
            <w:drawing>
              <wp:inline distT="0" distB="0" distL="0" distR="0" wp14:anchorId="76580970" wp14:editId="2A6EFD5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174A8A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2B37B9F3" w14:textId="77777777" w:rsidR="0025393D" w:rsidRDefault="0025393D" w:rsidP="00164382">
      <w:pPr>
        <w:pStyle w:val="Flietext"/>
        <w:spacing w:after="560" w:line="400" w:lineRule="atLeast"/>
        <w:rPr>
          <w:b/>
          <w:color w:val="003865"/>
          <w:sz w:val="34"/>
          <w:szCs w:val="30"/>
          <w:lang w:val="en-US"/>
        </w:rPr>
      </w:pPr>
      <w:bookmarkStart w:id="1" w:name="_Hlk109036576"/>
      <w:bookmarkEnd w:id="0"/>
    </w:p>
    <w:p w14:paraId="1BEF3FEA" w14:textId="7AF7C893" w:rsidR="00F7182D" w:rsidRDefault="0025393D" w:rsidP="00164382">
      <w:pPr>
        <w:pStyle w:val="Flietext"/>
        <w:spacing w:after="560" w:line="400" w:lineRule="atLeast"/>
        <w:rPr>
          <w:b/>
          <w:color w:val="003865"/>
          <w:sz w:val="34"/>
          <w:szCs w:val="30"/>
          <w:lang w:val="en-US"/>
        </w:rPr>
      </w:pPr>
      <w:r w:rsidRPr="0025393D">
        <w:rPr>
          <w:b/>
          <w:color w:val="003865"/>
          <w:sz w:val="34"/>
          <w:szCs w:val="30"/>
          <w:lang w:val="en-US"/>
        </w:rPr>
        <w:t>iTAC positioned as a Visionary in Gartner</w:t>
      </w:r>
      <w:bookmarkStart w:id="2" w:name="_Hlk111204253"/>
      <w:r w:rsidR="003037B6" w:rsidRPr="00F12991">
        <w:rPr>
          <w:b/>
          <w:color w:val="003865"/>
          <w:sz w:val="34"/>
          <w:szCs w:val="30"/>
          <w:vertAlign w:val="superscript"/>
          <w:lang w:val="en-US"/>
        </w:rPr>
        <w:t>®</w:t>
      </w:r>
      <w:bookmarkEnd w:id="2"/>
      <w:r w:rsidRPr="0025393D">
        <w:rPr>
          <w:b/>
          <w:color w:val="003865"/>
          <w:sz w:val="34"/>
          <w:szCs w:val="30"/>
          <w:lang w:val="en-US"/>
        </w:rPr>
        <w:t xml:space="preserve"> Magic Quadrant</w:t>
      </w:r>
      <w:r w:rsidR="003037B6">
        <w:rPr>
          <w:b/>
          <w:color w:val="003865"/>
          <w:sz w:val="34"/>
          <w:szCs w:val="30"/>
          <w:lang w:val="en-US"/>
        </w:rPr>
        <w:t>™</w:t>
      </w:r>
      <w:r w:rsidRPr="0025393D">
        <w:rPr>
          <w:b/>
          <w:color w:val="003865"/>
          <w:sz w:val="34"/>
          <w:szCs w:val="30"/>
          <w:lang w:val="en-US"/>
        </w:rPr>
        <w:t xml:space="preserve"> for the fourth time</w:t>
      </w:r>
    </w:p>
    <w:bookmarkEnd w:id="1"/>
    <w:p w14:paraId="6355A6D2" w14:textId="293ADBEB" w:rsidR="00851198" w:rsidRDefault="0025393D" w:rsidP="00061515">
      <w:pPr>
        <w:pStyle w:val="Flietext"/>
        <w:spacing w:after="240"/>
        <w:rPr>
          <w:rStyle w:val="Fettung"/>
          <w:lang w:val="en-US"/>
        </w:rPr>
      </w:pPr>
      <w:r w:rsidRPr="0025393D">
        <w:rPr>
          <w:rStyle w:val="Fettung"/>
          <w:lang w:val="en-US"/>
        </w:rPr>
        <w:t>Montabaur, August</w:t>
      </w:r>
      <w:r w:rsidR="003764D1">
        <w:rPr>
          <w:rStyle w:val="Fettung"/>
          <w:lang w:val="en-US"/>
        </w:rPr>
        <w:t xml:space="preserve"> 22,</w:t>
      </w:r>
      <w:r w:rsidRPr="0025393D">
        <w:rPr>
          <w:rStyle w:val="Fettung"/>
          <w:lang w:val="en-US"/>
        </w:rPr>
        <w:t xml:space="preserve"> 2022 </w:t>
      </w:r>
      <w:r w:rsidR="00EB0ADF">
        <w:rPr>
          <w:rStyle w:val="Fettung"/>
          <w:lang w:val="en-US"/>
        </w:rPr>
        <w:t>–</w:t>
      </w:r>
      <w:r w:rsidRPr="0025393D">
        <w:rPr>
          <w:rStyle w:val="Fettung"/>
          <w:lang w:val="en-US"/>
        </w:rPr>
        <w:t xml:space="preserve"> MES/MOM specialist iTAC Software AG (</w:t>
      </w:r>
      <w:hyperlink r:id="rId8" w:history="1">
        <w:r w:rsidR="00F725D7" w:rsidRPr="00F725D7">
          <w:rPr>
            <w:rStyle w:val="Hyperlink"/>
            <w:b/>
            <w:bCs/>
            <w:color w:val="auto"/>
            <w:spacing w:val="-2"/>
            <w:w w:val="101"/>
            <w:lang w:val="en-US"/>
          </w:rPr>
          <w:t>www.itacsoft</w:t>
        </w:r>
        <w:r w:rsidR="00F725D7" w:rsidRPr="00F725D7">
          <w:rPr>
            <w:rStyle w:val="Hyperlink"/>
            <w:b/>
            <w:bCs/>
            <w:color w:val="auto"/>
            <w:spacing w:val="-2"/>
            <w:w w:val="101"/>
            <w:lang w:val="en-US"/>
          </w:rPr>
          <w:t>w</w:t>
        </w:r>
        <w:r w:rsidR="00F725D7" w:rsidRPr="00F725D7">
          <w:rPr>
            <w:rStyle w:val="Hyperlink"/>
            <w:b/>
            <w:bCs/>
            <w:color w:val="auto"/>
            <w:spacing w:val="-2"/>
            <w:w w:val="101"/>
            <w:lang w:val="en-US"/>
          </w:rPr>
          <w:t>are.com</w:t>
        </w:r>
      </w:hyperlink>
      <w:r w:rsidRPr="0025393D">
        <w:rPr>
          <w:rStyle w:val="Fettung"/>
          <w:lang w:val="en-US"/>
        </w:rPr>
        <w:t xml:space="preserve">) has once again been </w:t>
      </w:r>
      <w:r w:rsidR="00183BDD">
        <w:rPr>
          <w:rStyle w:val="Fettung"/>
          <w:lang w:val="en-US"/>
        </w:rPr>
        <w:t>recognized</w:t>
      </w:r>
      <w:r w:rsidR="00183BDD" w:rsidRPr="0025393D">
        <w:rPr>
          <w:rStyle w:val="Fettung"/>
          <w:lang w:val="en-US"/>
        </w:rPr>
        <w:t xml:space="preserve"> </w:t>
      </w:r>
      <w:r w:rsidRPr="0025393D">
        <w:rPr>
          <w:rStyle w:val="Fettung"/>
          <w:lang w:val="en-US"/>
        </w:rPr>
        <w:t xml:space="preserve">in </w:t>
      </w:r>
      <w:r w:rsidR="00183BDD">
        <w:rPr>
          <w:rStyle w:val="Fettung"/>
          <w:lang w:val="en-US"/>
        </w:rPr>
        <w:t xml:space="preserve">2022 </w:t>
      </w:r>
      <w:r w:rsidRPr="0025393D">
        <w:rPr>
          <w:rStyle w:val="Fettung"/>
          <w:lang w:val="en-US"/>
        </w:rPr>
        <w:t xml:space="preserve">Gartner Magic Quadrant for Manufacturing Execution Systems (MES) and </w:t>
      </w:r>
      <w:r w:rsidR="003F2E97">
        <w:rPr>
          <w:rStyle w:val="Fettung"/>
          <w:lang w:val="en-US"/>
        </w:rPr>
        <w:t>has been positioned</w:t>
      </w:r>
      <w:r w:rsidRPr="0025393D">
        <w:rPr>
          <w:rStyle w:val="Fettung"/>
          <w:lang w:val="en-US"/>
        </w:rPr>
        <w:t xml:space="preserve"> as a Visionary. </w:t>
      </w:r>
    </w:p>
    <w:p w14:paraId="58978FFC" w14:textId="240C2805" w:rsidR="00145541" w:rsidRDefault="003F4E83" w:rsidP="00FB3D58">
      <w:pPr>
        <w:rPr>
          <w:lang w:val="en-US"/>
        </w:rPr>
      </w:pPr>
      <w:r w:rsidRPr="003F4E83">
        <w:rPr>
          <w:lang w:val="en-US"/>
        </w:rPr>
        <w:t xml:space="preserve">"We are very proud that Gartner has again acknowledged us as a </w:t>
      </w:r>
      <w:r w:rsidR="008072C4">
        <w:rPr>
          <w:lang w:val="en-US"/>
        </w:rPr>
        <w:t>V</w:t>
      </w:r>
      <w:r w:rsidRPr="003F4E83">
        <w:rPr>
          <w:lang w:val="en-US"/>
        </w:rPr>
        <w:t>isionary based on</w:t>
      </w:r>
      <w:r w:rsidR="00F318CF">
        <w:rPr>
          <w:lang w:val="en-US"/>
        </w:rPr>
        <w:t xml:space="preserve"> </w:t>
      </w:r>
      <w:r w:rsidR="008072C4">
        <w:rPr>
          <w:lang w:val="en-US"/>
        </w:rPr>
        <w:t>our Comple</w:t>
      </w:r>
      <w:r w:rsidR="00F318CF">
        <w:rPr>
          <w:lang w:val="en-US"/>
        </w:rPr>
        <w:t>teness of Vision and Ability to Execute</w:t>
      </w:r>
      <w:r w:rsidRPr="003F4E83">
        <w:rPr>
          <w:lang w:val="en-US"/>
        </w:rPr>
        <w:t xml:space="preserve">. Our iTAC.MOM.Suite manufacturing management system is one of the leading solutions </w:t>
      </w:r>
      <w:proofErr w:type="gramStart"/>
      <w:r w:rsidRPr="003F4E83">
        <w:rPr>
          <w:lang w:val="en-US"/>
        </w:rPr>
        <w:t>in the area of</w:t>
      </w:r>
      <w:proofErr w:type="gramEnd"/>
      <w:r w:rsidRPr="003F4E83">
        <w:rPr>
          <w:lang w:val="en-US"/>
        </w:rPr>
        <w:t xml:space="preserve"> MES architecture innovation. In addition, we have taken a major step forward </w:t>
      </w:r>
      <w:proofErr w:type="gramStart"/>
      <w:r w:rsidRPr="003F4E83">
        <w:rPr>
          <w:lang w:val="en-US"/>
        </w:rPr>
        <w:t>in the area of</w:t>
      </w:r>
      <w:proofErr w:type="gramEnd"/>
      <w:r w:rsidRPr="003F4E83">
        <w:rPr>
          <w:lang w:val="en-US"/>
        </w:rPr>
        <w:t xml:space="preserve"> execution," explains Peter Bollinger, CEO of iTAC Software AG.</w:t>
      </w:r>
    </w:p>
    <w:p w14:paraId="392A81B3" w14:textId="77777777" w:rsidR="00145541" w:rsidRDefault="00145541" w:rsidP="00FB3D58">
      <w:pPr>
        <w:rPr>
          <w:lang w:val="en-US"/>
        </w:rPr>
      </w:pPr>
    </w:p>
    <w:p w14:paraId="47FC9B56" w14:textId="5B95B3EE" w:rsidR="0002273A" w:rsidRDefault="00E41DCE" w:rsidP="00061515">
      <w:pPr>
        <w:spacing w:after="240"/>
        <w:rPr>
          <w:lang w:val="en-US"/>
        </w:rPr>
      </w:pPr>
      <w:r w:rsidRPr="00E41DCE">
        <w:rPr>
          <w:lang w:val="en-US"/>
        </w:rPr>
        <w:t xml:space="preserve">iTAC Software AG is a subsidiary of the Dürr Group and offers the iTAC.MOM.Suite as a holistic manufacturing management system. The solution is focused on discrete manufacturing with high </w:t>
      </w:r>
      <w:r w:rsidR="00E71835">
        <w:rPr>
          <w:lang w:val="en-US"/>
        </w:rPr>
        <w:t>quantities</w:t>
      </w:r>
      <w:r w:rsidRPr="00E41DCE">
        <w:rPr>
          <w:lang w:val="en-US"/>
        </w:rPr>
        <w:t xml:space="preserve"> and repetitive processes and can be operated both </w:t>
      </w:r>
      <w:r w:rsidR="00E71835" w:rsidRPr="00E41DCE">
        <w:rPr>
          <w:lang w:val="en-US"/>
        </w:rPr>
        <w:t>on-premises</w:t>
      </w:r>
      <w:r w:rsidRPr="00E41DCE">
        <w:rPr>
          <w:lang w:val="en-US"/>
        </w:rPr>
        <w:t xml:space="preserve"> and on cloud. It is used worldwide by companies in various industries, such as automotive manufacturers and suppliers, electronics/EMS/TC, medical technology, metal processing and energy</w:t>
      </w:r>
      <w:r w:rsidR="000377FB" w:rsidRPr="000377FB">
        <w:rPr>
          <w:lang w:val="en-US"/>
        </w:rPr>
        <w:t>.</w:t>
      </w:r>
    </w:p>
    <w:p w14:paraId="0616537E" w14:textId="737AE20C" w:rsidR="001E5737" w:rsidRPr="00A754DD" w:rsidRDefault="004B0222" w:rsidP="00476746">
      <w:pPr>
        <w:pStyle w:val="Flietext"/>
        <w:rPr>
          <w:sz w:val="18"/>
          <w:szCs w:val="18"/>
          <w:lang w:val="en-US"/>
        </w:rPr>
      </w:pPr>
      <w:bookmarkStart w:id="3" w:name="_Hlk111205520"/>
      <w:r w:rsidRPr="00A754DD">
        <w:rPr>
          <w:sz w:val="20"/>
          <w:szCs w:val="22"/>
          <w:lang w:val="en-US"/>
        </w:rPr>
        <w:lastRenderedPageBreak/>
        <w:t>*</w:t>
      </w:r>
      <w:r w:rsidRPr="00A754DD">
        <w:rPr>
          <w:sz w:val="18"/>
          <w:szCs w:val="18"/>
          <w:lang w:val="en-US"/>
        </w:rPr>
        <w:t xml:space="preserve">Gartner, </w:t>
      </w:r>
      <w:r w:rsidR="009C7C7B" w:rsidRPr="00A754DD">
        <w:rPr>
          <w:sz w:val="18"/>
          <w:szCs w:val="18"/>
          <w:lang w:val="en-US"/>
        </w:rPr>
        <w:t xml:space="preserve">Magic Quadrant for Manufacturing Execution Systems, </w:t>
      </w:r>
      <w:r w:rsidR="0076173D" w:rsidRPr="00A754DD">
        <w:rPr>
          <w:sz w:val="18"/>
          <w:szCs w:val="18"/>
          <w:lang w:val="en-US"/>
        </w:rPr>
        <w:t xml:space="preserve">Rick </w:t>
      </w:r>
      <w:proofErr w:type="spellStart"/>
      <w:r w:rsidR="0076173D" w:rsidRPr="00A754DD">
        <w:rPr>
          <w:sz w:val="18"/>
          <w:szCs w:val="18"/>
          <w:lang w:val="en-US"/>
        </w:rPr>
        <w:t>Franzosa</w:t>
      </w:r>
      <w:proofErr w:type="spellEnd"/>
      <w:r w:rsidR="0076173D" w:rsidRPr="00A754DD">
        <w:rPr>
          <w:sz w:val="18"/>
          <w:szCs w:val="18"/>
          <w:lang w:val="en-US"/>
        </w:rPr>
        <w:t xml:space="preserve">, Christian </w:t>
      </w:r>
      <w:proofErr w:type="spellStart"/>
      <w:r w:rsidR="0076173D" w:rsidRPr="00A754DD">
        <w:rPr>
          <w:sz w:val="18"/>
          <w:szCs w:val="18"/>
          <w:lang w:val="en-US"/>
        </w:rPr>
        <w:t>Hestermann</w:t>
      </w:r>
      <w:proofErr w:type="spellEnd"/>
      <w:r w:rsidR="0076173D" w:rsidRPr="00A754DD">
        <w:rPr>
          <w:sz w:val="18"/>
          <w:szCs w:val="18"/>
          <w:lang w:val="en-US"/>
        </w:rPr>
        <w:t>, May 31, 2022.</w:t>
      </w:r>
      <w:r w:rsidR="00586BD0">
        <w:rPr>
          <w:sz w:val="18"/>
          <w:szCs w:val="18"/>
          <w:lang w:val="en-US"/>
        </w:rPr>
        <w:t xml:space="preserve"> This report was not published in the year 2020.</w:t>
      </w:r>
    </w:p>
    <w:p w14:paraId="206379A6" w14:textId="66A10162" w:rsidR="0076173D" w:rsidRPr="00765AF2" w:rsidRDefault="0076173D" w:rsidP="00476746">
      <w:pPr>
        <w:pStyle w:val="Flietext"/>
        <w:rPr>
          <w:sz w:val="20"/>
          <w:szCs w:val="20"/>
          <w:lang w:val="en-US"/>
        </w:rPr>
      </w:pPr>
    </w:p>
    <w:p w14:paraId="7ED29506" w14:textId="680D2ABE" w:rsidR="0028093E" w:rsidRDefault="0028093E" w:rsidP="003378DF">
      <w:pPr>
        <w:spacing w:line="240" w:lineRule="auto"/>
        <w:rPr>
          <w:rFonts w:cstheme="minorHAnsi"/>
          <w:sz w:val="18"/>
          <w:szCs w:val="18"/>
          <w:lang w:val="en-US"/>
        </w:rPr>
      </w:pPr>
      <w:r w:rsidRPr="003378DF">
        <w:rPr>
          <w:rFonts w:cstheme="minorHAnsi"/>
          <w:sz w:val="18"/>
          <w:szCs w:val="18"/>
          <w:lang w:val="en-US"/>
        </w:rPr>
        <w:t>GARTNER and MAGIC QUADRANT are registered trademarks and service marks of Gartner, Inc. and/or its affiliates in the U.S. and internationally and are used herein with permission. All rights reserved.</w:t>
      </w:r>
      <w:r w:rsidR="00837FA4" w:rsidRPr="003378DF">
        <w:rPr>
          <w:rFonts w:cstheme="minorHAnsi"/>
          <w:sz w:val="18"/>
          <w:szCs w:val="18"/>
          <w:lang w:val="en-US"/>
        </w:rPr>
        <w:t xml:space="preserve"> Gartner does not endorse any vendor, product or service depicted in its research publications and does not advise technology users to select only those vendors with the highest ratings or other designation. Gartner research publications consist of the opinions of Gartner’s Research &amp; Advisory organization and should not be construed as statements of fact. Gartner disclaims all warranties, expressed or implied, with respect to this research, including any warranties of merchantability or fitness for a particular purpose.</w:t>
      </w:r>
    </w:p>
    <w:p w14:paraId="5C2DB7ED" w14:textId="77777777" w:rsidR="00787DE0" w:rsidRDefault="00787DE0" w:rsidP="003378DF">
      <w:pPr>
        <w:spacing w:line="240" w:lineRule="auto"/>
        <w:rPr>
          <w:rFonts w:cstheme="minorHAnsi"/>
          <w:sz w:val="18"/>
          <w:szCs w:val="18"/>
          <w:lang w:val="en-US"/>
        </w:rPr>
      </w:pPr>
    </w:p>
    <w:p w14:paraId="7ED3ECD6" w14:textId="3633EE4E" w:rsidR="00787DE0" w:rsidRDefault="00787DE0" w:rsidP="003378DF">
      <w:pPr>
        <w:spacing w:line="240" w:lineRule="auto"/>
        <w:rPr>
          <w:rFonts w:cstheme="minorHAnsi"/>
          <w:sz w:val="18"/>
          <w:szCs w:val="18"/>
          <w:lang w:val="en-US"/>
        </w:rPr>
      </w:pPr>
    </w:p>
    <w:p w14:paraId="0149F6D0" w14:textId="4FC35B0B" w:rsidR="00787DE0" w:rsidRDefault="00787DE0" w:rsidP="00787DE0">
      <w:pPr>
        <w:rPr>
          <w:lang w:val="en-US"/>
        </w:rPr>
      </w:pPr>
      <w:r w:rsidRPr="008F286E">
        <w:rPr>
          <w:rFonts w:ascii="Arial" w:hAnsi="Arial" w:cs="Arial"/>
          <w:b/>
          <w:bCs/>
          <w:noProof/>
          <w:sz w:val="18"/>
          <w:szCs w:val="18"/>
          <w:lang w:val="en-US"/>
        </w:rPr>
        <w:drawing>
          <wp:inline distT="0" distB="0" distL="0" distR="0" wp14:anchorId="457F7AFC" wp14:editId="0647ABBF">
            <wp:extent cx="4928235" cy="2727018"/>
            <wp:effectExtent l="0" t="0" r="571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928235" cy="2727018"/>
                    </a:xfrm>
                    <a:prstGeom prst="rect">
                      <a:avLst/>
                    </a:prstGeom>
                  </pic:spPr>
                </pic:pic>
              </a:graphicData>
            </a:graphic>
          </wp:inline>
        </w:drawing>
      </w:r>
    </w:p>
    <w:p w14:paraId="7CFCF97A" w14:textId="63A4D8DB" w:rsidR="00787DE0" w:rsidRPr="00D354DE" w:rsidRDefault="00787DE0" w:rsidP="00787DE0">
      <w:pPr>
        <w:tabs>
          <w:tab w:val="clear" w:pos="3572"/>
        </w:tabs>
        <w:spacing w:line="240" w:lineRule="auto"/>
        <w:rPr>
          <w:rFonts w:ascii="Arial" w:hAnsi="Arial" w:cs="Arial"/>
          <w:b/>
          <w:bCs/>
          <w:sz w:val="20"/>
          <w:szCs w:val="20"/>
          <w:lang w:val="en-US"/>
        </w:rPr>
      </w:pPr>
      <w:r w:rsidRPr="00D354DE">
        <w:rPr>
          <w:rFonts w:ascii="Arial" w:hAnsi="Arial" w:cs="Arial"/>
          <w:b/>
          <w:bCs/>
          <w:sz w:val="20"/>
          <w:szCs w:val="20"/>
          <w:lang w:val="en-US"/>
        </w:rPr>
        <w:t>Image source: AdobeStock_198341938</w:t>
      </w:r>
      <w:r w:rsidRPr="00D354DE">
        <w:rPr>
          <w:rFonts w:ascii="Arial" w:hAnsi="Arial" w:cs="Arial"/>
          <w:b/>
          <w:bCs/>
          <w:sz w:val="20"/>
          <w:szCs w:val="20"/>
          <w:lang w:val="en-US"/>
        </w:rPr>
        <w:br/>
      </w:r>
    </w:p>
    <w:p w14:paraId="462029B1" w14:textId="77777777" w:rsidR="00787DE0" w:rsidRPr="00D354DE" w:rsidRDefault="00787DE0">
      <w:pPr>
        <w:tabs>
          <w:tab w:val="clear" w:pos="3572"/>
        </w:tabs>
        <w:spacing w:line="240" w:lineRule="auto"/>
        <w:rPr>
          <w:rFonts w:ascii="Arial" w:hAnsi="Arial" w:cs="Arial"/>
          <w:b/>
          <w:bCs/>
          <w:sz w:val="20"/>
          <w:szCs w:val="20"/>
          <w:lang w:val="en-US"/>
        </w:rPr>
      </w:pPr>
      <w:r w:rsidRPr="00D354DE">
        <w:rPr>
          <w:rFonts w:ascii="Arial" w:hAnsi="Arial" w:cs="Arial"/>
          <w:b/>
          <w:bCs/>
          <w:sz w:val="20"/>
          <w:szCs w:val="20"/>
          <w:lang w:val="en-US"/>
        </w:rPr>
        <w:br w:type="page"/>
      </w:r>
    </w:p>
    <w:bookmarkEnd w:id="3"/>
    <w:p w14:paraId="7852BF48" w14:textId="79803501" w:rsidR="009A4CB5" w:rsidRPr="00E10FDB" w:rsidRDefault="009A4CB5" w:rsidP="00E10FDB">
      <w:pPr>
        <w:pStyle w:val="Flietext"/>
        <w:rPr>
          <w:lang w:val="en-US"/>
        </w:rPr>
      </w:pPr>
      <w:r w:rsidRPr="00BA230F">
        <w:rPr>
          <w:rFonts w:ascii="Arial" w:hAnsi="Arial"/>
          <w:b/>
          <w:sz w:val="18"/>
          <w:szCs w:val="18"/>
          <w:u w:val="single"/>
          <w:lang w:val="en-US"/>
        </w:rPr>
        <w:lastRenderedPageBreak/>
        <w:t>About iTAC</w:t>
      </w:r>
    </w:p>
    <w:p w14:paraId="1981142F" w14:textId="75FE6856" w:rsidR="00096417" w:rsidRDefault="00096417" w:rsidP="00946001">
      <w:pPr>
        <w:spacing w:line="240" w:lineRule="auto"/>
        <w:rPr>
          <w:sz w:val="18"/>
          <w:lang w:val="en-US"/>
        </w:rPr>
      </w:pPr>
      <w:r w:rsidRPr="00946001">
        <w:rPr>
          <w:sz w:val="18"/>
          <w:lang w:val="en-US"/>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46001">
        <w:rPr>
          <w:sz w:val="18"/>
          <w:lang w:val="en-US"/>
        </w:rPr>
        <w:t>IIoT</w:t>
      </w:r>
      <w:proofErr w:type="spellEnd"/>
      <w:r w:rsidRPr="00946001">
        <w:rPr>
          <w:sz w:val="18"/>
          <w:lang w:val="en-US"/>
        </w:rPr>
        <w:t xml:space="preserve"> and Industry 4.0 requirements complete the portfolio. iTAC Software AG is headquartered in Montabaur, Germany and has offices in the USA, Mexico, </w:t>
      </w:r>
      <w:proofErr w:type="gramStart"/>
      <w:r w:rsidRPr="00946001">
        <w:rPr>
          <w:sz w:val="18"/>
          <w:lang w:val="en-US"/>
        </w:rPr>
        <w:t>China</w:t>
      </w:r>
      <w:proofErr w:type="gramEnd"/>
      <w:r w:rsidRPr="00946001">
        <w:rPr>
          <w:sz w:val="18"/>
          <w:lang w:val="en-US"/>
        </w:rPr>
        <w:t xml:space="preserve"> and Japan and has a worldwide partner network for sales and service. ITAC’s philosophy is to connect people, </w:t>
      </w:r>
      <w:proofErr w:type="gramStart"/>
      <w:r w:rsidRPr="00946001">
        <w:rPr>
          <w:sz w:val="18"/>
          <w:lang w:val="en-US"/>
        </w:rPr>
        <w:t>data</w:t>
      </w:r>
      <w:proofErr w:type="gramEnd"/>
      <w:r w:rsidRPr="00946001">
        <w:rPr>
          <w:sz w:val="18"/>
          <w:lang w:val="en-US"/>
        </w:rPr>
        <w:t xml:space="preserve"> and systems.</w:t>
      </w:r>
    </w:p>
    <w:p w14:paraId="3BF590EC" w14:textId="77777777" w:rsidR="00946001" w:rsidRPr="00946001" w:rsidRDefault="00946001" w:rsidP="00946001">
      <w:pPr>
        <w:spacing w:line="240" w:lineRule="auto"/>
        <w:rPr>
          <w:sz w:val="18"/>
          <w:lang w:val="en-US"/>
        </w:rPr>
      </w:pPr>
    </w:p>
    <w:p w14:paraId="07F01FA0" w14:textId="1CAA2253" w:rsidR="009A4CB5" w:rsidRDefault="00096417" w:rsidP="00946001">
      <w:pPr>
        <w:spacing w:line="240" w:lineRule="auto"/>
        <w:rPr>
          <w:sz w:val="18"/>
          <w:lang w:val="en-US"/>
        </w:rPr>
      </w:pPr>
      <w:r w:rsidRPr="00096417">
        <w:rPr>
          <w:sz w:val="18"/>
          <w:lang w:val="en-US"/>
        </w:rPr>
        <w:t xml:space="preserve">The Dürr Group is one of the world's leading mechanical and plant engineering firms with extensive expertise in automation and digitalization/Industry 4.0. </w:t>
      </w:r>
      <w:r w:rsidRPr="00946001">
        <w:rPr>
          <w:sz w:val="18"/>
          <w:lang w:val="en-US"/>
        </w:rPr>
        <w:t xml:space="preserve">Its products, systems and services enable highly efficient and resource-saving manufacturing processes in different industries. The Dürr Group supplies sectors like the automotive industry, mechanical engineering, chemical, pharmaceutical, medical </w:t>
      </w:r>
      <w:proofErr w:type="gramStart"/>
      <w:r w:rsidRPr="00946001">
        <w:rPr>
          <w:sz w:val="18"/>
          <w:lang w:val="en-US"/>
        </w:rPr>
        <w:t>technology</w:t>
      </w:r>
      <w:proofErr w:type="gramEnd"/>
      <w:r w:rsidRPr="00946001">
        <w:rPr>
          <w:sz w:val="18"/>
          <w:lang w:val="en-US"/>
        </w:rPr>
        <w:t xml:space="preserve"> and woodworking industries. It generated sales of € 3.54 billion in 2021. The company has around </w:t>
      </w:r>
      <w:r w:rsidR="00D354DE">
        <w:rPr>
          <w:sz w:val="18"/>
          <w:lang w:val="en-US"/>
        </w:rPr>
        <w:t>18,100</w:t>
      </w:r>
      <w:r w:rsidRPr="00946001">
        <w:rPr>
          <w:sz w:val="18"/>
          <w:lang w:val="en-US"/>
        </w:rPr>
        <w:t xml:space="preserve"> employees and 120 business locations in 33 countries.</w:t>
      </w:r>
    </w:p>
    <w:p w14:paraId="4E38C777" w14:textId="4B67005B" w:rsidR="00946001" w:rsidRDefault="00946001" w:rsidP="00946001">
      <w:pPr>
        <w:spacing w:line="240" w:lineRule="auto"/>
        <w:rPr>
          <w:sz w:val="18"/>
          <w:lang w:val="en-US"/>
        </w:rPr>
      </w:pPr>
    </w:p>
    <w:p w14:paraId="49858464" w14:textId="6F275398" w:rsidR="00946001" w:rsidRDefault="00946001" w:rsidP="00946001">
      <w:pPr>
        <w:spacing w:line="240" w:lineRule="auto"/>
        <w:rPr>
          <w:sz w:val="18"/>
          <w:lang w:val="en-US"/>
        </w:rPr>
      </w:pPr>
    </w:p>
    <w:p w14:paraId="52BEDDC9" w14:textId="77777777" w:rsidR="00946001" w:rsidRDefault="00946001" w:rsidP="00946001">
      <w:pPr>
        <w:spacing w:line="240" w:lineRule="auto"/>
        <w:rPr>
          <w:rFonts w:ascii="Arial" w:hAnsi="Arial"/>
          <w:sz w:val="18"/>
          <w:szCs w:val="18"/>
          <w:lang w:val="en-US"/>
        </w:rPr>
      </w:pPr>
    </w:p>
    <w:p w14:paraId="21F9FAB8" w14:textId="1540C065" w:rsidR="00755FC1" w:rsidRPr="001C4680" w:rsidRDefault="00755FC1" w:rsidP="00787DE0">
      <w:pPr>
        <w:tabs>
          <w:tab w:val="clear" w:pos="3572"/>
        </w:tabs>
        <w:spacing w:line="240" w:lineRule="auto"/>
        <w:rPr>
          <w:rStyle w:val="Fettung"/>
          <w:lang w:val="en-US"/>
        </w:rPr>
      </w:pPr>
      <w:r w:rsidRPr="001C4680">
        <w:rPr>
          <w:rStyle w:val="Fettung"/>
          <w:lang w:val="en-US"/>
        </w:rPr>
        <w:t>Contact</w:t>
      </w:r>
    </w:p>
    <w:p w14:paraId="0E142429" w14:textId="77777777" w:rsidR="009A4CB5" w:rsidRPr="002A12C8" w:rsidRDefault="009A4CB5" w:rsidP="00755FC1">
      <w:pPr>
        <w:spacing w:line="280" w:lineRule="atLeast"/>
        <w:rPr>
          <w:lang w:val="en-US"/>
        </w:rPr>
      </w:pPr>
      <w:r w:rsidRPr="002A12C8">
        <w:rPr>
          <w:lang w:val="en-US"/>
        </w:rPr>
        <w:t>iTAC Software AG</w:t>
      </w:r>
    </w:p>
    <w:p w14:paraId="35BBFF07" w14:textId="4D523625" w:rsidR="00755FC1" w:rsidRPr="001C4680" w:rsidRDefault="00096417" w:rsidP="00755FC1">
      <w:pPr>
        <w:spacing w:line="280" w:lineRule="atLeast"/>
        <w:rPr>
          <w:lang w:val="en-US"/>
        </w:rPr>
      </w:pPr>
      <w:r>
        <w:rPr>
          <w:lang w:val="en-US"/>
        </w:rPr>
        <w:t>Alina Leber</w:t>
      </w:r>
    </w:p>
    <w:p w14:paraId="083389FC" w14:textId="77777777" w:rsidR="00755FC1" w:rsidRPr="001C4680" w:rsidRDefault="00096417" w:rsidP="00755FC1">
      <w:pPr>
        <w:spacing w:line="280" w:lineRule="atLeast"/>
        <w:rPr>
          <w:lang w:val="en-US"/>
        </w:rPr>
      </w:pPr>
      <w:r>
        <w:rPr>
          <w:lang w:val="en-US"/>
        </w:rPr>
        <w:t>Inbound</w:t>
      </w:r>
      <w:r w:rsidR="009A4CB5">
        <w:rPr>
          <w:lang w:val="en-US"/>
        </w:rPr>
        <w:t xml:space="preserve"> Marketing</w:t>
      </w:r>
    </w:p>
    <w:p w14:paraId="3C41453D" w14:textId="77777777" w:rsidR="00755FC1" w:rsidRPr="001C4680" w:rsidRDefault="00755FC1" w:rsidP="00755FC1">
      <w:pPr>
        <w:spacing w:line="280" w:lineRule="atLeast"/>
        <w:rPr>
          <w:lang w:val="en-US"/>
        </w:rPr>
      </w:pPr>
      <w:r w:rsidRPr="001C4680">
        <w:rPr>
          <w:lang w:val="en-US"/>
        </w:rPr>
        <w:t xml:space="preserve">Phone +49 </w:t>
      </w:r>
      <w:r w:rsidR="009A4CB5">
        <w:rPr>
          <w:lang w:val="en-US"/>
        </w:rPr>
        <w:t>2602 1065 21</w:t>
      </w:r>
      <w:r w:rsidR="00096417">
        <w:rPr>
          <w:lang w:val="en-US"/>
        </w:rPr>
        <w:t>1</w:t>
      </w:r>
    </w:p>
    <w:p w14:paraId="2F0A13F2" w14:textId="77777777" w:rsidR="009A4CB5" w:rsidRPr="002A12C8" w:rsidRDefault="00096417" w:rsidP="00061515">
      <w:pPr>
        <w:spacing w:after="240" w:line="280" w:lineRule="atLeast"/>
        <w:rPr>
          <w:lang w:val="en-US"/>
        </w:rPr>
      </w:pPr>
      <w:r>
        <w:rPr>
          <w:lang w:val="en-US"/>
        </w:rPr>
        <w:t>alina.leber</w:t>
      </w:r>
      <w:r w:rsidR="009A4CB5" w:rsidRPr="002A12C8">
        <w:rPr>
          <w:lang w:val="en-US"/>
        </w:rPr>
        <w:t>@itacsoftware.com</w:t>
      </w:r>
    </w:p>
    <w:p w14:paraId="30ABFC23" w14:textId="77777777" w:rsidR="009A4CB5" w:rsidRPr="00E97C21" w:rsidRDefault="009A4CB5" w:rsidP="00755FC1">
      <w:pPr>
        <w:spacing w:line="280" w:lineRule="atLeast"/>
      </w:pPr>
      <w:r w:rsidRPr="00E97C21">
        <w:t>punctum pr-agentur GmbH</w:t>
      </w:r>
    </w:p>
    <w:p w14:paraId="50F4A0A8" w14:textId="52DF515B" w:rsidR="009A4CB5" w:rsidRPr="00061515" w:rsidRDefault="009A4CB5" w:rsidP="00755FC1">
      <w:pPr>
        <w:spacing w:line="280" w:lineRule="atLeast"/>
      </w:pPr>
      <w:r w:rsidRPr="00061515">
        <w:t>Ulrike Peter</w:t>
      </w:r>
    </w:p>
    <w:p w14:paraId="53C433FB" w14:textId="77777777" w:rsidR="009A4CB5" w:rsidRPr="00B8586B" w:rsidRDefault="009A4CB5" w:rsidP="00755FC1">
      <w:pPr>
        <w:spacing w:line="280" w:lineRule="atLeast"/>
      </w:pPr>
      <w:r w:rsidRPr="00B8586B">
        <w:t>General Manager</w:t>
      </w:r>
    </w:p>
    <w:p w14:paraId="290B140E" w14:textId="77777777" w:rsidR="009A4CB5" w:rsidRDefault="009A4CB5" w:rsidP="00755FC1">
      <w:pPr>
        <w:spacing w:line="280" w:lineRule="atLeast"/>
        <w:rPr>
          <w:lang w:val="en-US"/>
        </w:rPr>
      </w:pPr>
      <w:r>
        <w:rPr>
          <w:lang w:val="en-US"/>
        </w:rPr>
        <w:t>Phone +49 211 971 7977 0</w:t>
      </w:r>
    </w:p>
    <w:p w14:paraId="290D17D5" w14:textId="77777777" w:rsidR="009A4CB5" w:rsidRPr="001C4680" w:rsidRDefault="009A4CB5" w:rsidP="00755FC1">
      <w:pPr>
        <w:spacing w:line="280" w:lineRule="atLeast"/>
        <w:rPr>
          <w:lang w:val="en-US"/>
        </w:rPr>
      </w:pPr>
      <w:r>
        <w:rPr>
          <w:lang w:val="en-US"/>
        </w:rPr>
        <w:t>pr@punctum-pr.de</w:t>
      </w:r>
    </w:p>
    <w:sectPr w:rsidR="009A4CB5" w:rsidRPr="001C4680" w:rsidSect="004332CC">
      <w:headerReference w:type="default" r:id="rId10"/>
      <w:footerReference w:type="default" r:id="rId11"/>
      <w:headerReference w:type="first" r:id="rId12"/>
      <w:footerReference w:type="first" r:id="rId13"/>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8743D8" w14:textId="77777777" w:rsidR="00D03256" w:rsidRDefault="00D03256" w:rsidP="00D9165E">
      <w:r>
        <w:separator/>
      </w:r>
    </w:p>
  </w:endnote>
  <w:endnote w:type="continuationSeparator" w:id="0">
    <w:p w14:paraId="43138BCC" w14:textId="77777777" w:rsidR="00D03256" w:rsidRDefault="00D03256"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7BC43A" w14:textId="77777777" w:rsidR="00B8586B" w:rsidRDefault="00B8586B" w:rsidP="004332CC">
    <w:pPr>
      <w:pStyle w:val="Kopfzeile"/>
    </w:pPr>
    <w:r>
      <w:tab/>
      <w:t>Marking: public</w:t>
    </w:r>
  </w:p>
  <w:p w14:paraId="1623BAB7" w14:textId="15DA4676" w:rsidR="00B143FE" w:rsidRPr="0085432F" w:rsidRDefault="004332CC" w:rsidP="004332CC">
    <w:pPr>
      <w:pStyle w:val="Kopfzeile"/>
    </w:pPr>
    <w:r>
      <w:drawing>
        <wp:anchor distT="0" distB="0" distL="114300" distR="114300" simplePos="0" relativeHeight="251685888" behindDoc="0" locked="0" layoutInCell="1" allowOverlap="1" wp14:anchorId="163D222C" wp14:editId="4254A8AF">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F725D7">
      <w:fldChar w:fldCharType="begin"/>
    </w:r>
    <w:r w:rsidR="00F725D7">
      <w:instrText xml:space="preserve"> NUMPAGES  \* MERGEFORMAT </w:instrText>
    </w:r>
    <w:r w:rsidR="00F725D7">
      <w:fldChar w:fldCharType="separate"/>
    </w:r>
    <w:r w:rsidR="00F725D7">
      <w:instrText>3</w:instrText>
    </w:r>
    <w:r w:rsidR="00F725D7">
      <w:fldChar w:fldCharType="end"/>
    </w:r>
    <w:r w:rsidRPr="005218C8">
      <w:instrText>&gt;"1" "</w:instrText>
    </w:r>
    <w:r w:rsidRPr="005218C8">
      <w:fldChar w:fldCharType="begin"/>
    </w:r>
    <w:r w:rsidRPr="005218C8">
      <w:instrText xml:space="preserve"> PAGE  \* MERGEFORMAT </w:instrText>
    </w:r>
    <w:r w:rsidRPr="005218C8">
      <w:fldChar w:fldCharType="separate"/>
    </w:r>
    <w:r w:rsidR="00F725D7">
      <w:instrText>3</w:instrText>
    </w:r>
    <w:r w:rsidRPr="005218C8">
      <w:fldChar w:fldCharType="end"/>
    </w:r>
    <w:r w:rsidRPr="005218C8">
      <w:instrText>/</w:instrText>
    </w:r>
    <w:r w:rsidR="00F725D7">
      <w:fldChar w:fldCharType="begin"/>
    </w:r>
    <w:r w:rsidR="00F725D7">
      <w:instrText xml:space="preserve"> NUMPAGES  \* MERGEFORMAT </w:instrText>
    </w:r>
    <w:r w:rsidR="00F725D7">
      <w:fldChar w:fldCharType="separate"/>
    </w:r>
    <w:r w:rsidR="00F725D7">
      <w:instrText>3</w:instrText>
    </w:r>
    <w:r w:rsidR="00F725D7">
      <w:fldChar w:fldCharType="end"/>
    </w:r>
    <w:r w:rsidRPr="005218C8">
      <w:instrText>" "</w:instrText>
    </w:r>
    <w:r w:rsidRPr="005218C8">
      <w:fldChar w:fldCharType="separate"/>
    </w:r>
    <w:r w:rsidR="00F725D7">
      <w:t>3</w:t>
    </w:r>
    <w:r w:rsidR="00F725D7" w:rsidRPr="005218C8">
      <w:t>/</w:t>
    </w:r>
    <w:r w:rsidR="00F725D7">
      <w:t>3</w:t>
    </w:r>
    <w:r w:rsidRPr="005218C8">
      <w:fldChar w:fldCharType="end"/>
    </w:r>
    <w:r w:rsidRPr="005218C8">
      <w:tab/>
      <w:t>Press</w:t>
    </w:r>
    <w:r w:rsidR="00517E66">
      <w:t xml:space="preserve"> r</w:t>
    </w:r>
    <w:r w:rsidR="00755FC1">
      <w:t>elease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62CE2" w14:textId="47EE04EB" w:rsidR="00B143FE" w:rsidRPr="005218C8" w:rsidRDefault="00B143FE" w:rsidP="005218C8">
    <w:pPr>
      <w:pStyle w:val="Kopfzeile"/>
    </w:pPr>
    <w:r w:rsidRPr="005218C8">
      <w:fldChar w:fldCharType="begin"/>
    </w:r>
    <w:r w:rsidRPr="005218C8">
      <w:instrText xml:space="preserve"> IF  \* MERGEFORMAT </w:instrText>
    </w:r>
    <w:r w:rsidR="00F725D7">
      <w:fldChar w:fldCharType="begin"/>
    </w:r>
    <w:r w:rsidR="00F725D7">
      <w:instrText xml:space="preserve"> NUMPAGES  \* MERGEFORMAT </w:instrText>
    </w:r>
    <w:r w:rsidR="00F725D7">
      <w:fldChar w:fldCharType="separate"/>
    </w:r>
    <w:r w:rsidR="00C04680">
      <w:instrText>4</w:instrText>
    </w:r>
    <w:r w:rsidR="00F725D7">
      <w:fldChar w:fldCharType="end"/>
    </w:r>
    <w:r w:rsidRPr="005218C8">
      <w:instrText>&gt;"1" "</w:instrText>
    </w:r>
    <w:r w:rsidRPr="005218C8">
      <w:fldChar w:fldCharType="begin"/>
    </w:r>
    <w:r w:rsidRPr="005218C8">
      <w:instrText xml:space="preserve"> PAGE  \* MERGEFORMAT </w:instrText>
    </w:r>
    <w:r w:rsidRPr="005218C8">
      <w:fldChar w:fldCharType="separate"/>
    </w:r>
    <w:r w:rsidR="004332CC">
      <w:instrText>1</w:instrText>
    </w:r>
    <w:r w:rsidRPr="005218C8">
      <w:fldChar w:fldCharType="end"/>
    </w:r>
    <w:r w:rsidRPr="005218C8">
      <w:instrText>/</w:instrText>
    </w:r>
    <w:r w:rsidR="00F725D7">
      <w:fldChar w:fldCharType="begin"/>
    </w:r>
    <w:r w:rsidR="00F725D7">
      <w:instrText xml:space="preserve"> NUMPAGES  \* MERGEFORMAT </w:instrText>
    </w:r>
    <w:r w:rsidR="00F725D7">
      <w:fldChar w:fldCharType="separate"/>
    </w:r>
    <w:r w:rsidR="00C04680">
      <w:instrText>4</w:instrText>
    </w:r>
    <w:r w:rsidR="00F725D7">
      <w:fldChar w:fldCharType="end"/>
    </w:r>
    <w:r w:rsidRPr="005218C8">
      <w:instrText>" "</w:instrText>
    </w:r>
    <w:r w:rsidRPr="005218C8">
      <w:fldChar w:fldCharType="separate"/>
    </w:r>
    <w:r w:rsidR="00C04680">
      <w:t>1</w:t>
    </w:r>
    <w:r w:rsidR="00C04680" w:rsidRPr="005218C8">
      <w:t>/</w:t>
    </w:r>
    <w:r w:rsidR="00C04680">
      <w:t>4</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DE0147" w14:textId="77777777" w:rsidR="00D03256" w:rsidRDefault="00D03256" w:rsidP="00D9165E">
      <w:r>
        <w:separator/>
      </w:r>
    </w:p>
  </w:footnote>
  <w:footnote w:type="continuationSeparator" w:id="0">
    <w:p w14:paraId="47389426" w14:textId="77777777" w:rsidR="00D03256" w:rsidRDefault="00D03256"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D643" w14:textId="77777777" w:rsidR="00B143FE" w:rsidRPr="00F73F1D" w:rsidRDefault="004332CC" w:rsidP="005218C8">
    <w:pPr>
      <w:pStyle w:val="Kopfzeile"/>
    </w:pPr>
    <w:r>
      <w:drawing>
        <wp:anchor distT="0" distB="0" distL="114300" distR="114300" simplePos="0" relativeHeight="251686912" behindDoc="0" locked="0" layoutInCell="1" allowOverlap="1" wp14:anchorId="5154EC1F" wp14:editId="41F35267">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2EAD1DE6" wp14:editId="4260CA4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269615A7" w14:textId="77777777" w:rsidR="004E127B" w:rsidRDefault="004E127B" w:rsidP="004E127B">
                          <w:pPr>
                            <w:pStyle w:val="Kontaktdaten"/>
                            <w:spacing w:line="170" w:lineRule="exact"/>
                            <w:rPr>
                              <w:b/>
                              <w:w w:val="101"/>
                            </w:rPr>
                          </w:pPr>
                          <w:r w:rsidRPr="007D0716">
                            <w:rPr>
                              <w:b/>
                              <w:w w:val="101"/>
                            </w:rPr>
                            <w:t>iTAC Software AG</w:t>
                          </w:r>
                        </w:p>
                        <w:p w14:paraId="66C966D5" w14:textId="77777777" w:rsidR="004E127B" w:rsidRDefault="004E127B" w:rsidP="004E127B">
                          <w:pPr>
                            <w:pStyle w:val="Kontaktdaten"/>
                            <w:spacing w:line="170" w:lineRule="exact"/>
                          </w:pPr>
                          <w:r w:rsidRPr="007D0716">
                            <w:t>Aubachstr. 24</w:t>
                          </w:r>
                        </w:p>
                        <w:p w14:paraId="577AD7F0" w14:textId="77777777" w:rsidR="004E127B" w:rsidRPr="00A412AF" w:rsidRDefault="004E127B" w:rsidP="004E127B">
                          <w:pPr>
                            <w:pStyle w:val="Kontaktdaten"/>
                            <w:spacing w:line="170" w:lineRule="exact"/>
                            <w:rPr>
                              <w:lang w:val="en-US"/>
                            </w:rPr>
                          </w:pPr>
                          <w:r w:rsidRPr="00A412AF">
                            <w:rPr>
                              <w:lang w:val="en-US"/>
                            </w:rPr>
                            <w:t>56410 Montabaur</w:t>
                          </w:r>
                        </w:p>
                        <w:p w14:paraId="1EBAF4DF" w14:textId="77777777" w:rsidR="004E127B" w:rsidRPr="00A412AF" w:rsidRDefault="004E127B" w:rsidP="004E127B">
                          <w:pPr>
                            <w:pStyle w:val="Kontaktdaten"/>
                            <w:spacing w:line="170" w:lineRule="exact"/>
                            <w:rPr>
                              <w:lang w:val="en-US"/>
                            </w:rPr>
                          </w:pPr>
                          <w:r w:rsidRPr="00A412AF">
                            <w:rPr>
                              <w:lang w:val="en-US"/>
                            </w:rPr>
                            <w:t>Germany</w:t>
                          </w:r>
                        </w:p>
                        <w:p w14:paraId="0550CAF5" w14:textId="77777777" w:rsidR="004E127B" w:rsidRPr="00A412AF" w:rsidRDefault="004E127B" w:rsidP="004E127B">
                          <w:pPr>
                            <w:pStyle w:val="Kontaktdaten"/>
                            <w:spacing w:line="170" w:lineRule="exact"/>
                            <w:rPr>
                              <w:lang w:val="en-US"/>
                            </w:rPr>
                          </w:pPr>
                        </w:p>
                        <w:p w14:paraId="0786D879" w14:textId="77777777" w:rsidR="004E127B" w:rsidRPr="008E7BFD" w:rsidRDefault="004E127B" w:rsidP="004E127B">
                          <w:pPr>
                            <w:pStyle w:val="Kontaktdaten"/>
                            <w:spacing w:line="170" w:lineRule="exact"/>
                            <w:rPr>
                              <w:lang w:val="en-US"/>
                            </w:rPr>
                          </w:pPr>
                          <w:r w:rsidRPr="008E7BFD">
                            <w:rPr>
                              <w:lang w:val="en-US"/>
                            </w:rPr>
                            <w:t>Phone +49 2602-10 65-0</w:t>
                          </w:r>
                        </w:p>
                        <w:p w14:paraId="5B2B47A9"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266916F5"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28A27272"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AD1DE6"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269615A7" w14:textId="77777777" w:rsidR="004E127B" w:rsidRDefault="004E127B" w:rsidP="004E127B">
                    <w:pPr>
                      <w:pStyle w:val="Kontaktdaten"/>
                      <w:spacing w:line="170" w:lineRule="exact"/>
                      <w:rPr>
                        <w:b/>
                        <w:w w:val="101"/>
                      </w:rPr>
                    </w:pPr>
                    <w:r w:rsidRPr="007D0716">
                      <w:rPr>
                        <w:b/>
                        <w:w w:val="101"/>
                      </w:rPr>
                      <w:t>iTAC Software AG</w:t>
                    </w:r>
                  </w:p>
                  <w:p w14:paraId="66C966D5" w14:textId="77777777" w:rsidR="004E127B" w:rsidRDefault="004E127B" w:rsidP="004E127B">
                    <w:pPr>
                      <w:pStyle w:val="Kontaktdaten"/>
                      <w:spacing w:line="170" w:lineRule="exact"/>
                    </w:pPr>
                    <w:r w:rsidRPr="007D0716">
                      <w:t>Aubachstr. 24</w:t>
                    </w:r>
                  </w:p>
                  <w:p w14:paraId="577AD7F0" w14:textId="77777777" w:rsidR="004E127B" w:rsidRPr="00A412AF" w:rsidRDefault="004E127B" w:rsidP="004E127B">
                    <w:pPr>
                      <w:pStyle w:val="Kontaktdaten"/>
                      <w:spacing w:line="170" w:lineRule="exact"/>
                      <w:rPr>
                        <w:lang w:val="en-US"/>
                      </w:rPr>
                    </w:pPr>
                    <w:r w:rsidRPr="00A412AF">
                      <w:rPr>
                        <w:lang w:val="en-US"/>
                      </w:rPr>
                      <w:t>56410 Montabaur</w:t>
                    </w:r>
                  </w:p>
                  <w:p w14:paraId="1EBAF4DF" w14:textId="77777777" w:rsidR="004E127B" w:rsidRPr="00A412AF" w:rsidRDefault="004E127B" w:rsidP="004E127B">
                    <w:pPr>
                      <w:pStyle w:val="Kontaktdaten"/>
                      <w:spacing w:line="170" w:lineRule="exact"/>
                      <w:rPr>
                        <w:lang w:val="en-US"/>
                      </w:rPr>
                    </w:pPr>
                    <w:r w:rsidRPr="00A412AF">
                      <w:rPr>
                        <w:lang w:val="en-US"/>
                      </w:rPr>
                      <w:t>Germany</w:t>
                    </w:r>
                  </w:p>
                  <w:p w14:paraId="0550CAF5" w14:textId="77777777" w:rsidR="004E127B" w:rsidRPr="00A412AF" w:rsidRDefault="004E127B" w:rsidP="004E127B">
                    <w:pPr>
                      <w:pStyle w:val="Kontaktdaten"/>
                      <w:spacing w:line="170" w:lineRule="exact"/>
                      <w:rPr>
                        <w:lang w:val="en-US"/>
                      </w:rPr>
                    </w:pPr>
                  </w:p>
                  <w:p w14:paraId="0786D879" w14:textId="77777777" w:rsidR="004E127B" w:rsidRPr="008E7BFD" w:rsidRDefault="004E127B" w:rsidP="004E127B">
                    <w:pPr>
                      <w:pStyle w:val="Kontaktdaten"/>
                      <w:spacing w:line="170" w:lineRule="exact"/>
                      <w:rPr>
                        <w:lang w:val="en-US"/>
                      </w:rPr>
                    </w:pPr>
                    <w:r w:rsidRPr="008E7BFD">
                      <w:rPr>
                        <w:lang w:val="en-US"/>
                      </w:rPr>
                      <w:t>Phone +49 2602-10 65-0</w:t>
                    </w:r>
                  </w:p>
                  <w:p w14:paraId="5B2B47A9"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266916F5"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28A27272"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74CEF" w14:textId="77777777" w:rsidR="00B143FE" w:rsidRPr="005837F9" w:rsidRDefault="00B143FE" w:rsidP="005218C8">
    <w:pPr>
      <w:pStyle w:val="Kopfzeile"/>
    </w:pPr>
  </w:p>
  <w:p w14:paraId="3F5F72DF" w14:textId="77777777" w:rsidR="00B143FE" w:rsidRDefault="004332CC" w:rsidP="005218C8">
    <w:pPr>
      <w:pStyle w:val="Kopfzeile"/>
    </w:pPr>
    <w:r>
      <w:drawing>
        <wp:anchor distT="0" distB="0" distL="114300" distR="114300" simplePos="0" relativeHeight="251682816" behindDoc="0" locked="0" layoutInCell="1" allowOverlap="1" wp14:anchorId="44D80BFA" wp14:editId="2F505DD2">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4BC6AD34" w14:textId="77777777" w:rsidR="00B143FE" w:rsidRDefault="00B143FE" w:rsidP="005218C8">
    <w:pPr>
      <w:pStyle w:val="Kopfzeile"/>
    </w:pPr>
  </w:p>
  <w:p w14:paraId="1FEF75B7" w14:textId="77777777" w:rsidR="00B143FE" w:rsidRDefault="00B143FE" w:rsidP="005218C8">
    <w:pPr>
      <w:pStyle w:val="Kopfzeile"/>
    </w:pPr>
  </w:p>
  <w:p w14:paraId="4083AE72" w14:textId="77777777" w:rsidR="00B143FE" w:rsidRDefault="00B143FE" w:rsidP="00D9165E"/>
  <w:p w14:paraId="16C81166"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392C1FA0" wp14:editId="6CC60AE6">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9D567E8" w14:textId="77777777" w:rsidR="000148A8" w:rsidRPr="006E7FBA" w:rsidRDefault="000148A8" w:rsidP="000148A8">
                          <w:pPr>
                            <w:pStyle w:val="Kontaktdaten"/>
                            <w:rPr>
                              <w:rStyle w:val="Fettung"/>
                            </w:rPr>
                          </w:pPr>
                          <w:r w:rsidRPr="006E7FBA">
                            <w:rPr>
                              <w:rStyle w:val="Fettung"/>
                            </w:rPr>
                            <w:t>Dürr Systems AG</w:t>
                          </w:r>
                        </w:p>
                        <w:p w14:paraId="1B00091F" w14:textId="77777777" w:rsidR="000148A8" w:rsidRPr="005D6506" w:rsidRDefault="000148A8" w:rsidP="000148A8">
                          <w:pPr>
                            <w:pStyle w:val="Kontaktdaten"/>
                          </w:pPr>
                          <w:r w:rsidRPr="005D6506">
                            <w:t>Carl-Benz-Str. 34</w:t>
                          </w:r>
                        </w:p>
                        <w:p w14:paraId="6B6ABBEE" w14:textId="77777777" w:rsidR="000148A8" w:rsidRPr="005D6506" w:rsidRDefault="000148A8" w:rsidP="000148A8">
                          <w:pPr>
                            <w:pStyle w:val="Kontaktdaten"/>
                          </w:pPr>
                          <w:r w:rsidRPr="005D6506">
                            <w:t>74321 Bietigheim-Bissingen</w:t>
                          </w:r>
                        </w:p>
                        <w:p w14:paraId="78B89936" w14:textId="77777777" w:rsidR="000148A8" w:rsidRPr="005D6506" w:rsidRDefault="000148A8" w:rsidP="000148A8">
                          <w:pPr>
                            <w:pStyle w:val="Kontaktdaten"/>
                          </w:pPr>
                        </w:p>
                        <w:p w14:paraId="5CDAA147" w14:textId="77777777" w:rsidR="000148A8" w:rsidRPr="005D6506" w:rsidRDefault="000148A8" w:rsidP="000148A8">
                          <w:pPr>
                            <w:pStyle w:val="Kontaktdaten"/>
                          </w:pPr>
                          <w:r w:rsidRPr="005D6506">
                            <w:t xml:space="preserve">Tel.: +49 7142 78-0 </w:t>
                          </w:r>
                        </w:p>
                        <w:p w14:paraId="4A6A19F4" w14:textId="77777777" w:rsidR="000148A8" w:rsidRPr="005D6506" w:rsidRDefault="000148A8" w:rsidP="000148A8">
                          <w:pPr>
                            <w:pStyle w:val="Kontaktdaten"/>
                          </w:pPr>
                          <w:r w:rsidRPr="005D6506">
                            <w:t xml:space="preserve">Fax: +49 7142 78-2107 </w:t>
                          </w:r>
                        </w:p>
                        <w:p w14:paraId="63727477" w14:textId="77777777" w:rsidR="000148A8" w:rsidRPr="005D6506" w:rsidRDefault="000148A8" w:rsidP="000148A8">
                          <w:pPr>
                            <w:pStyle w:val="Kontaktdaten"/>
                          </w:pPr>
                          <w:r w:rsidRPr="005D6506">
                            <w:t xml:space="preserve">info@durr.com </w:t>
                          </w:r>
                        </w:p>
                        <w:p w14:paraId="38EAD65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2C1FA0"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49D567E8" w14:textId="77777777" w:rsidR="000148A8" w:rsidRPr="006E7FBA" w:rsidRDefault="000148A8" w:rsidP="000148A8">
                    <w:pPr>
                      <w:pStyle w:val="Kontaktdaten"/>
                      <w:rPr>
                        <w:rStyle w:val="Fettung"/>
                      </w:rPr>
                    </w:pPr>
                    <w:r w:rsidRPr="006E7FBA">
                      <w:rPr>
                        <w:rStyle w:val="Fettung"/>
                      </w:rPr>
                      <w:t>Dürr Systems AG</w:t>
                    </w:r>
                  </w:p>
                  <w:p w14:paraId="1B00091F" w14:textId="77777777" w:rsidR="000148A8" w:rsidRPr="005D6506" w:rsidRDefault="000148A8" w:rsidP="000148A8">
                    <w:pPr>
                      <w:pStyle w:val="Kontaktdaten"/>
                    </w:pPr>
                    <w:r w:rsidRPr="005D6506">
                      <w:t>Carl-Benz-Str. 34</w:t>
                    </w:r>
                  </w:p>
                  <w:p w14:paraId="6B6ABBEE" w14:textId="77777777" w:rsidR="000148A8" w:rsidRPr="005D6506" w:rsidRDefault="000148A8" w:rsidP="000148A8">
                    <w:pPr>
                      <w:pStyle w:val="Kontaktdaten"/>
                    </w:pPr>
                    <w:r w:rsidRPr="005D6506">
                      <w:t>74321 Bietigheim-Bissingen</w:t>
                    </w:r>
                  </w:p>
                  <w:p w14:paraId="78B89936" w14:textId="77777777" w:rsidR="000148A8" w:rsidRPr="005D6506" w:rsidRDefault="000148A8" w:rsidP="000148A8">
                    <w:pPr>
                      <w:pStyle w:val="Kontaktdaten"/>
                    </w:pPr>
                  </w:p>
                  <w:p w14:paraId="5CDAA147" w14:textId="77777777" w:rsidR="000148A8" w:rsidRPr="005D6506" w:rsidRDefault="000148A8" w:rsidP="000148A8">
                    <w:pPr>
                      <w:pStyle w:val="Kontaktdaten"/>
                    </w:pPr>
                    <w:r w:rsidRPr="005D6506">
                      <w:t xml:space="preserve">Tel.: +49 7142 78-0 </w:t>
                    </w:r>
                  </w:p>
                  <w:p w14:paraId="4A6A19F4" w14:textId="77777777" w:rsidR="000148A8" w:rsidRPr="005D6506" w:rsidRDefault="000148A8" w:rsidP="000148A8">
                    <w:pPr>
                      <w:pStyle w:val="Kontaktdaten"/>
                    </w:pPr>
                    <w:r w:rsidRPr="005D6506">
                      <w:t xml:space="preserve">Fax: +49 7142 78-2107 </w:t>
                    </w:r>
                  </w:p>
                  <w:p w14:paraId="63727477" w14:textId="77777777" w:rsidR="000148A8" w:rsidRPr="005D6506" w:rsidRDefault="000148A8" w:rsidP="000148A8">
                    <w:pPr>
                      <w:pStyle w:val="Kontaktdaten"/>
                    </w:pPr>
                    <w:r w:rsidRPr="005D6506">
                      <w:t xml:space="preserve">info@durr.com </w:t>
                    </w:r>
                  </w:p>
                  <w:p w14:paraId="38EAD65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049D083A" wp14:editId="1751577D">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31F7AB2"/>
    <w:multiLevelType w:val="hybridMultilevel"/>
    <w:tmpl w:val="A6BCFC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428311136">
    <w:abstractNumId w:val="2"/>
  </w:num>
  <w:num w:numId="2" w16cid:durableId="1266957400">
    <w:abstractNumId w:val="15"/>
  </w:num>
  <w:num w:numId="3" w16cid:durableId="262037527">
    <w:abstractNumId w:val="4"/>
  </w:num>
  <w:num w:numId="4" w16cid:durableId="1866825598">
    <w:abstractNumId w:val="8"/>
  </w:num>
  <w:num w:numId="5" w16cid:durableId="482937012">
    <w:abstractNumId w:val="12"/>
  </w:num>
  <w:num w:numId="6" w16cid:durableId="1791977570">
    <w:abstractNumId w:val="1"/>
  </w:num>
  <w:num w:numId="7" w16cid:durableId="1777287452">
    <w:abstractNumId w:val="17"/>
  </w:num>
  <w:num w:numId="8" w16cid:durableId="1322153474">
    <w:abstractNumId w:val="7"/>
  </w:num>
  <w:num w:numId="9" w16cid:durableId="8290045">
    <w:abstractNumId w:val="16"/>
  </w:num>
  <w:num w:numId="10" w16cid:durableId="1422263589">
    <w:abstractNumId w:val="5"/>
  </w:num>
  <w:num w:numId="11" w16cid:durableId="2075466315">
    <w:abstractNumId w:val="0"/>
  </w:num>
  <w:num w:numId="12" w16cid:durableId="470946232">
    <w:abstractNumId w:val="3"/>
  </w:num>
  <w:num w:numId="13" w16cid:durableId="480804487">
    <w:abstractNumId w:val="9"/>
  </w:num>
  <w:num w:numId="14" w16cid:durableId="1168867204">
    <w:abstractNumId w:val="11"/>
  </w:num>
  <w:num w:numId="15" w16cid:durableId="1263369683">
    <w:abstractNumId w:val="14"/>
  </w:num>
  <w:num w:numId="16" w16cid:durableId="949045346">
    <w:abstractNumId w:val="13"/>
  </w:num>
  <w:num w:numId="17" w16cid:durableId="776682478">
    <w:abstractNumId w:val="10"/>
  </w:num>
  <w:num w:numId="18" w16cid:durableId="51684574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3256"/>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7FB"/>
    <w:rsid w:val="00037BB3"/>
    <w:rsid w:val="00037FF7"/>
    <w:rsid w:val="00040FEA"/>
    <w:rsid w:val="0004140A"/>
    <w:rsid w:val="000436AB"/>
    <w:rsid w:val="000557D8"/>
    <w:rsid w:val="00061515"/>
    <w:rsid w:val="00062BC6"/>
    <w:rsid w:val="00062C8E"/>
    <w:rsid w:val="000643BA"/>
    <w:rsid w:val="00064547"/>
    <w:rsid w:val="0006654A"/>
    <w:rsid w:val="000667BB"/>
    <w:rsid w:val="000679B5"/>
    <w:rsid w:val="00067A27"/>
    <w:rsid w:val="00073211"/>
    <w:rsid w:val="000750E4"/>
    <w:rsid w:val="00077087"/>
    <w:rsid w:val="000830E8"/>
    <w:rsid w:val="00090C8B"/>
    <w:rsid w:val="00095F60"/>
    <w:rsid w:val="00096417"/>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5541"/>
    <w:rsid w:val="00147965"/>
    <w:rsid w:val="0015096A"/>
    <w:rsid w:val="00151506"/>
    <w:rsid w:val="00156161"/>
    <w:rsid w:val="0016271C"/>
    <w:rsid w:val="00162EEF"/>
    <w:rsid w:val="0016325F"/>
    <w:rsid w:val="00163B9D"/>
    <w:rsid w:val="00164382"/>
    <w:rsid w:val="00175D25"/>
    <w:rsid w:val="00176D8A"/>
    <w:rsid w:val="00180D0F"/>
    <w:rsid w:val="00183BDD"/>
    <w:rsid w:val="001867E6"/>
    <w:rsid w:val="001877A6"/>
    <w:rsid w:val="001935AE"/>
    <w:rsid w:val="00194AC6"/>
    <w:rsid w:val="001962EF"/>
    <w:rsid w:val="00197009"/>
    <w:rsid w:val="001A297C"/>
    <w:rsid w:val="001A5B15"/>
    <w:rsid w:val="001A65EE"/>
    <w:rsid w:val="001C0A26"/>
    <w:rsid w:val="001C0A39"/>
    <w:rsid w:val="001C5EB3"/>
    <w:rsid w:val="001D0887"/>
    <w:rsid w:val="001D0F2E"/>
    <w:rsid w:val="001D697E"/>
    <w:rsid w:val="001D776F"/>
    <w:rsid w:val="001E5737"/>
    <w:rsid w:val="001F3730"/>
    <w:rsid w:val="001F6276"/>
    <w:rsid w:val="001F7E95"/>
    <w:rsid w:val="0020322F"/>
    <w:rsid w:val="00205B62"/>
    <w:rsid w:val="0020631B"/>
    <w:rsid w:val="00206375"/>
    <w:rsid w:val="002118EB"/>
    <w:rsid w:val="00216BD0"/>
    <w:rsid w:val="00216FC6"/>
    <w:rsid w:val="002176DB"/>
    <w:rsid w:val="00226865"/>
    <w:rsid w:val="00231A54"/>
    <w:rsid w:val="0023563A"/>
    <w:rsid w:val="0023564C"/>
    <w:rsid w:val="00243F9B"/>
    <w:rsid w:val="00252189"/>
    <w:rsid w:val="0025393D"/>
    <w:rsid w:val="0025441C"/>
    <w:rsid w:val="0026127D"/>
    <w:rsid w:val="002655A1"/>
    <w:rsid w:val="002714A1"/>
    <w:rsid w:val="002717A8"/>
    <w:rsid w:val="00275350"/>
    <w:rsid w:val="00280819"/>
    <w:rsid w:val="0028093E"/>
    <w:rsid w:val="00282680"/>
    <w:rsid w:val="00284C18"/>
    <w:rsid w:val="00292501"/>
    <w:rsid w:val="00294020"/>
    <w:rsid w:val="00294B59"/>
    <w:rsid w:val="00296AD3"/>
    <w:rsid w:val="002A1286"/>
    <w:rsid w:val="002A12C8"/>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58A8"/>
    <w:rsid w:val="002F6BF1"/>
    <w:rsid w:val="002F7140"/>
    <w:rsid w:val="0030067C"/>
    <w:rsid w:val="00302DB1"/>
    <w:rsid w:val="003035A6"/>
    <w:rsid w:val="003037B6"/>
    <w:rsid w:val="00330683"/>
    <w:rsid w:val="00333CF4"/>
    <w:rsid w:val="00335617"/>
    <w:rsid w:val="0033769D"/>
    <w:rsid w:val="003378DF"/>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764D1"/>
    <w:rsid w:val="0038349F"/>
    <w:rsid w:val="003849ED"/>
    <w:rsid w:val="0039367F"/>
    <w:rsid w:val="00395574"/>
    <w:rsid w:val="0039654F"/>
    <w:rsid w:val="003A046C"/>
    <w:rsid w:val="003A2989"/>
    <w:rsid w:val="003A692D"/>
    <w:rsid w:val="003B0692"/>
    <w:rsid w:val="003B160B"/>
    <w:rsid w:val="003B1684"/>
    <w:rsid w:val="003B5D00"/>
    <w:rsid w:val="003C492A"/>
    <w:rsid w:val="003C60F4"/>
    <w:rsid w:val="003D50EB"/>
    <w:rsid w:val="003D770A"/>
    <w:rsid w:val="003E06FE"/>
    <w:rsid w:val="003E5B52"/>
    <w:rsid w:val="003E738F"/>
    <w:rsid w:val="003E7CF8"/>
    <w:rsid w:val="003F0CD8"/>
    <w:rsid w:val="003F1873"/>
    <w:rsid w:val="003F2E97"/>
    <w:rsid w:val="003F4E83"/>
    <w:rsid w:val="00402949"/>
    <w:rsid w:val="00402AD2"/>
    <w:rsid w:val="0040381F"/>
    <w:rsid w:val="00404174"/>
    <w:rsid w:val="004043A1"/>
    <w:rsid w:val="0040784F"/>
    <w:rsid w:val="00407CD3"/>
    <w:rsid w:val="00424A3C"/>
    <w:rsid w:val="004332C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0222"/>
    <w:rsid w:val="004B3D7E"/>
    <w:rsid w:val="004C6EBC"/>
    <w:rsid w:val="004D1D0E"/>
    <w:rsid w:val="004D3165"/>
    <w:rsid w:val="004D7B9E"/>
    <w:rsid w:val="004E0D94"/>
    <w:rsid w:val="004E127B"/>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838"/>
    <w:rsid w:val="00510FF5"/>
    <w:rsid w:val="00511067"/>
    <w:rsid w:val="00513534"/>
    <w:rsid w:val="0051492B"/>
    <w:rsid w:val="00515153"/>
    <w:rsid w:val="00517E66"/>
    <w:rsid w:val="00520BFA"/>
    <w:rsid w:val="00521429"/>
    <w:rsid w:val="005218C8"/>
    <w:rsid w:val="00521CF5"/>
    <w:rsid w:val="00521FD5"/>
    <w:rsid w:val="00524BE9"/>
    <w:rsid w:val="0053448B"/>
    <w:rsid w:val="00534C1A"/>
    <w:rsid w:val="005365B4"/>
    <w:rsid w:val="0054450D"/>
    <w:rsid w:val="00554864"/>
    <w:rsid w:val="00555999"/>
    <w:rsid w:val="00555E2A"/>
    <w:rsid w:val="005571D1"/>
    <w:rsid w:val="00564109"/>
    <w:rsid w:val="005673B5"/>
    <w:rsid w:val="005674E8"/>
    <w:rsid w:val="005755BD"/>
    <w:rsid w:val="00580070"/>
    <w:rsid w:val="00581C8C"/>
    <w:rsid w:val="005837F9"/>
    <w:rsid w:val="00584007"/>
    <w:rsid w:val="00584B9D"/>
    <w:rsid w:val="00586BD0"/>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6B87"/>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5FC1"/>
    <w:rsid w:val="007579FC"/>
    <w:rsid w:val="0076173D"/>
    <w:rsid w:val="00762C5B"/>
    <w:rsid w:val="00765AF2"/>
    <w:rsid w:val="007669E3"/>
    <w:rsid w:val="00771469"/>
    <w:rsid w:val="00772BCD"/>
    <w:rsid w:val="00773BF3"/>
    <w:rsid w:val="00775358"/>
    <w:rsid w:val="007769A8"/>
    <w:rsid w:val="0078405F"/>
    <w:rsid w:val="0078480F"/>
    <w:rsid w:val="00786C56"/>
    <w:rsid w:val="00787DE0"/>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072C4"/>
    <w:rsid w:val="00814018"/>
    <w:rsid w:val="00814940"/>
    <w:rsid w:val="00816302"/>
    <w:rsid w:val="00817EDB"/>
    <w:rsid w:val="00821292"/>
    <w:rsid w:val="00825029"/>
    <w:rsid w:val="00826567"/>
    <w:rsid w:val="00826C30"/>
    <w:rsid w:val="00827948"/>
    <w:rsid w:val="00834D0F"/>
    <w:rsid w:val="00837FA4"/>
    <w:rsid w:val="0084627F"/>
    <w:rsid w:val="00851198"/>
    <w:rsid w:val="00851EA8"/>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0041"/>
    <w:rsid w:val="00915251"/>
    <w:rsid w:val="009163C0"/>
    <w:rsid w:val="00921CF1"/>
    <w:rsid w:val="00924CB3"/>
    <w:rsid w:val="0092544D"/>
    <w:rsid w:val="00925F7D"/>
    <w:rsid w:val="00931A39"/>
    <w:rsid w:val="0093254F"/>
    <w:rsid w:val="00933393"/>
    <w:rsid w:val="00933B86"/>
    <w:rsid w:val="00940128"/>
    <w:rsid w:val="00943C1A"/>
    <w:rsid w:val="00944105"/>
    <w:rsid w:val="00944A84"/>
    <w:rsid w:val="00946001"/>
    <w:rsid w:val="009527FF"/>
    <w:rsid w:val="009547D1"/>
    <w:rsid w:val="009633E0"/>
    <w:rsid w:val="00965F78"/>
    <w:rsid w:val="00967AD9"/>
    <w:rsid w:val="00972120"/>
    <w:rsid w:val="00972EBA"/>
    <w:rsid w:val="00974ACB"/>
    <w:rsid w:val="00976EEA"/>
    <w:rsid w:val="00980499"/>
    <w:rsid w:val="00982865"/>
    <w:rsid w:val="009863DF"/>
    <w:rsid w:val="00991E0E"/>
    <w:rsid w:val="009959BC"/>
    <w:rsid w:val="009A306C"/>
    <w:rsid w:val="009A351B"/>
    <w:rsid w:val="009A454E"/>
    <w:rsid w:val="009A4CB5"/>
    <w:rsid w:val="009A7B8B"/>
    <w:rsid w:val="009B2D9D"/>
    <w:rsid w:val="009B5337"/>
    <w:rsid w:val="009C0868"/>
    <w:rsid w:val="009C1F30"/>
    <w:rsid w:val="009C3C81"/>
    <w:rsid w:val="009C7C7B"/>
    <w:rsid w:val="009D0715"/>
    <w:rsid w:val="009D2DBA"/>
    <w:rsid w:val="009D62BE"/>
    <w:rsid w:val="009E396B"/>
    <w:rsid w:val="009E4826"/>
    <w:rsid w:val="009E664B"/>
    <w:rsid w:val="009F11DD"/>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12AF"/>
    <w:rsid w:val="00A46F54"/>
    <w:rsid w:val="00A53323"/>
    <w:rsid w:val="00A562F7"/>
    <w:rsid w:val="00A5700C"/>
    <w:rsid w:val="00A57063"/>
    <w:rsid w:val="00A624FA"/>
    <w:rsid w:val="00A65AE5"/>
    <w:rsid w:val="00A70A5F"/>
    <w:rsid w:val="00A754DD"/>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E700D"/>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86B"/>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3A3"/>
    <w:rsid w:val="00BE2D16"/>
    <w:rsid w:val="00BE3832"/>
    <w:rsid w:val="00BE4FEB"/>
    <w:rsid w:val="00BF26AF"/>
    <w:rsid w:val="00BF5882"/>
    <w:rsid w:val="00BF62A8"/>
    <w:rsid w:val="00BF6615"/>
    <w:rsid w:val="00C04680"/>
    <w:rsid w:val="00C10168"/>
    <w:rsid w:val="00C155DA"/>
    <w:rsid w:val="00C15C40"/>
    <w:rsid w:val="00C22B04"/>
    <w:rsid w:val="00C26C3B"/>
    <w:rsid w:val="00C30243"/>
    <w:rsid w:val="00C32372"/>
    <w:rsid w:val="00C41149"/>
    <w:rsid w:val="00C4131C"/>
    <w:rsid w:val="00C416F6"/>
    <w:rsid w:val="00C41892"/>
    <w:rsid w:val="00C4390B"/>
    <w:rsid w:val="00C4707B"/>
    <w:rsid w:val="00C51005"/>
    <w:rsid w:val="00C54CD4"/>
    <w:rsid w:val="00C5652E"/>
    <w:rsid w:val="00C62ACC"/>
    <w:rsid w:val="00C705CE"/>
    <w:rsid w:val="00C710E3"/>
    <w:rsid w:val="00C779F7"/>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3256"/>
    <w:rsid w:val="00D04131"/>
    <w:rsid w:val="00D04A4C"/>
    <w:rsid w:val="00D04BEF"/>
    <w:rsid w:val="00D0567D"/>
    <w:rsid w:val="00D06D68"/>
    <w:rsid w:val="00D1136F"/>
    <w:rsid w:val="00D16D90"/>
    <w:rsid w:val="00D24C4F"/>
    <w:rsid w:val="00D26132"/>
    <w:rsid w:val="00D2759C"/>
    <w:rsid w:val="00D34986"/>
    <w:rsid w:val="00D354DE"/>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928EC"/>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0FDB"/>
    <w:rsid w:val="00E11790"/>
    <w:rsid w:val="00E15015"/>
    <w:rsid w:val="00E153AC"/>
    <w:rsid w:val="00E1737D"/>
    <w:rsid w:val="00E17734"/>
    <w:rsid w:val="00E17750"/>
    <w:rsid w:val="00E23A3C"/>
    <w:rsid w:val="00E24CD8"/>
    <w:rsid w:val="00E27430"/>
    <w:rsid w:val="00E41DCE"/>
    <w:rsid w:val="00E4280B"/>
    <w:rsid w:val="00E42C3C"/>
    <w:rsid w:val="00E43141"/>
    <w:rsid w:val="00E43913"/>
    <w:rsid w:val="00E45906"/>
    <w:rsid w:val="00E465E8"/>
    <w:rsid w:val="00E5583D"/>
    <w:rsid w:val="00E55F88"/>
    <w:rsid w:val="00E56B97"/>
    <w:rsid w:val="00E6101F"/>
    <w:rsid w:val="00E61CEB"/>
    <w:rsid w:val="00E710F1"/>
    <w:rsid w:val="00E71835"/>
    <w:rsid w:val="00E72AB0"/>
    <w:rsid w:val="00E746F0"/>
    <w:rsid w:val="00E74FCE"/>
    <w:rsid w:val="00E756EB"/>
    <w:rsid w:val="00E80572"/>
    <w:rsid w:val="00E8196D"/>
    <w:rsid w:val="00E84AA4"/>
    <w:rsid w:val="00E8737B"/>
    <w:rsid w:val="00E90C2A"/>
    <w:rsid w:val="00E90FEA"/>
    <w:rsid w:val="00E91128"/>
    <w:rsid w:val="00E95F59"/>
    <w:rsid w:val="00E96EF2"/>
    <w:rsid w:val="00E97C21"/>
    <w:rsid w:val="00EA3FC9"/>
    <w:rsid w:val="00EA448D"/>
    <w:rsid w:val="00EA7A96"/>
    <w:rsid w:val="00EB0ADF"/>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64E6"/>
    <w:rsid w:val="00EE7406"/>
    <w:rsid w:val="00EE78B9"/>
    <w:rsid w:val="00EF213B"/>
    <w:rsid w:val="00EF25A9"/>
    <w:rsid w:val="00EF2B48"/>
    <w:rsid w:val="00EF2F57"/>
    <w:rsid w:val="00F0306A"/>
    <w:rsid w:val="00F03AFA"/>
    <w:rsid w:val="00F120CE"/>
    <w:rsid w:val="00F126BE"/>
    <w:rsid w:val="00F12991"/>
    <w:rsid w:val="00F14B40"/>
    <w:rsid w:val="00F175B5"/>
    <w:rsid w:val="00F22E61"/>
    <w:rsid w:val="00F26205"/>
    <w:rsid w:val="00F26D41"/>
    <w:rsid w:val="00F318CF"/>
    <w:rsid w:val="00F35618"/>
    <w:rsid w:val="00F359EA"/>
    <w:rsid w:val="00F35DBA"/>
    <w:rsid w:val="00F42E35"/>
    <w:rsid w:val="00F43A83"/>
    <w:rsid w:val="00F43D07"/>
    <w:rsid w:val="00F44AB9"/>
    <w:rsid w:val="00F51AD6"/>
    <w:rsid w:val="00F51F2A"/>
    <w:rsid w:val="00F5300C"/>
    <w:rsid w:val="00F56988"/>
    <w:rsid w:val="00F56BB9"/>
    <w:rsid w:val="00F6135B"/>
    <w:rsid w:val="00F62D59"/>
    <w:rsid w:val="00F63B99"/>
    <w:rsid w:val="00F6489E"/>
    <w:rsid w:val="00F7077A"/>
    <w:rsid w:val="00F7182D"/>
    <w:rsid w:val="00F725D7"/>
    <w:rsid w:val="00F73F1D"/>
    <w:rsid w:val="00F8163B"/>
    <w:rsid w:val="00F830E4"/>
    <w:rsid w:val="00F90178"/>
    <w:rsid w:val="00F91A06"/>
    <w:rsid w:val="00FA026B"/>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1DBE2A1"/>
  <w14:defaultImageDpi w14:val="32767"/>
  <w15:docId w15:val="{B53518FC-85DE-4A23-8279-3492B577E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9A4CB5"/>
    <w:rPr>
      <w:color w:val="605E5C"/>
      <w:shd w:val="clear" w:color="auto" w:fill="E1DFDD"/>
    </w:rPr>
  </w:style>
  <w:style w:type="paragraph" w:styleId="berarbeitung">
    <w:name w:val="Revision"/>
    <w:hidden/>
    <w:uiPriority w:val="99"/>
    <w:semiHidden/>
    <w:rsid w:val="00C779F7"/>
    <w:rPr>
      <w:rFonts w:cs="Times New Roman (Textkörper CS)"/>
      <w:color w:val="000000"/>
      <w:sz w:val="22"/>
    </w:rPr>
  </w:style>
  <w:style w:type="character" w:styleId="Kommentarzeichen">
    <w:name w:val="annotation reference"/>
    <w:basedOn w:val="Absatz-Standardschriftart"/>
    <w:uiPriority w:val="99"/>
    <w:semiHidden/>
    <w:unhideWhenUsed/>
    <w:rsid w:val="00BE23A3"/>
    <w:rPr>
      <w:sz w:val="16"/>
      <w:szCs w:val="16"/>
    </w:rPr>
  </w:style>
  <w:style w:type="paragraph" w:styleId="Kommentartext">
    <w:name w:val="annotation text"/>
    <w:basedOn w:val="Standard"/>
    <w:link w:val="KommentartextZchn"/>
    <w:uiPriority w:val="99"/>
    <w:unhideWhenUsed/>
    <w:rsid w:val="00BE23A3"/>
    <w:pPr>
      <w:spacing w:line="240" w:lineRule="auto"/>
    </w:pPr>
    <w:rPr>
      <w:sz w:val="20"/>
      <w:szCs w:val="20"/>
    </w:rPr>
  </w:style>
  <w:style w:type="character" w:customStyle="1" w:styleId="KommentartextZchn">
    <w:name w:val="Kommentartext Zchn"/>
    <w:basedOn w:val="Absatz-Standardschriftart"/>
    <w:link w:val="Kommentartext"/>
    <w:uiPriority w:val="99"/>
    <w:rsid w:val="00BE23A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BE23A3"/>
    <w:rPr>
      <w:b/>
      <w:bCs/>
    </w:rPr>
  </w:style>
  <w:style w:type="character" w:customStyle="1" w:styleId="KommentarthemaZchn">
    <w:name w:val="Kommentarthema Zchn"/>
    <w:basedOn w:val="KommentartextZchn"/>
    <w:link w:val="Kommentarthema"/>
    <w:uiPriority w:val="99"/>
    <w:semiHidden/>
    <w:rsid w:val="00BE23A3"/>
    <w:rPr>
      <w:rFonts w:cs="Times New Roman (Textkörper CS)"/>
      <w:b/>
      <w:bCs/>
      <w:color w:val="000000"/>
      <w:sz w:val="20"/>
      <w:szCs w:val="20"/>
    </w:rPr>
  </w:style>
  <w:style w:type="character" w:styleId="BesuchterLink">
    <w:name w:val="FollowedHyperlink"/>
    <w:basedOn w:val="Absatz-Standardschriftart"/>
    <w:uiPriority w:val="99"/>
    <w:semiHidden/>
    <w:unhideWhenUsed/>
    <w:rsid w:val="00F725D7"/>
    <w:rPr>
      <w:color w:val="00468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tacsoftware.com/en/"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iTAC-CI22EN_Press_Release%20(1).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61EC35-6C30-4340-91A4-34D0A09CA5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iTAC-CI22EN_Press_Release (1)</Template>
  <TotalTime>0</TotalTime>
  <Pages>3</Pages>
  <Words>516</Words>
  <Characters>3254</Characters>
  <Application>Microsoft Office Word</Application>
  <DocSecurity>0</DocSecurity>
  <Lines>27</Lines>
  <Paragraphs>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iTAC CI Press</vt:lpstr>
      <vt:lpstr>iTAC CI Press</vt:lpstr>
    </vt:vector>
  </TitlesOfParts>
  <Company>p.a.t. GmbH</Company>
  <LinksUpToDate>false</LinksUpToDate>
  <CharactersWithSpaces>3763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CI Press</dc:title>
  <dc:subject/>
  <dc:creator>Alina Leber</dc:creator>
  <cp:keywords/>
  <dc:description/>
  <cp:lastModifiedBy>Alina Leber</cp:lastModifiedBy>
  <cp:revision>6</cp:revision>
  <cp:lastPrinted>2022-07-18T08:08:00Z</cp:lastPrinted>
  <dcterms:created xsi:type="dcterms:W3CDTF">2022-08-17T14:07:00Z</dcterms:created>
  <dcterms:modified xsi:type="dcterms:W3CDTF">2022-08-22T12:10:00Z</dcterms:modified>
</cp:coreProperties>
</file>