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A11250" w14:textId="77777777" w:rsidR="00282680" w:rsidRPr="004D1BDC" w:rsidRDefault="00901D5D" w:rsidP="00064547">
      <w:pPr>
        <w:pStyle w:val="Titel-Headline"/>
        <w:rPr>
          <w:color w:val="003865"/>
        </w:rPr>
      </w:pPr>
      <w:r w:rsidRPr="004D1BDC">
        <w:rPr>
          <w:color w:val="003865"/>
        </w:rPr>
        <w:t>Pressemitteilung</w:t>
      </w:r>
    </w:p>
    <w:bookmarkStart w:id="0" w:name="Untertitel"/>
    <w:p w14:paraId="2D486626" w14:textId="77777777" w:rsidR="00CE71C0" w:rsidRPr="004D1BDC" w:rsidRDefault="00CE71C0" w:rsidP="00064547">
      <w:pPr>
        <w:pStyle w:val="Linie"/>
      </w:pPr>
      <w:r w:rsidRPr="004D1BDC">
        <w:rPr>
          <w:noProof/>
        </w:rPr>
        <mc:AlternateContent>
          <mc:Choice Requires="wps">
            <w:drawing>
              <wp:inline distT="0" distB="0" distL="0" distR="0" wp14:anchorId="495FAFF8" wp14:editId="76EEA02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3209A936"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16197182" w14:textId="596B1761" w:rsidR="007C723B" w:rsidRPr="00C15974" w:rsidRDefault="00FE250B" w:rsidP="00850309">
      <w:pPr>
        <w:pStyle w:val="Dachzeile"/>
      </w:pPr>
      <w:r>
        <w:rPr>
          <w:bCs/>
          <w:color w:val="auto"/>
        </w:rPr>
        <w:t>Mit fertigungsnaher IT-Lösung sämtliche Vorgänge und Änderungen im Produktionsprozess papierlos nachvollzieh</w:t>
      </w:r>
      <w:r w:rsidR="003B3BED">
        <w:rPr>
          <w:bCs/>
          <w:color w:val="auto"/>
        </w:rPr>
        <w:t>bar</w:t>
      </w:r>
      <w:r>
        <w:rPr>
          <w:bCs/>
          <w:color w:val="auto"/>
        </w:rPr>
        <w:t xml:space="preserve"> und rückverfolgbar machen</w:t>
      </w:r>
    </w:p>
    <w:p w14:paraId="5EB336A7" w14:textId="33B6C647" w:rsidR="00C47066" w:rsidRPr="008625D4" w:rsidRDefault="001645FC" w:rsidP="00D270AF">
      <w:pPr>
        <w:pStyle w:val="Titel-Subline"/>
        <w:rPr>
          <w:bCs/>
          <w:color w:val="003865"/>
        </w:rPr>
      </w:pPr>
      <w:bookmarkStart w:id="1" w:name="_Hlk46910796"/>
      <w:bookmarkEnd w:id="0"/>
      <w:r w:rsidRPr="001645FC">
        <w:rPr>
          <w:bCs/>
          <w:color w:val="003865"/>
        </w:rPr>
        <w:t>Qualitätssicherung in MedTech-Unternehmen durch MES-/MOM-Lösun</w:t>
      </w:r>
      <w:r>
        <w:rPr>
          <w:bCs/>
          <w:color w:val="003865"/>
        </w:rPr>
        <w:t>g</w:t>
      </w:r>
      <w:r w:rsidR="00CF2CA0">
        <w:rPr>
          <w:bCs/>
          <w:color w:val="003865"/>
        </w:rPr>
        <w:t xml:space="preserve"> von iTAC</w:t>
      </w:r>
    </w:p>
    <w:bookmarkEnd w:id="1"/>
    <w:p w14:paraId="504FFC26" w14:textId="2A3F9EA7" w:rsidR="005B7764" w:rsidRPr="003C1C9A" w:rsidRDefault="00D270AF" w:rsidP="009F687A">
      <w:pPr>
        <w:pStyle w:val="Textkrper"/>
        <w:rPr>
          <w:rFonts w:asciiTheme="majorHAnsi" w:hAnsiTheme="majorHAnsi" w:cstheme="majorHAnsi"/>
          <w:b/>
          <w:bCs/>
        </w:rPr>
      </w:pPr>
      <w:r w:rsidRPr="006F7240">
        <w:rPr>
          <w:rStyle w:val="Fettung"/>
          <w:rFonts w:asciiTheme="majorHAnsi" w:hAnsiTheme="majorHAnsi" w:cstheme="majorHAnsi"/>
        </w:rPr>
        <w:t>Montabaur</w:t>
      </w:r>
      <w:r w:rsidR="00B361C2" w:rsidRPr="006F7240">
        <w:rPr>
          <w:rStyle w:val="Fettung"/>
          <w:rFonts w:asciiTheme="majorHAnsi" w:hAnsiTheme="majorHAnsi" w:cstheme="majorHAnsi"/>
        </w:rPr>
        <w:t xml:space="preserve">, </w:t>
      </w:r>
      <w:r w:rsidR="004E261C">
        <w:rPr>
          <w:rStyle w:val="Fettung"/>
          <w:rFonts w:asciiTheme="majorHAnsi" w:hAnsiTheme="majorHAnsi" w:cstheme="majorHAnsi"/>
        </w:rPr>
        <w:t>1</w:t>
      </w:r>
      <w:r w:rsidR="00DE1894" w:rsidRPr="006F7240">
        <w:rPr>
          <w:rStyle w:val="Fettung"/>
          <w:rFonts w:asciiTheme="majorHAnsi" w:hAnsiTheme="majorHAnsi" w:cstheme="majorHAnsi"/>
        </w:rPr>
        <w:t>.</w:t>
      </w:r>
      <w:r w:rsidRPr="006F7240">
        <w:rPr>
          <w:rStyle w:val="Fettung"/>
          <w:rFonts w:asciiTheme="majorHAnsi" w:hAnsiTheme="majorHAnsi" w:cstheme="majorHAnsi"/>
        </w:rPr>
        <w:t xml:space="preserve"> </w:t>
      </w:r>
      <w:r w:rsidR="001E2F68">
        <w:rPr>
          <w:rStyle w:val="Fettung"/>
          <w:rFonts w:asciiTheme="majorHAnsi" w:hAnsiTheme="majorHAnsi" w:cstheme="majorHAnsi"/>
        </w:rPr>
        <w:t>Juni</w:t>
      </w:r>
      <w:r w:rsidRPr="004D1BDC">
        <w:rPr>
          <w:rStyle w:val="Fettung"/>
          <w:rFonts w:asciiTheme="majorHAnsi" w:hAnsiTheme="majorHAnsi" w:cstheme="majorHAnsi"/>
        </w:rPr>
        <w:t xml:space="preserve"> 202</w:t>
      </w:r>
      <w:r w:rsidR="002007AD">
        <w:rPr>
          <w:rStyle w:val="Fettung"/>
          <w:rFonts w:asciiTheme="majorHAnsi" w:hAnsiTheme="majorHAnsi" w:cstheme="majorHAnsi"/>
        </w:rPr>
        <w:t>2</w:t>
      </w:r>
      <w:r w:rsidR="00B361C2" w:rsidRPr="004D1BDC">
        <w:rPr>
          <w:rStyle w:val="Fettung"/>
          <w:rFonts w:asciiTheme="majorHAnsi" w:hAnsiTheme="majorHAnsi" w:cstheme="majorHAnsi"/>
        </w:rPr>
        <w:t xml:space="preserve"> </w:t>
      </w:r>
      <w:r w:rsidR="00917AA8" w:rsidRPr="004D1BDC">
        <w:rPr>
          <w:rFonts w:asciiTheme="majorHAnsi" w:hAnsiTheme="majorHAnsi" w:cstheme="majorHAnsi"/>
          <w:b/>
        </w:rPr>
        <w:t>–</w:t>
      </w:r>
      <w:r w:rsidR="003C1C9A">
        <w:rPr>
          <w:rFonts w:asciiTheme="majorHAnsi" w:hAnsiTheme="majorHAnsi" w:cstheme="majorHAnsi"/>
          <w:b/>
        </w:rPr>
        <w:t xml:space="preserve"> </w:t>
      </w:r>
      <w:r w:rsidR="003C1C9A" w:rsidRPr="003C1C9A">
        <w:rPr>
          <w:rFonts w:asciiTheme="majorHAnsi" w:hAnsiTheme="majorHAnsi" w:cstheme="majorHAnsi"/>
          <w:b/>
          <w:bCs/>
        </w:rPr>
        <w:t xml:space="preserve">In der Medizintechnik werden außerordentlich hohe Anforderungen </w:t>
      </w:r>
      <w:r w:rsidR="00737B09">
        <w:rPr>
          <w:rFonts w:asciiTheme="majorHAnsi" w:hAnsiTheme="majorHAnsi" w:cstheme="majorHAnsi"/>
          <w:b/>
          <w:bCs/>
        </w:rPr>
        <w:t>an die</w:t>
      </w:r>
      <w:r w:rsidR="003C1C9A" w:rsidRPr="003C1C9A">
        <w:rPr>
          <w:rFonts w:asciiTheme="majorHAnsi" w:hAnsiTheme="majorHAnsi" w:cstheme="majorHAnsi"/>
          <w:b/>
          <w:bCs/>
        </w:rPr>
        <w:t xml:space="preserve"> Qualität</w:t>
      </w:r>
      <w:r w:rsidR="003B3BED">
        <w:rPr>
          <w:rFonts w:asciiTheme="majorHAnsi" w:hAnsiTheme="majorHAnsi" w:cstheme="majorHAnsi"/>
          <w:b/>
          <w:bCs/>
        </w:rPr>
        <w:t xml:space="preserve"> gestellt</w:t>
      </w:r>
      <w:r w:rsidR="003C1C9A" w:rsidRPr="003C1C9A">
        <w:rPr>
          <w:rFonts w:asciiTheme="majorHAnsi" w:hAnsiTheme="majorHAnsi" w:cstheme="majorHAnsi"/>
          <w:b/>
          <w:bCs/>
        </w:rPr>
        <w:t xml:space="preserve"> und </w:t>
      </w:r>
      <w:r w:rsidR="003B3BED">
        <w:rPr>
          <w:rFonts w:asciiTheme="majorHAnsi" w:hAnsiTheme="majorHAnsi" w:cstheme="majorHAnsi"/>
          <w:b/>
          <w:bCs/>
        </w:rPr>
        <w:t xml:space="preserve">es gelten strenge </w:t>
      </w:r>
      <w:r w:rsidR="003C1C9A" w:rsidRPr="003C1C9A">
        <w:rPr>
          <w:rFonts w:asciiTheme="majorHAnsi" w:hAnsiTheme="majorHAnsi" w:cstheme="majorHAnsi"/>
          <w:b/>
          <w:bCs/>
        </w:rPr>
        <w:t>Regu</w:t>
      </w:r>
      <w:r w:rsidR="00737B09">
        <w:rPr>
          <w:rFonts w:asciiTheme="majorHAnsi" w:hAnsiTheme="majorHAnsi" w:cstheme="majorHAnsi"/>
          <w:b/>
          <w:bCs/>
        </w:rPr>
        <w:softHyphen/>
      </w:r>
      <w:r w:rsidR="003C1C9A" w:rsidRPr="003C1C9A">
        <w:rPr>
          <w:rFonts w:asciiTheme="majorHAnsi" w:hAnsiTheme="majorHAnsi" w:cstheme="majorHAnsi"/>
          <w:b/>
          <w:bCs/>
        </w:rPr>
        <w:t>larien.</w:t>
      </w:r>
      <w:r w:rsidR="003C1C9A">
        <w:rPr>
          <w:rFonts w:asciiTheme="majorHAnsi" w:hAnsiTheme="majorHAnsi" w:cstheme="majorHAnsi"/>
          <w:b/>
          <w:bCs/>
        </w:rPr>
        <w:t xml:space="preserve"> Außer</w:t>
      </w:r>
      <w:r w:rsidR="009F687A">
        <w:rPr>
          <w:rFonts w:asciiTheme="majorHAnsi" w:hAnsiTheme="majorHAnsi" w:cstheme="majorHAnsi"/>
          <w:b/>
          <w:bCs/>
        </w:rPr>
        <w:softHyphen/>
      </w:r>
      <w:r w:rsidR="003C1C9A">
        <w:rPr>
          <w:rFonts w:asciiTheme="majorHAnsi" w:hAnsiTheme="majorHAnsi" w:cstheme="majorHAnsi"/>
          <w:b/>
          <w:bCs/>
        </w:rPr>
        <w:t xml:space="preserve">dem </w:t>
      </w:r>
      <w:r w:rsidR="009F687A">
        <w:rPr>
          <w:rFonts w:asciiTheme="majorHAnsi" w:hAnsiTheme="majorHAnsi" w:cstheme="majorHAnsi"/>
          <w:b/>
          <w:bCs/>
        </w:rPr>
        <w:t xml:space="preserve">steigt </w:t>
      </w:r>
      <w:r w:rsidR="003C1C9A">
        <w:rPr>
          <w:rFonts w:asciiTheme="majorHAnsi" w:hAnsiTheme="majorHAnsi" w:cstheme="majorHAnsi"/>
          <w:b/>
          <w:bCs/>
        </w:rPr>
        <w:t>die Nachfrage nach medizinischen Produkten</w:t>
      </w:r>
      <w:r w:rsidR="00737B09">
        <w:rPr>
          <w:rFonts w:asciiTheme="majorHAnsi" w:hAnsiTheme="majorHAnsi" w:cstheme="majorHAnsi"/>
          <w:b/>
          <w:bCs/>
        </w:rPr>
        <w:t>,</w:t>
      </w:r>
      <w:r w:rsidR="003C1C9A">
        <w:rPr>
          <w:rFonts w:asciiTheme="majorHAnsi" w:hAnsiTheme="majorHAnsi" w:cstheme="majorHAnsi"/>
          <w:b/>
          <w:bCs/>
        </w:rPr>
        <w:t xml:space="preserve"> unter anderem </w:t>
      </w:r>
      <w:r w:rsidR="00737B09">
        <w:rPr>
          <w:rFonts w:asciiTheme="majorHAnsi" w:hAnsiTheme="majorHAnsi" w:cstheme="majorHAnsi"/>
          <w:b/>
          <w:bCs/>
        </w:rPr>
        <w:t>begünstigt durch die</w:t>
      </w:r>
      <w:r w:rsidR="003C1C9A">
        <w:rPr>
          <w:rFonts w:asciiTheme="majorHAnsi" w:hAnsiTheme="majorHAnsi" w:cstheme="majorHAnsi"/>
          <w:b/>
          <w:bCs/>
        </w:rPr>
        <w:t xml:space="preserve"> Covid-19-Pandemie</w:t>
      </w:r>
      <w:r w:rsidR="00737B09">
        <w:rPr>
          <w:rFonts w:asciiTheme="majorHAnsi" w:hAnsiTheme="majorHAnsi" w:cstheme="majorHAnsi"/>
          <w:b/>
          <w:bCs/>
        </w:rPr>
        <w:t>,</w:t>
      </w:r>
      <w:r w:rsidR="003C1C9A">
        <w:rPr>
          <w:rFonts w:asciiTheme="majorHAnsi" w:hAnsiTheme="majorHAnsi" w:cstheme="majorHAnsi"/>
          <w:b/>
          <w:bCs/>
        </w:rPr>
        <w:t xml:space="preserve"> </w:t>
      </w:r>
      <w:r w:rsidR="009F687A">
        <w:rPr>
          <w:rFonts w:asciiTheme="majorHAnsi" w:hAnsiTheme="majorHAnsi" w:cstheme="majorHAnsi"/>
          <w:b/>
          <w:bCs/>
        </w:rPr>
        <w:t>stetig</w:t>
      </w:r>
      <w:r w:rsidR="003C1C9A">
        <w:rPr>
          <w:rFonts w:asciiTheme="majorHAnsi" w:hAnsiTheme="majorHAnsi" w:cstheme="majorHAnsi"/>
          <w:b/>
          <w:bCs/>
        </w:rPr>
        <w:t xml:space="preserve">. </w:t>
      </w:r>
      <w:r w:rsidR="009F687A">
        <w:rPr>
          <w:rFonts w:asciiTheme="majorHAnsi" w:hAnsiTheme="majorHAnsi" w:cstheme="majorHAnsi"/>
          <w:b/>
          <w:bCs/>
        </w:rPr>
        <w:t xml:space="preserve">Daher unterliegen die </w:t>
      </w:r>
      <w:r w:rsidR="003C1C9A">
        <w:rPr>
          <w:rFonts w:asciiTheme="majorHAnsi" w:hAnsiTheme="majorHAnsi" w:cstheme="majorHAnsi"/>
          <w:b/>
          <w:bCs/>
        </w:rPr>
        <w:t>Fertigungspro</w:t>
      </w:r>
      <w:r w:rsidR="009F687A">
        <w:rPr>
          <w:rFonts w:asciiTheme="majorHAnsi" w:hAnsiTheme="majorHAnsi" w:cstheme="majorHAnsi"/>
          <w:b/>
          <w:bCs/>
        </w:rPr>
        <w:softHyphen/>
      </w:r>
      <w:r w:rsidR="003C1C9A">
        <w:rPr>
          <w:rFonts w:asciiTheme="majorHAnsi" w:hAnsiTheme="majorHAnsi" w:cstheme="majorHAnsi"/>
          <w:b/>
          <w:bCs/>
        </w:rPr>
        <w:t xml:space="preserve">zesse </w:t>
      </w:r>
      <w:r w:rsidR="009F687A">
        <w:rPr>
          <w:rFonts w:asciiTheme="majorHAnsi" w:hAnsiTheme="majorHAnsi" w:cstheme="majorHAnsi"/>
          <w:b/>
          <w:bCs/>
        </w:rPr>
        <w:t>einem</w:t>
      </w:r>
      <w:r w:rsidR="003C1C9A">
        <w:rPr>
          <w:rFonts w:asciiTheme="majorHAnsi" w:hAnsiTheme="majorHAnsi" w:cstheme="majorHAnsi"/>
          <w:b/>
          <w:bCs/>
        </w:rPr>
        <w:t xml:space="preserve"> Zeit</w:t>
      </w:r>
      <w:r w:rsidR="009F687A">
        <w:rPr>
          <w:rFonts w:asciiTheme="majorHAnsi" w:hAnsiTheme="majorHAnsi" w:cstheme="majorHAnsi"/>
          <w:b/>
          <w:bCs/>
        </w:rPr>
        <w:softHyphen/>
      </w:r>
      <w:r w:rsidR="003C1C9A">
        <w:rPr>
          <w:rFonts w:asciiTheme="majorHAnsi" w:hAnsiTheme="majorHAnsi" w:cstheme="majorHAnsi"/>
          <w:b/>
          <w:bCs/>
        </w:rPr>
        <w:t>druck, d</w:t>
      </w:r>
      <w:r w:rsidR="009F687A">
        <w:rPr>
          <w:rFonts w:asciiTheme="majorHAnsi" w:hAnsiTheme="majorHAnsi" w:cstheme="majorHAnsi"/>
          <w:b/>
          <w:bCs/>
        </w:rPr>
        <w:t>er sich auf</w:t>
      </w:r>
      <w:r w:rsidR="003C1C9A">
        <w:rPr>
          <w:rFonts w:asciiTheme="majorHAnsi" w:hAnsiTheme="majorHAnsi" w:cstheme="majorHAnsi"/>
          <w:b/>
          <w:bCs/>
        </w:rPr>
        <w:t xml:space="preserve"> die Fehlerquote von Produkten </w:t>
      </w:r>
      <w:r w:rsidR="009F687A">
        <w:rPr>
          <w:rFonts w:asciiTheme="majorHAnsi" w:hAnsiTheme="majorHAnsi" w:cstheme="majorHAnsi"/>
          <w:b/>
          <w:bCs/>
        </w:rPr>
        <w:t>auswirk</w:t>
      </w:r>
      <w:r w:rsidR="009F687A">
        <w:rPr>
          <w:rFonts w:asciiTheme="majorHAnsi" w:hAnsiTheme="majorHAnsi" w:cstheme="majorHAnsi"/>
          <w:b/>
          <w:bCs/>
        </w:rPr>
        <w:softHyphen/>
        <w:t>en und gravierende</w:t>
      </w:r>
      <w:r w:rsidR="003C1C9A">
        <w:rPr>
          <w:rFonts w:asciiTheme="majorHAnsi" w:hAnsiTheme="majorHAnsi" w:cstheme="majorHAnsi"/>
          <w:b/>
          <w:bCs/>
        </w:rPr>
        <w:t xml:space="preserve"> </w:t>
      </w:r>
      <w:r w:rsidR="009F687A">
        <w:rPr>
          <w:rFonts w:asciiTheme="majorHAnsi" w:hAnsiTheme="majorHAnsi" w:cstheme="majorHAnsi"/>
          <w:b/>
          <w:bCs/>
        </w:rPr>
        <w:t xml:space="preserve">Folgen </w:t>
      </w:r>
      <w:r w:rsidR="00737B09">
        <w:rPr>
          <w:rFonts w:asciiTheme="majorHAnsi" w:hAnsiTheme="majorHAnsi" w:cstheme="majorHAnsi"/>
          <w:b/>
          <w:bCs/>
        </w:rPr>
        <w:t>haben</w:t>
      </w:r>
      <w:r w:rsidR="009F687A">
        <w:rPr>
          <w:rFonts w:asciiTheme="majorHAnsi" w:hAnsiTheme="majorHAnsi" w:cstheme="majorHAnsi"/>
          <w:b/>
          <w:bCs/>
        </w:rPr>
        <w:t xml:space="preserve"> kann</w:t>
      </w:r>
      <w:r w:rsidR="003C1C9A">
        <w:rPr>
          <w:rFonts w:asciiTheme="majorHAnsi" w:hAnsiTheme="majorHAnsi" w:cstheme="majorHAnsi"/>
          <w:b/>
          <w:bCs/>
        </w:rPr>
        <w:t xml:space="preserve">. </w:t>
      </w:r>
      <w:r w:rsidR="001A4286">
        <w:rPr>
          <w:rFonts w:asciiTheme="majorHAnsi" w:hAnsiTheme="majorHAnsi" w:cstheme="majorHAnsi"/>
          <w:b/>
          <w:bCs/>
        </w:rPr>
        <w:t>D</w:t>
      </w:r>
      <w:r w:rsidR="00737B09">
        <w:rPr>
          <w:rFonts w:asciiTheme="majorHAnsi" w:hAnsiTheme="majorHAnsi" w:cstheme="majorHAnsi"/>
          <w:b/>
          <w:bCs/>
        </w:rPr>
        <w:t>as</w:t>
      </w:r>
      <w:r w:rsidR="009F687A">
        <w:rPr>
          <w:rFonts w:asciiTheme="majorHAnsi" w:hAnsiTheme="majorHAnsi" w:cstheme="majorHAnsi"/>
          <w:b/>
          <w:bCs/>
        </w:rPr>
        <w:t xml:space="preserve"> </w:t>
      </w:r>
      <w:r w:rsidR="003C1C9A" w:rsidRPr="003C1C9A">
        <w:rPr>
          <w:rFonts w:asciiTheme="majorHAnsi" w:hAnsiTheme="majorHAnsi" w:cstheme="majorHAnsi"/>
          <w:b/>
          <w:bCs/>
        </w:rPr>
        <w:t>Qualitäts</w:t>
      </w:r>
      <w:r w:rsidR="009F687A">
        <w:rPr>
          <w:rFonts w:asciiTheme="majorHAnsi" w:hAnsiTheme="majorHAnsi" w:cstheme="majorHAnsi"/>
          <w:b/>
          <w:bCs/>
        </w:rPr>
        <w:softHyphen/>
      </w:r>
      <w:r w:rsidR="001A4286">
        <w:rPr>
          <w:rFonts w:asciiTheme="majorHAnsi" w:hAnsiTheme="majorHAnsi" w:cstheme="majorHAnsi"/>
          <w:b/>
          <w:bCs/>
        </w:rPr>
        <w:t>management</w:t>
      </w:r>
      <w:r w:rsidR="003C1C9A" w:rsidRPr="003C1C9A">
        <w:rPr>
          <w:rFonts w:asciiTheme="majorHAnsi" w:hAnsiTheme="majorHAnsi" w:cstheme="majorHAnsi"/>
          <w:b/>
          <w:bCs/>
        </w:rPr>
        <w:t xml:space="preserve"> </w:t>
      </w:r>
      <w:r w:rsidR="001A4286">
        <w:rPr>
          <w:rFonts w:asciiTheme="majorHAnsi" w:hAnsiTheme="majorHAnsi" w:cstheme="majorHAnsi"/>
          <w:b/>
          <w:bCs/>
        </w:rPr>
        <w:t xml:space="preserve">(QM) </w:t>
      </w:r>
      <w:r w:rsidR="003C1C9A" w:rsidRPr="003C1C9A">
        <w:rPr>
          <w:rFonts w:asciiTheme="majorHAnsi" w:hAnsiTheme="majorHAnsi" w:cstheme="majorHAnsi"/>
          <w:b/>
          <w:bCs/>
        </w:rPr>
        <w:t xml:space="preserve">in MedTech-Unternehmen </w:t>
      </w:r>
      <w:r w:rsidR="001A4286">
        <w:rPr>
          <w:rFonts w:asciiTheme="majorHAnsi" w:hAnsiTheme="majorHAnsi" w:cstheme="majorHAnsi"/>
          <w:b/>
          <w:bCs/>
        </w:rPr>
        <w:t xml:space="preserve">spielt </w:t>
      </w:r>
      <w:r w:rsidR="00737B09">
        <w:rPr>
          <w:rFonts w:asciiTheme="majorHAnsi" w:hAnsiTheme="majorHAnsi" w:cstheme="majorHAnsi"/>
          <w:b/>
          <w:bCs/>
        </w:rPr>
        <w:t>demnach eine große</w:t>
      </w:r>
      <w:r w:rsidR="003C1C9A" w:rsidRPr="003C1C9A">
        <w:rPr>
          <w:rFonts w:asciiTheme="majorHAnsi" w:hAnsiTheme="majorHAnsi" w:cstheme="majorHAnsi"/>
          <w:b/>
          <w:bCs/>
        </w:rPr>
        <w:t xml:space="preserve"> Rolle</w:t>
      </w:r>
      <w:r w:rsidR="009F687A">
        <w:rPr>
          <w:rFonts w:asciiTheme="majorHAnsi" w:hAnsiTheme="majorHAnsi" w:cstheme="majorHAnsi"/>
          <w:b/>
          <w:bCs/>
        </w:rPr>
        <w:t xml:space="preserve">. </w:t>
      </w:r>
      <w:r w:rsidR="009F687A" w:rsidRPr="009F687A">
        <w:rPr>
          <w:rFonts w:asciiTheme="majorHAnsi" w:hAnsiTheme="majorHAnsi" w:cstheme="majorHAnsi"/>
          <w:b/>
          <w:bCs/>
        </w:rPr>
        <w:t xml:space="preserve">Durch </w:t>
      </w:r>
      <w:r w:rsidR="00737B09">
        <w:rPr>
          <w:rFonts w:asciiTheme="majorHAnsi" w:hAnsiTheme="majorHAnsi" w:cstheme="majorHAnsi"/>
          <w:b/>
          <w:bCs/>
        </w:rPr>
        <w:t xml:space="preserve">den Einsatz </w:t>
      </w:r>
      <w:r w:rsidR="009F687A" w:rsidRPr="009F687A">
        <w:rPr>
          <w:rFonts w:asciiTheme="majorHAnsi" w:hAnsiTheme="majorHAnsi" w:cstheme="majorHAnsi"/>
          <w:b/>
          <w:bCs/>
        </w:rPr>
        <w:t>einer fertigungsnahen IT-Lösung</w:t>
      </w:r>
      <w:r w:rsidR="00737B09">
        <w:rPr>
          <w:rFonts w:asciiTheme="majorHAnsi" w:hAnsiTheme="majorHAnsi" w:cstheme="majorHAnsi"/>
          <w:b/>
          <w:bCs/>
        </w:rPr>
        <w:t>, also eines MES bzw. MOM</w:t>
      </w:r>
      <w:r w:rsidR="009F687A" w:rsidRPr="009F687A">
        <w:rPr>
          <w:rFonts w:asciiTheme="majorHAnsi" w:hAnsiTheme="majorHAnsi" w:cstheme="majorHAnsi"/>
          <w:b/>
          <w:bCs/>
        </w:rPr>
        <w:t>, lassen sich die Forderungen na</w:t>
      </w:r>
      <w:r w:rsidR="009F687A">
        <w:rPr>
          <w:rFonts w:asciiTheme="majorHAnsi" w:hAnsiTheme="majorHAnsi" w:cstheme="majorHAnsi"/>
          <w:b/>
          <w:bCs/>
        </w:rPr>
        <w:softHyphen/>
      </w:r>
      <w:r w:rsidR="009F687A" w:rsidRPr="009F687A">
        <w:rPr>
          <w:rFonts w:asciiTheme="majorHAnsi" w:hAnsiTheme="majorHAnsi" w:cstheme="majorHAnsi"/>
          <w:b/>
          <w:bCs/>
        </w:rPr>
        <w:t>ch einer lückenlosen Dokumen</w:t>
      </w:r>
      <w:r w:rsidR="00737B09">
        <w:rPr>
          <w:rFonts w:asciiTheme="majorHAnsi" w:hAnsiTheme="majorHAnsi" w:cstheme="majorHAnsi"/>
          <w:b/>
          <w:bCs/>
        </w:rPr>
        <w:softHyphen/>
      </w:r>
      <w:r w:rsidR="009F687A" w:rsidRPr="009F687A">
        <w:rPr>
          <w:rFonts w:asciiTheme="majorHAnsi" w:hAnsiTheme="majorHAnsi" w:cstheme="majorHAnsi"/>
          <w:b/>
          <w:bCs/>
        </w:rPr>
        <w:t>tation und Rückverfolg</w:t>
      </w:r>
      <w:r w:rsidR="009F687A">
        <w:rPr>
          <w:rFonts w:asciiTheme="majorHAnsi" w:hAnsiTheme="majorHAnsi" w:cstheme="majorHAnsi"/>
          <w:b/>
          <w:bCs/>
        </w:rPr>
        <w:softHyphen/>
      </w:r>
      <w:r w:rsidR="009F687A" w:rsidRPr="009F687A">
        <w:rPr>
          <w:rFonts w:asciiTheme="majorHAnsi" w:hAnsiTheme="majorHAnsi" w:cstheme="majorHAnsi"/>
          <w:b/>
          <w:bCs/>
        </w:rPr>
        <w:t>barkeit zuverlässig und richt</w:t>
      </w:r>
      <w:r w:rsidR="001A4286">
        <w:rPr>
          <w:rFonts w:asciiTheme="majorHAnsi" w:hAnsiTheme="majorHAnsi" w:cstheme="majorHAnsi"/>
          <w:b/>
          <w:bCs/>
        </w:rPr>
        <w:softHyphen/>
      </w:r>
      <w:r w:rsidR="009F687A" w:rsidRPr="009F687A">
        <w:rPr>
          <w:rFonts w:asciiTheme="majorHAnsi" w:hAnsiTheme="majorHAnsi" w:cstheme="majorHAnsi"/>
          <w:b/>
          <w:bCs/>
        </w:rPr>
        <w:t>linienkonform er</w:t>
      </w:r>
      <w:r w:rsidR="009F687A" w:rsidRPr="009F687A">
        <w:rPr>
          <w:rFonts w:asciiTheme="majorHAnsi" w:hAnsiTheme="majorHAnsi" w:cstheme="majorHAnsi"/>
          <w:b/>
          <w:bCs/>
        </w:rPr>
        <w:softHyphen/>
        <w:t xml:space="preserve">füllen. </w:t>
      </w:r>
      <w:r w:rsidR="00E4711E" w:rsidRPr="004D1BDC">
        <w:rPr>
          <w:rFonts w:asciiTheme="majorHAnsi" w:hAnsiTheme="majorHAnsi" w:cstheme="majorHAnsi"/>
          <w:b/>
        </w:rPr>
        <w:t>D</w:t>
      </w:r>
      <w:bookmarkStart w:id="2" w:name="_Hlk94602707"/>
      <w:r w:rsidR="00737B09">
        <w:rPr>
          <w:rFonts w:asciiTheme="majorHAnsi" w:hAnsiTheme="majorHAnsi" w:cstheme="majorHAnsi"/>
          <w:b/>
        </w:rPr>
        <w:t>ie</w:t>
      </w:r>
      <w:r w:rsidR="00E4711E" w:rsidRPr="004D1BDC">
        <w:rPr>
          <w:rFonts w:asciiTheme="majorHAnsi" w:hAnsiTheme="majorHAnsi" w:cstheme="majorHAnsi"/>
          <w:b/>
        </w:rPr>
        <w:t xml:space="preserve"> </w:t>
      </w:r>
      <w:bookmarkEnd w:id="2"/>
      <w:r w:rsidR="00171420" w:rsidRPr="004D1BDC">
        <w:rPr>
          <w:rFonts w:asciiTheme="majorHAnsi" w:hAnsiTheme="majorHAnsi" w:cstheme="majorHAnsi"/>
          <w:b/>
        </w:rPr>
        <w:t xml:space="preserve">iTAC Software AG </w:t>
      </w:r>
      <w:r w:rsidR="00CC1881" w:rsidRPr="004D1BDC">
        <w:rPr>
          <w:rFonts w:asciiTheme="majorHAnsi" w:hAnsiTheme="majorHAnsi" w:cstheme="majorHAnsi"/>
          <w:b/>
        </w:rPr>
        <w:t>(</w:t>
      </w:r>
      <w:hyperlink r:id="rId8" w:history="1">
        <w:r w:rsidR="00CC1881" w:rsidRPr="004D1BDC">
          <w:rPr>
            <w:rStyle w:val="Hyperlink"/>
            <w:rFonts w:asciiTheme="majorHAnsi" w:hAnsiTheme="majorHAnsi" w:cstheme="majorHAnsi"/>
            <w:b/>
            <w:bCs/>
          </w:rPr>
          <w:t>www.itacsoftware.com</w:t>
        </w:r>
      </w:hyperlink>
      <w:r w:rsidR="00CC1881" w:rsidRPr="004D1BDC">
        <w:rPr>
          <w:rFonts w:asciiTheme="majorHAnsi" w:hAnsiTheme="majorHAnsi" w:cstheme="majorHAnsi"/>
          <w:b/>
        </w:rPr>
        <w:t>)</w:t>
      </w:r>
      <w:r w:rsidR="000D1BFF">
        <w:rPr>
          <w:rFonts w:asciiTheme="majorHAnsi" w:hAnsiTheme="majorHAnsi" w:cstheme="majorHAnsi"/>
          <w:b/>
        </w:rPr>
        <w:t xml:space="preserve"> </w:t>
      </w:r>
      <w:r w:rsidR="002179A7">
        <w:rPr>
          <w:rFonts w:asciiTheme="majorHAnsi" w:hAnsiTheme="majorHAnsi" w:cstheme="majorHAnsi"/>
          <w:b/>
        </w:rPr>
        <w:t>unterstützt diese Aufgaben</w:t>
      </w:r>
      <w:r w:rsidR="00737B09">
        <w:rPr>
          <w:rFonts w:asciiTheme="majorHAnsi" w:hAnsiTheme="majorHAnsi" w:cstheme="majorHAnsi"/>
          <w:b/>
        </w:rPr>
        <w:softHyphen/>
      </w:r>
      <w:r w:rsidR="002179A7">
        <w:rPr>
          <w:rFonts w:asciiTheme="majorHAnsi" w:hAnsiTheme="majorHAnsi" w:cstheme="majorHAnsi"/>
          <w:b/>
        </w:rPr>
        <w:t>stellungen mit der</w:t>
      </w:r>
      <w:r w:rsidR="009748B3">
        <w:rPr>
          <w:rFonts w:asciiTheme="majorHAnsi" w:hAnsiTheme="majorHAnsi" w:cstheme="majorHAnsi"/>
          <w:b/>
        </w:rPr>
        <w:t xml:space="preserve"> </w:t>
      </w:r>
      <w:r w:rsidR="006F7240" w:rsidRPr="006F7240">
        <w:rPr>
          <w:rFonts w:asciiTheme="majorHAnsi" w:hAnsiTheme="majorHAnsi" w:cstheme="majorHAnsi"/>
          <w:b/>
          <w:bCs/>
        </w:rPr>
        <w:t>iTAC.MOM.Suite</w:t>
      </w:r>
      <w:r w:rsidR="006F7240">
        <w:rPr>
          <w:rFonts w:asciiTheme="majorHAnsi" w:hAnsiTheme="majorHAnsi" w:cstheme="majorHAnsi"/>
          <w:b/>
        </w:rPr>
        <w:t xml:space="preserve">. </w:t>
      </w:r>
    </w:p>
    <w:p w14:paraId="508A5089" w14:textId="03EEFB76" w:rsidR="00907BE4" w:rsidRDefault="00C61CE6" w:rsidP="001A4286">
      <w:pPr>
        <w:pStyle w:val="Textkrper"/>
        <w:rPr>
          <w:rFonts w:asciiTheme="majorHAnsi" w:hAnsiTheme="majorHAnsi" w:cstheme="majorHAnsi"/>
          <w:bCs/>
          <w:color w:val="auto"/>
          <w:szCs w:val="22"/>
        </w:rPr>
      </w:pPr>
      <w:r w:rsidRPr="008625D4">
        <w:rPr>
          <w:rFonts w:asciiTheme="majorHAnsi" w:hAnsiTheme="majorHAnsi" w:cstheme="majorHAnsi"/>
          <w:bCs/>
          <w:color w:val="auto"/>
          <w:szCs w:val="22"/>
        </w:rPr>
        <w:t>„</w:t>
      </w:r>
      <w:r w:rsidR="001A4286">
        <w:rPr>
          <w:rFonts w:asciiTheme="majorHAnsi" w:hAnsiTheme="majorHAnsi" w:cstheme="majorHAnsi"/>
          <w:bCs/>
          <w:color w:val="auto"/>
          <w:szCs w:val="22"/>
        </w:rPr>
        <w:t xml:space="preserve">Die </w:t>
      </w:r>
      <w:r w:rsidR="001A4286" w:rsidRPr="001A4286">
        <w:rPr>
          <w:rFonts w:asciiTheme="majorHAnsi" w:hAnsiTheme="majorHAnsi" w:cstheme="majorHAnsi"/>
          <w:bCs/>
          <w:color w:val="auto"/>
          <w:szCs w:val="22"/>
        </w:rPr>
        <w:t xml:space="preserve">Produktion </w:t>
      </w:r>
      <w:r w:rsidR="001A4286">
        <w:rPr>
          <w:rFonts w:asciiTheme="majorHAnsi" w:hAnsiTheme="majorHAnsi" w:cstheme="majorHAnsi"/>
          <w:bCs/>
          <w:color w:val="auto"/>
          <w:szCs w:val="22"/>
        </w:rPr>
        <w:t xml:space="preserve">von medizinischen Produkten unterliegt </w:t>
      </w:r>
      <w:r w:rsidR="001A4286" w:rsidRPr="001A4286">
        <w:rPr>
          <w:rFonts w:asciiTheme="majorHAnsi" w:hAnsiTheme="majorHAnsi" w:cstheme="majorHAnsi"/>
          <w:bCs/>
          <w:color w:val="auto"/>
          <w:szCs w:val="22"/>
        </w:rPr>
        <w:t>strikten Regularien und Anforderungen</w:t>
      </w:r>
      <w:r w:rsidR="001A4286">
        <w:rPr>
          <w:rFonts w:asciiTheme="majorHAnsi" w:hAnsiTheme="majorHAnsi" w:cstheme="majorHAnsi"/>
          <w:bCs/>
          <w:color w:val="auto"/>
          <w:szCs w:val="22"/>
        </w:rPr>
        <w:t xml:space="preserve">. </w:t>
      </w:r>
      <w:r w:rsidR="001A4286" w:rsidRPr="001A4286">
        <w:rPr>
          <w:rFonts w:asciiTheme="majorHAnsi" w:hAnsiTheme="majorHAnsi" w:cstheme="majorHAnsi"/>
          <w:bCs/>
          <w:color w:val="auto"/>
          <w:szCs w:val="22"/>
        </w:rPr>
        <w:t>In Europa gilt seit dem Jahr 2021 zudem die neue Medizinpro</w:t>
      </w:r>
      <w:r w:rsidR="001A4286">
        <w:rPr>
          <w:rFonts w:asciiTheme="majorHAnsi" w:hAnsiTheme="majorHAnsi" w:cstheme="majorHAnsi"/>
          <w:bCs/>
          <w:color w:val="auto"/>
          <w:szCs w:val="22"/>
        </w:rPr>
        <w:softHyphen/>
      </w:r>
      <w:r w:rsidR="001A4286" w:rsidRPr="001A4286">
        <w:rPr>
          <w:rFonts w:asciiTheme="majorHAnsi" w:hAnsiTheme="majorHAnsi" w:cstheme="majorHAnsi"/>
          <w:bCs/>
          <w:color w:val="auto"/>
          <w:szCs w:val="22"/>
        </w:rPr>
        <w:t>dukte</w:t>
      </w:r>
      <w:r w:rsidR="001A4286">
        <w:rPr>
          <w:rFonts w:asciiTheme="majorHAnsi" w:hAnsiTheme="majorHAnsi" w:cstheme="majorHAnsi"/>
          <w:bCs/>
          <w:color w:val="auto"/>
          <w:szCs w:val="22"/>
        </w:rPr>
        <w:softHyphen/>
      </w:r>
      <w:r w:rsidR="001A4286" w:rsidRPr="001A4286">
        <w:rPr>
          <w:rFonts w:asciiTheme="majorHAnsi" w:hAnsiTheme="majorHAnsi" w:cstheme="majorHAnsi"/>
          <w:bCs/>
          <w:color w:val="auto"/>
          <w:szCs w:val="22"/>
        </w:rPr>
        <w:t>verordnung</w:t>
      </w:r>
      <w:r w:rsidR="001A4286">
        <w:rPr>
          <w:rFonts w:asciiTheme="majorHAnsi" w:hAnsiTheme="majorHAnsi" w:cstheme="majorHAnsi"/>
          <w:bCs/>
          <w:color w:val="auto"/>
          <w:szCs w:val="22"/>
        </w:rPr>
        <w:t xml:space="preserve">, </w:t>
      </w:r>
      <w:r w:rsidR="001A4286" w:rsidRPr="001A4286">
        <w:rPr>
          <w:rFonts w:asciiTheme="majorHAnsi" w:hAnsiTheme="majorHAnsi" w:cstheme="majorHAnsi"/>
          <w:bCs/>
          <w:color w:val="auto"/>
          <w:szCs w:val="22"/>
        </w:rPr>
        <w:t xml:space="preserve">die noch höhere </w:t>
      </w:r>
      <w:r w:rsidR="0057478D">
        <w:rPr>
          <w:rFonts w:asciiTheme="majorHAnsi" w:hAnsiTheme="majorHAnsi" w:cstheme="majorHAnsi"/>
          <w:bCs/>
          <w:color w:val="auto"/>
          <w:szCs w:val="22"/>
        </w:rPr>
        <w:t>Maßstäbe</w:t>
      </w:r>
      <w:r w:rsidR="001A4286" w:rsidRPr="001A4286">
        <w:rPr>
          <w:rFonts w:asciiTheme="majorHAnsi" w:hAnsiTheme="majorHAnsi" w:cstheme="majorHAnsi"/>
          <w:bCs/>
          <w:color w:val="auto"/>
          <w:szCs w:val="22"/>
        </w:rPr>
        <w:t xml:space="preserve"> an das </w:t>
      </w:r>
      <w:r w:rsidR="001A4286">
        <w:rPr>
          <w:rFonts w:asciiTheme="majorHAnsi" w:hAnsiTheme="majorHAnsi" w:cstheme="majorHAnsi"/>
          <w:bCs/>
          <w:color w:val="auto"/>
          <w:szCs w:val="22"/>
        </w:rPr>
        <w:t>QM</w:t>
      </w:r>
      <w:r w:rsidR="001A4286" w:rsidRPr="001A4286">
        <w:rPr>
          <w:rFonts w:asciiTheme="majorHAnsi" w:hAnsiTheme="majorHAnsi" w:cstheme="majorHAnsi"/>
          <w:bCs/>
          <w:color w:val="auto"/>
          <w:szCs w:val="22"/>
        </w:rPr>
        <w:t>-System von Unter</w:t>
      </w:r>
      <w:r w:rsidR="001A4286">
        <w:rPr>
          <w:rFonts w:asciiTheme="majorHAnsi" w:hAnsiTheme="majorHAnsi" w:cstheme="majorHAnsi"/>
          <w:bCs/>
          <w:color w:val="auto"/>
          <w:szCs w:val="22"/>
        </w:rPr>
        <w:softHyphen/>
      </w:r>
      <w:r w:rsidR="001A4286" w:rsidRPr="001A4286">
        <w:rPr>
          <w:rFonts w:asciiTheme="majorHAnsi" w:hAnsiTheme="majorHAnsi" w:cstheme="majorHAnsi"/>
          <w:bCs/>
          <w:color w:val="auto"/>
          <w:szCs w:val="22"/>
        </w:rPr>
        <w:t xml:space="preserve">nehmen aus der Medizintechnik </w:t>
      </w:r>
      <w:r w:rsidR="0057478D">
        <w:rPr>
          <w:rFonts w:asciiTheme="majorHAnsi" w:hAnsiTheme="majorHAnsi" w:cstheme="majorHAnsi"/>
          <w:bCs/>
          <w:color w:val="auto"/>
          <w:szCs w:val="22"/>
        </w:rPr>
        <w:t>ansetzt</w:t>
      </w:r>
      <w:r w:rsidR="001A4286" w:rsidRPr="001A4286">
        <w:rPr>
          <w:rFonts w:asciiTheme="majorHAnsi" w:hAnsiTheme="majorHAnsi" w:cstheme="majorHAnsi"/>
          <w:bCs/>
          <w:color w:val="auto"/>
          <w:szCs w:val="22"/>
        </w:rPr>
        <w:t xml:space="preserve"> und den</w:t>
      </w:r>
      <w:r w:rsidR="0057478D">
        <w:rPr>
          <w:rFonts w:asciiTheme="majorHAnsi" w:hAnsiTheme="majorHAnsi" w:cstheme="majorHAnsi"/>
          <w:bCs/>
          <w:color w:val="auto"/>
          <w:szCs w:val="22"/>
        </w:rPr>
        <w:t xml:space="preserve"> </w:t>
      </w:r>
      <w:r w:rsidR="001A4286" w:rsidRPr="001A4286">
        <w:rPr>
          <w:rFonts w:asciiTheme="majorHAnsi" w:hAnsiTheme="majorHAnsi" w:cstheme="majorHAnsi"/>
          <w:bCs/>
          <w:color w:val="auto"/>
          <w:szCs w:val="22"/>
        </w:rPr>
        <w:t xml:space="preserve">Druck erhöht. </w:t>
      </w:r>
      <w:r w:rsidR="0057478D">
        <w:rPr>
          <w:rFonts w:asciiTheme="majorHAnsi" w:hAnsiTheme="majorHAnsi" w:cstheme="majorHAnsi"/>
          <w:bCs/>
          <w:color w:val="auto"/>
          <w:szCs w:val="22"/>
        </w:rPr>
        <w:t>Dies</w:t>
      </w:r>
      <w:r w:rsidR="001A4286" w:rsidRPr="001A4286">
        <w:rPr>
          <w:rFonts w:asciiTheme="majorHAnsi" w:hAnsiTheme="majorHAnsi" w:cstheme="majorHAnsi"/>
          <w:bCs/>
          <w:color w:val="auto"/>
          <w:szCs w:val="22"/>
        </w:rPr>
        <w:t xml:space="preserve"> </w:t>
      </w:r>
      <w:r w:rsidR="0057478D">
        <w:rPr>
          <w:rFonts w:asciiTheme="majorHAnsi" w:hAnsiTheme="majorHAnsi" w:cstheme="majorHAnsi"/>
          <w:bCs/>
          <w:color w:val="auto"/>
          <w:szCs w:val="22"/>
        </w:rPr>
        <w:t>erfordert</w:t>
      </w:r>
      <w:r w:rsidR="001A4286" w:rsidRPr="001A4286">
        <w:rPr>
          <w:rFonts w:asciiTheme="majorHAnsi" w:hAnsiTheme="majorHAnsi" w:cstheme="majorHAnsi"/>
          <w:bCs/>
          <w:color w:val="auto"/>
          <w:szCs w:val="22"/>
        </w:rPr>
        <w:t xml:space="preserve"> somit </w:t>
      </w:r>
      <w:r w:rsidR="0057478D">
        <w:rPr>
          <w:rFonts w:asciiTheme="majorHAnsi" w:hAnsiTheme="majorHAnsi" w:cstheme="majorHAnsi"/>
          <w:bCs/>
          <w:color w:val="auto"/>
          <w:szCs w:val="22"/>
        </w:rPr>
        <w:t>auf Herstellerseite</w:t>
      </w:r>
      <w:r w:rsidR="001A4286" w:rsidRPr="001A4286">
        <w:rPr>
          <w:rFonts w:asciiTheme="majorHAnsi" w:hAnsiTheme="majorHAnsi" w:cstheme="majorHAnsi"/>
          <w:bCs/>
          <w:color w:val="auto"/>
          <w:szCs w:val="22"/>
        </w:rPr>
        <w:t xml:space="preserve"> </w:t>
      </w:r>
      <w:r w:rsidR="001A4286">
        <w:rPr>
          <w:rFonts w:asciiTheme="majorHAnsi" w:hAnsiTheme="majorHAnsi" w:cstheme="majorHAnsi"/>
          <w:bCs/>
          <w:color w:val="auto"/>
          <w:szCs w:val="22"/>
        </w:rPr>
        <w:t xml:space="preserve">entsprechende </w:t>
      </w:r>
      <w:r w:rsidR="001A4286" w:rsidRPr="001A4286">
        <w:rPr>
          <w:rFonts w:asciiTheme="majorHAnsi" w:hAnsiTheme="majorHAnsi" w:cstheme="majorHAnsi"/>
          <w:bCs/>
          <w:color w:val="auto"/>
          <w:szCs w:val="22"/>
        </w:rPr>
        <w:t>Strategien und Lösungen</w:t>
      </w:r>
      <w:r w:rsidR="0057478D">
        <w:rPr>
          <w:rFonts w:asciiTheme="majorHAnsi" w:hAnsiTheme="majorHAnsi" w:cstheme="majorHAnsi"/>
          <w:bCs/>
          <w:color w:val="auto"/>
          <w:szCs w:val="22"/>
        </w:rPr>
        <w:t>, um der steigenden Regulatorik im Markt standhalten und im Wettbewerb bestehen zu können</w:t>
      </w:r>
      <w:r w:rsidR="00985772">
        <w:rPr>
          <w:rFonts w:asciiTheme="majorHAnsi" w:hAnsiTheme="majorHAnsi" w:cstheme="majorHAnsi"/>
          <w:bCs/>
          <w:color w:val="auto"/>
          <w:szCs w:val="22"/>
        </w:rPr>
        <w:t>“</w:t>
      </w:r>
      <w:r w:rsidR="008625D4" w:rsidRPr="008625D4">
        <w:rPr>
          <w:rFonts w:asciiTheme="majorHAnsi" w:hAnsiTheme="majorHAnsi" w:cstheme="majorHAnsi"/>
          <w:bCs/>
          <w:color w:val="auto"/>
          <w:szCs w:val="22"/>
        </w:rPr>
        <w:t xml:space="preserve">, erklärt </w:t>
      </w:r>
      <w:r w:rsidR="008C3848">
        <w:rPr>
          <w:rFonts w:asciiTheme="majorHAnsi" w:hAnsiTheme="majorHAnsi" w:cstheme="majorHAnsi"/>
          <w:bCs/>
          <w:color w:val="auto"/>
          <w:szCs w:val="22"/>
        </w:rPr>
        <w:t>Martin Heinz</w:t>
      </w:r>
      <w:r w:rsidR="008625D4" w:rsidRPr="008625D4">
        <w:rPr>
          <w:rFonts w:asciiTheme="majorHAnsi" w:hAnsiTheme="majorHAnsi" w:cstheme="majorHAnsi"/>
          <w:bCs/>
          <w:color w:val="auto"/>
          <w:szCs w:val="22"/>
        </w:rPr>
        <w:t xml:space="preserve">, </w:t>
      </w:r>
      <w:r w:rsidR="008C3848">
        <w:rPr>
          <w:rFonts w:asciiTheme="majorHAnsi" w:hAnsiTheme="majorHAnsi" w:cstheme="majorHAnsi"/>
          <w:bCs/>
          <w:color w:val="auto"/>
          <w:szCs w:val="22"/>
        </w:rPr>
        <w:t>Vorstand</w:t>
      </w:r>
      <w:r w:rsidR="008C3848" w:rsidRPr="008625D4">
        <w:rPr>
          <w:rFonts w:asciiTheme="majorHAnsi" w:hAnsiTheme="majorHAnsi" w:cstheme="majorHAnsi"/>
          <w:bCs/>
          <w:color w:val="auto"/>
          <w:szCs w:val="22"/>
        </w:rPr>
        <w:t xml:space="preserve"> </w:t>
      </w:r>
      <w:r w:rsidR="008625D4" w:rsidRPr="008625D4">
        <w:rPr>
          <w:rFonts w:asciiTheme="majorHAnsi" w:hAnsiTheme="majorHAnsi" w:cstheme="majorHAnsi"/>
          <w:bCs/>
          <w:color w:val="auto"/>
          <w:szCs w:val="22"/>
        </w:rPr>
        <w:t>der iTAC Software AG.</w:t>
      </w:r>
    </w:p>
    <w:p w14:paraId="5F9153C9" w14:textId="77777777" w:rsidR="0057478D" w:rsidRDefault="0057478D" w:rsidP="00907BE4">
      <w:pPr>
        <w:pStyle w:val="Textkrper"/>
        <w:rPr>
          <w:rFonts w:cstheme="minorHAnsi"/>
          <w:b/>
          <w:bCs/>
          <w:color w:val="auto"/>
          <w:szCs w:val="22"/>
        </w:rPr>
      </w:pPr>
    </w:p>
    <w:p w14:paraId="1B573DF0" w14:textId="0D2515EF" w:rsidR="00137204" w:rsidRPr="00137204" w:rsidRDefault="007F2AB0" w:rsidP="00907BE4">
      <w:pPr>
        <w:pStyle w:val="Textkrper"/>
        <w:rPr>
          <w:rFonts w:cstheme="minorHAnsi"/>
          <w:b/>
          <w:bCs/>
          <w:color w:val="auto"/>
          <w:szCs w:val="22"/>
        </w:rPr>
      </w:pPr>
      <w:r>
        <w:rPr>
          <w:rFonts w:cstheme="minorHAnsi"/>
          <w:b/>
          <w:bCs/>
          <w:color w:val="auto"/>
          <w:szCs w:val="22"/>
        </w:rPr>
        <w:lastRenderedPageBreak/>
        <w:t>Richtlinien</w:t>
      </w:r>
      <w:r w:rsidR="0057478D">
        <w:rPr>
          <w:rFonts w:cstheme="minorHAnsi"/>
          <w:b/>
          <w:bCs/>
          <w:color w:val="auto"/>
          <w:szCs w:val="22"/>
        </w:rPr>
        <w:t>-</w:t>
      </w:r>
      <w:r>
        <w:rPr>
          <w:rFonts w:cstheme="minorHAnsi"/>
          <w:b/>
          <w:bCs/>
          <w:color w:val="auto"/>
          <w:szCs w:val="22"/>
        </w:rPr>
        <w:t xml:space="preserve">konform fertigen – mit Sicherheit </w:t>
      </w:r>
    </w:p>
    <w:p w14:paraId="44747D90" w14:textId="30C743F0" w:rsidR="00CE6252" w:rsidRDefault="00495AE4" w:rsidP="00495AE4">
      <w:pPr>
        <w:pStyle w:val="Textkrper"/>
        <w:rPr>
          <w:rFonts w:cstheme="minorHAnsi"/>
          <w:color w:val="auto"/>
          <w:szCs w:val="22"/>
        </w:rPr>
      </w:pPr>
      <w:r w:rsidRPr="00495AE4">
        <w:rPr>
          <w:rFonts w:cstheme="minorHAnsi"/>
          <w:color w:val="auto"/>
          <w:szCs w:val="22"/>
        </w:rPr>
        <w:t>MES</w:t>
      </w:r>
      <w:r>
        <w:rPr>
          <w:rFonts w:cstheme="minorHAnsi"/>
          <w:color w:val="auto"/>
          <w:szCs w:val="22"/>
        </w:rPr>
        <w:t>/MOM</w:t>
      </w:r>
      <w:r w:rsidRPr="00495AE4">
        <w:rPr>
          <w:rFonts w:cstheme="minorHAnsi"/>
          <w:color w:val="auto"/>
          <w:szCs w:val="22"/>
        </w:rPr>
        <w:t>-Lösun</w:t>
      </w:r>
      <w:r>
        <w:rPr>
          <w:rFonts w:cstheme="minorHAnsi"/>
          <w:color w:val="auto"/>
          <w:szCs w:val="22"/>
        </w:rPr>
        <w:t>gen unterstützen die</w:t>
      </w:r>
      <w:r w:rsidRPr="00495AE4">
        <w:rPr>
          <w:rFonts w:cstheme="minorHAnsi"/>
          <w:color w:val="auto"/>
          <w:szCs w:val="22"/>
        </w:rPr>
        <w:t xml:space="preserve"> lückenlose Dokumentation</w:t>
      </w:r>
      <w:r w:rsidR="00FE250B">
        <w:rPr>
          <w:rFonts w:cstheme="minorHAnsi"/>
          <w:color w:val="auto"/>
          <w:szCs w:val="22"/>
        </w:rPr>
        <w:t xml:space="preserve"> und</w:t>
      </w:r>
      <w:r w:rsidR="00CE6252">
        <w:rPr>
          <w:rFonts w:cstheme="minorHAnsi"/>
          <w:color w:val="auto"/>
          <w:szCs w:val="22"/>
        </w:rPr>
        <w:t xml:space="preserve"> </w:t>
      </w:r>
      <w:r w:rsidRPr="00495AE4">
        <w:rPr>
          <w:rFonts w:cstheme="minorHAnsi"/>
          <w:color w:val="auto"/>
          <w:szCs w:val="22"/>
        </w:rPr>
        <w:t>Rückver</w:t>
      </w:r>
      <w:r w:rsidR="00FE250B">
        <w:rPr>
          <w:rFonts w:cstheme="minorHAnsi"/>
          <w:color w:val="auto"/>
          <w:szCs w:val="22"/>
        </w:rPr>
        <w:softHyphen/>
      </w:r>
      <w:r w:rsidRPr="00495AE4">
        <w:rPr>
          <w:rFonts w:cstheme="minorHAnsi"/>
          <w:color w:val="auto"/>
          <w:szCs w:val="22"/>
        </w:rPr>
        <w:t>folg</w:t>
      </w:r>
      <w:r w:rsidR="00CE6252">
        <w:rPr>
          <w:rFonts w:cstheme="minorHAnsi"/>
          <w:color w:val="auto"/>
          <w:szCs w:val="22"/>
        </w:rPr>
        <w:softHyphen/>
      </w:r>
      <w:r w:rsidRPr="00495AE4">
        <w:rPr>
          <w:rFonts w:cstheme="minorHAnsi"/>
          <w:color w:val="auto"/>
          <w:szCs w:val="22"/>
        </w:rPr>
        <w:t xml:space="preserve">barkeit </w:t>
      </w:r>
      <w:r w:rsidR="00656DBB">
        <w:rPr>
          <w:rFonts w:cstheme="minorHAnsi"/>
          <w:color w:val="auto"/>
          <w:szCs w:val="22"/>
        </w:rPr>
        <w:t xml:space="preserve">in der Medizintechnik-Produktion </w:t>
      </w:r>
      <w:r w:rsidRPr="00495AE4">
        <w:rPr>
          <w:rFonts w:cstheme="minorHAnsi"/>
          <w:color w:val="auto"/>
          <w:szCs w:val="22"/>
        </w:rPr>
        <w:t>zuverlässig und</w:t>
      </w:r>
      <w:r w:rsidR="008C3848">
        <w:rPr>
          <w:rFonts w:cstheme="minorHAnsi"/>
          <w:color w:val="auto"/>
          <w:szCs w:val="22"/>
        </w:rPr>
        <w:t xml:space="preserve"> gewährleisten Konformität zu den regulativen Richtlinie</w:t>
      </w:r>
      <w:r w:rsidR="000F16EA">
        <w:rPr>
          <w:rFonts w:cstheme="minorHAnsi"/>
          <w:color w:val="auto"/>
          <w:szCs w:val="22"/>
        </w:rPr>
        <w:t>n</w:t>
      </w:r>
      <w:r w:rsidRPr="00495AE4">
        <w:rPr>
          <w:rFonts w:cstheme="minorHAnsi"/>
          <w:color w:val="auto"/>
          <w:szCs w:val="22"/>
        </w:rPr>
        <w:t>.</w:t>
      </w:r>
      <w:r w:rsidR="00CE6252">
        <w:rPr>
          <w:rFonts w:ascii="DINPro" w:hAnsi="DINPro" w:cs="DINPro"/>
          <w:sz w:val="18"/>
          <w:szCs w:val="18"/>
        </w:rPr>
        <w:t xml:space="preserve"> </w:t>
      </w:r>
      <w:r w:rsidR="00656DBB">
        <w:rPr>
          <w:rFonts w:cstheme="minorHAnsi"/>
          <w:color w:val="auto"/>
          <w:szCs w:val="22"/>
        </w:rPr>
        <w:t>Denn es</w:t>
      </w:r>
      <w:r w:rsidR="00CE6252">
        <w:rPr>
          <w:rFonts w:cstheme="minorHAnsi"/>
          <w:color w:val="auto"/>
          <w:szCs w:val="22"/>
        </w:rPr>
        <w:t xml:space="preserve"> müssen beispielsweise </w:t>
      </w:r>
      <w:r w:rsidR="00656DBB">
        <w:rPr>
          <w:rFonts w:cstheme="minorHAnsi"/>
          <w:color w:val="auto"/>
          <w:szCs w:val="22"/>
        </w:rPr>
        <w:t>P</w:t>
      </w:r>
      <w:r w:rsidR="00CE6252" w:rsidRPr="00CE6252">
        <w:rPr>
          <w:rFonts w:cstheme="minorHAnsi"/>
          <w:color w:val="auto"/>
          <w:szCs w:val="22"/>
        </w:rPr>
        <w:t>rozesse, wie das Einbauen von Bauteilen mit Serialnummer oder die Nutz</w:t>
      </w:r>
      <w:r w:rsidR="00FE250B">
        <w:rPr>
          <w:rFonts w:cstheme="minorHAnsi"/>
          <w:color w:val="auto"/>
          <w:szCs w:val="22"/>
        </w:rPr>
        <w:softHyphen/>
      </w:r>
      <w:r w:rsidR="00CE6252" w:rsidRPr="00CE6252">
        <w:rPr>
          <w:rFonts w:cstheme="minorHAnsi"/>
          <w:color w:val="auto"/>
          <w:szCs w:val="22"/>
        </w:rPr>
        <w:t>ung von Prüfmitteln während der Produktion, genaustens dokumentiert und</w:t>
      </w:r>
      <w:r w:rsidR="00656DBB">
        <w:rPr>
          <w:rFonts w:cstheme="minorHAnsi"/>
          <w:color w:val="auto"/>
          <w:szCs w:val="22"/>
        </w:rPr>
        <w:t xml:space="preserve"> entsprechende V</w:t>
      </w:r>
      <w:r w:rsidR="00CE6252" w:rsidRPr="00CE6252">
        <w:rPr>
          <w:rFonts w:cstheme="minorHAnsi"/>
          <w:color w:val="auto"/>
          <w:szCs w:val="22"/>
        </w:rPr>
        <w:t>orga</w:t>
      </w:r>
      <w:r w:rsidR="00CE6252" w:rsidRPr="00CE6252">
        <w:rPr>
          <w:rFonts w:cstheme="minorHAnsi"/>
          <w:color w:val="auto"/>
          <w:szCs w:val="22"/>
        </w:rPr>
        <w:softHyphen/>
        <w:t xml:space="preserve">ben eingehalten werden. </w:t>
      </w:r>
    </w:p>
    <w:p w14:paraId="4FA87844" w14:textId="14127852" w:rsidR="00986482" w:rsidRPr="00986482" w:rsidRDefault="00656DBB" w:rsidP="00986482">
      <w:pPr>
        <w:pStyle w:val="Textkrper"/>
        <w:rPr>
          <w:rFonts w:cstheme="minorHAnsi"/>
          <w:color w:val="auto"/>
          <w:szCs w:val="22"/>
        </w:rPr>
      </w:pPr>
      <w:r>
        <w:rPr>
          <w:rFonts w:cstheme="minorHAnsi"/>
          <w:color w:val="auto"/>
          <w:szCs w:val="22"/>
        </w:rPr>
        <w:t>„</w:t>
      </w:r>
      <w:r w:rsidR="00CE6252" w:rsidRPr="00CE6252">
        <w:rPr>
          <w:rFonts w:cstheme="minorHAnsi"/>
          <w:color w:val="auto"/>
          <w:szCs w:val="22"/>
        </w:rPr>
        <w:t xml:space="preserve">Ohne </w:t>
      </w:r>
      <w:r w:rsidR="005E43F2">
        <w:rPr>
          <w:rFonts w:cstheme="minorHAnsi"/>
          <w:color w:val="auto"/>
          <w:szCs w:val="22"/>
        </w:rPr>
        <w:t xml:space="preserve">ein </w:t>
      </w:r>
      <w:r w:rsidR="00CE6252" w:rsidRPr="00CE6252">
        <w:rPr>
          <w:rFonts w:cstheme="minorHAnsi"/>
          <w:color w:val="auto"/>
          <w:szCs w:val="22"/>
        </w:rPr>
        <w:t>unterstützende</w:t>
      </w:r>
      <w:r w:rsidR="005E43F2">
        <w:rPr>
          <w:rFonts w:cstheme="minorHAnsi"/>
          <w:color w:val="auto"/>
          <w:szCs w:val="22"/>
        </w:rPr>
        <w:t>s MES</w:t>
      </w:r>
      <w:r w:rsidR="00CE6252" w:rsidRPr="00CE6252">
        <w:rPr>
          <w:rFonts w:cstheme="minorHAnsi"/>
          <w:color w:val="auto"/>
          <w:szCs w:val="22"/>
        </w:rPr>
        <w:t xml:space="preserve"> </w:t>
      </w:r>
      <w:r w:rsidR="005E43F2">
        <w:rPr>
          <w:rFonts w:cstheme="minorHAnsi"/>
          <w:color w:val="auto"/>
          <w:szCs w:val="22"/>
        </w:rPr>
        <w:t xml:space="preserve">werden </w:t>
      </w:r>
      <w:r w:rsidR="00CE6252" w:rsidRPr="00CE6252">
        <w:rPr>
          <w:rFonts w:cstheme="minorHAnsi"/>
          <w:color w:val="auto"/>
          <w:szCs w:val="22"/>
        </w:rPr>
        <w:t>alle Arbeitsschritte zur Her</w:t>
      </w:r>
      <w:r>
        <w:rPr>
          <w:rFonts w:cstheme="minorHAnsi"/>
          <w:color w:val="auto"/>
          <w:szCs w:val="22"/>
        </w:rPr>
        <w:softHyphen/>
      </w:r>
      <w:r w:rsidR="00CE6252" w:rsidRPr="00CE6252">
        <w:rPr>
          <w:rFonts w:cstheme="minorHAnsi"/>
          <w:color w:val="auto"/>
          <w:szCs w:val="22"/>
        </w:rPr>
        <w:t>stellung eines medizintechnischen Gerätes papierbasiert</w:t>
      </w:r>
      <w:r w:rsidR="005E43F2">
        <w:rPr>
          <w:rFonts w:cstheme="minorHAnsi"/>
          <w:color w:val="auto"/>
          <w:szCs w:val="22"/>
        </w:rPr>
        <w:t xml:space="preserve"> prozessiert und dokumentiert</w:t>
      </w:r>
      <w:r w:rsidR="00CE6252" w:rsidRPr="00CE6252">
        <w:rPr>
          <w:rFonts w:cstheme="minorHAnsi"/>
          <w:color w:val="auto"/>
          <w:szCs w:val="22"/>
        </w:rPr>
        <w:t xml:space="preserve">. Bei der Herstellung von </w:t>
      </w:r>
      <w:r w:rsidR="00CE6252">
        <w:rPr>
          <w:rFonts w:cstheme="minorHAnsi"/>
          <w:color w:val="auto"/>
          <w:szCs w:val="22"/>
        </w:rPr>
        <w:t>z. B.</w:t>
      </w:r>
      <w:r w:rsidR="00CE6252" w:rsidRPr="00CE6252">
        <w:rPr>
          <w:rFonts w:cstheme="minorHAnsi"/>
          <w:color w:val="auto"/>
          <w:szCs w:val="22"/>
        </w:rPr>
        <w:t xml:space="preserve"> Blut</w:t>
      </w:r>
      <w:r w:rsidR="00CE6252">
        <w:rPr>
          <w:rFonts w:cstheme="minorHAnsi"/>
          <w:color w:val="auto"/>
          <w:szCs w:val="22"/>
        </w:rPr>
        <w:softHyphen/>
      </w:r>
      <w:r w:rsidR="00CE6252" w:rsidRPr="00CE6252">
        <w:rPr>
          <w:rFonts w:cstheme="minorHAnsi"/>
          <w:color w:val="auto"/>
          <w:szCs w:val="22"/>
        </w:rPr>
        <w:t>analysegeräten m</w:t>
      </w:r>
      <w:r w:rsidR="000F16EA">
        <w:rPr>
          <w:rFonts w:cstheme="minorHAnsi"/>
          <w:color w:val="auto"/>
          <w:szCs w:val="22"/>
        </w:rPr>
        <w:t>üssen</w:t>
      </w:r>
      <w:r w:rsidR="00CE6252" w:rsidRPr="00CE6252">
        <w:rPr>
          <w:rFonts w:cstheme="minorHAnsi"/>
          <w:color w:val="auto"/>
          <w:szCs w:val="22"/>
        </w:rPr>
        <w:t xml:space="preserve"> jeder </w:t>
      </w:r>
      <w:r w:rsidR="005E43F2">
        <w:rPr>
          <w:rFonts w:cstheme="minorHAnsi"/>
          <w:color w:val="auto"/>
          <w:szCs w:val="22"/>
        </w:rPr>
        <w:t>Arbeitss</w:t>
      </w:r>
      <w:r w:rsidR="00CE6252" w:rsidRPr="00CE6252">
        <w:rPr>
          <w:rFonts w:cstheme="minorHAnsi"/>
          <w:color w:val="auto"/>
          <w:szCs w:val="22"/>
        </w:rPr>
        <w:t>chritt und jedes Bauteil auf Papier</w:t>
      </w:r>
      <w:r>
        <w:rPr>
          <w:rFonts w:cstheme="minorHAnsi"/>
          <w:color w:val="auto"/>
          <w:szCs w:val="22"/>
        </w:rPr>
        <w:t>-Dokumenten</w:t>
      </w:r>
      <w:r w:rsidR="00CE6252" w:rsidRPr="00CE6252">
        <w:rPr>
          <w:rFonts w:cstheme="minorHAnsi"/>
          <w:color w:val="auto"/>
          <w:szCs w:val="22"/>
        </w:rPr>
        <w:t xml:space="preserve"> festgehalten wer</w:t>
      </w:r>
      <w:r w:rsidR="00FE250B">
        <w:rPr>
          <w:rFonts w:cstheme="minorHAnsi"/>
          <w:color w:val="auto"/>
          <w:szCs w:val="22"/>
        </w:rPr>
        <w:softHyphen/>
      </w:r>
      <w:r w:rsidR="00CE6252" w:rsidRPr="00CE6252">
        <w:rPr>
          <w:rFonts w:cstheme="minorHAnsi"/>
          <w:color w:val="auto"/>
          <w:szCs w:val="22"/>
        </w:rPr>
        <w:t xml:space="preserve">den, welche anschließend </w:t>
      </w:r>
      <w:r w:rsidR="005E43F2">
        <w:rPr>
          <w:rFonts w:cstheme="minorHAnsi"/>
          <w:color w:val="auto"/>
          <w:szCs w:val="22"/>
        </w:rPr>
        <w:t xml:space="preserve">in einen manuellen und zeitintensiven Freigabeprozess eingesteuert werden. </w:t>
      </w:r>
      <w:r w:rsidR="00990654">
        <w:rPr>
          <w:rFonts w:cstheme="minorHAnsi"/>
          <w:color w:val="auto"/>
          <w:szCs w:val="22"/>
        </w:rPr>
        <w:t xml:space="preserve">Sollte die Prüfung notwendige Nacharbeiten erfordern, sind auch diese erneut manuell zu dokumentieren und alle Dokumente müssen </w:t>
      </w:r>
      <w:r w:rsidR="005E43F2">
        <w:rPr>
          <w:rFonts w:cstheme="minorHAnsi"/>
          <w:color w:val="auto"/>
          <w:szCs w:val="22"/>
        </w:rPr>
        <w:t xml:space="preserve">im Nachgang aufwendig archiviert </w:t>
      </w:r>
      <w:r w:rsidR="00CE6252" w:rsidRPr="00CE6252">
        <w:rPr>
          <w:rFonts w:cstheme="minorHAnsi"/>
          <w:color w:val="auto"/>
          <w:szCs w:val="22"/>
        </w:rPr>
        <w:t>werden</w:t>
      </w:r>
      <w:r w:rsidR="000F16EA">
        <w:rPr>
          <w:rFonts w:cstheme="minorHAnsi"/>
          <w:color w:val="auto"/>
          <w:szCs w:val="22"/>
        </w:rPr>
        <w:t xml:space="preserve">, </w:t>
      </w:r>
      <w:r w:rsidR="00CE6252" w:rsidRPr="00CE6252">
        <w:rPr>
          <w:rFonts w:cstheme="minorHAnsi"/>
          <w:color w:val="auto"/>
          <w:szCs w:val="22"/>
        </w:rPr>
        <w:t xml:space="preserve">was den </w:t>
      </w:r>
      <w:r w:rsidR="00990654">
        <w:rPr>
          <w:rFonts w:cstheme="minorHAnsi"/>
          <w:color w:val="auto"/>
          <w:szCs w:val="22"/>
        </w:rPr>
        <w:t xml:space="preserve">gesamten </w:t>
      </w:r>
      <w:r w:rsidR="00CE6252" w:rsidRPr="00CE6252">
        <w:rPr>
          <w:rFonts w:cstheme="minorHAnsi"/>
          <w:color w:val="auto"/>
          <w:szCs w:val="22"/>
        </w:rPr>
        <w:t>Herstell</w:t>
      </w:r>
      <w:r w:rsidR="00CE6252">
        <w:rPr>
          <w:rFonts w:cstheme="minorHAnsi"/>
          <w:color w:val="auto"/>
          <w:szCs w:val="22"/>
        </w:rPr>
        <w:softHyphen/>
      </w:r>
      <w:r w:rsidR="00CE6252" w:rsidRPr="00CE6252">
        <w:rPr>
          <w:rFonts w:cstheme="minorHAnsi"/>
          <w:color w:val="auto"/>
          <w:szCs w:val="22"/>
        </w:rPr>
        <w:t>ungsprozess um Wochen verzögern kann</w:t>
      </w:r>
      <w:r>
        <w:rPr>
          <w:rFonts w:cstheme="minorHAnsi"/>
          <w:color w:val="auto"/>
          <w:szCs w:val="22"/>
        </w:rPr>
        <w:t xml:space="preserve">“, erklärt </w:t>
      </w:r>
      <w:r w:rsidR="00990654">
        <w:rPr>
          <w:rFonts w:cstheme="minorHAnsi"/>
          <w:color w:val="auto"/>
          <w:szCs w:val="22"/>
        </w:rPr>
        <w:t>Martin Heinz</w:t>
      </w:r>
      <w:r>
        <w:rPr>
          <w:rFonts w:cstheme="minorHAnsi"/>
          <w:color w:val="auto"/>
          <w:szCs w:val="22"/>
        </w:rPr>
        <w:t>.</w:t>
      </w:r>
      <w:r w:rsidR="00495AE4" w:rsidRPr="00495AE4">
        <w:rPr>
          <w:rFonts w:cstheme="minorHAnsi"/>
          <w:color w:val="auto"/>
          <w:szCs w:val="22"/>
        </w:rPr>
        <w:t xml:space="preserve"> </w:t>
      </w:r>
    </w:p>
    <w:p w14:paraId="5D197730" w14:textId="6530F8FB" w:rsidR="00D171E3" w:rsidRPr="00D171E3" w:rsidRDefault="00986482" w:rsidP="00D171E3">
      <w:pPr>
        <w:pStyle w:val="Textkrper"/>
        <w:rPr>
          <w:rFonts w:cstheme="minorHAnsi"/>
          <w:color w:val="auto"/>
          <w:szCs w:val="22"/>
        </w:rPr>
      </w:pPr>
      <w:r w:rsidRPr="00986482">
        <w:rPr>
          <w:rFonts w:cstheme="minorHAnsi"/>
          <w:color w:val="auto"/>
          <w:szCs w:val="22"/>
        </w:rPr>
        <w:t>Die iTAC.MOM.Suite ist ein ganzheitliches Fertigungsmanage</w:t>
      </w:r>
      <w:r w:rsidRPr="00986482">
        <w:rPr>
          <w:rFonts w:cstheme="minorHAnsi"/>
          <w:color w:val="auto"/>
          <w:szCs w:val="22"/>
        </w:rPr>
        <w:softHyphen/>
        <w:t xml:space="preserve">mentsystem, </w:t>
      </w:r>
      <w:proofErr w:type="gramStart"/>
      <w:r w:rsidR="00990654">
        <w:rPr>
          <w:rFonts w:cstheme="minorHAnsi"/>
          <w:color w:val="auto"/>
          <w:szCs w:val="22"/>
        </w:rPr>
        <w:t>das</w:t>
      </w:r>
      <w:proofErr w:type="gramEnd"/>
      <w:r w:rsidRPr="00986482">
        <w:rPr>
          <w:rFonts w:cstheme="minorHAnsi"/>
          <w:color w:val="auto"/>
          <w:szCs w:val="22"/>
        </w:rPr>
        <w:t xml:space="preserve"> alle erforderlichen Funktionen für die </w:t>
      </w:r>
      <w:r w:rsidR="000726FC">
        <w:rPr>
          <w:rFonts w:cstheme="minorHAnsi"/>
          <w:color w:val="auto"/>
          <w:szCs w:val="22"/>
        </w:rPr>
        <w:t xml:space="preserve">digitale </w:t>
      </w:r>
      <w:proofErr w:type="spellStart"/>
      <w:r w:rsidR="00990654">
        <w:rPr>
          <w:rFonts w:cstheme="minorHAnsi"/>
          <w:color w:val="auto"/>
          <w:szCs w:val="22"/>
        </w:rPr>
        <w:t>Werkerführung</w:t>
      </w:r>
      <w:proofErr w:type="spellEnd"/>
      <w:r w:rsidR="00990654">
        <w:rPr>
          <w:rFonts w:cstheme="minorHAnsi"/>
          <w:color w:val="auto"/>
          <w:szCs w:val="22"/>
        </w:rPr>
        <w:t xml:space="preserve">, die </w:t>
      </w:r>
      <w:r w:rsidRPr="00986482">
        <w:rPr>
          <w:rFonts w:cstheme="minorHAnsi"/>
          <w:color w:val="auto"/>
          <w:szCs w:val="22"/>
        </w:rPr>
        <w:t xml:space="preserve">Automatisierung von Prozessen und die Rückverfolgbarkeit von serialisierten Produkten </w:t>
      </w:r>
      <w:r w:rsidR="000726FC">
        <w:rPr>
          <w:rFonts w:cstheme="minorHAnsi"/>
          <w:color w:val="auto"/>
          <w:szCs w:val="22"/>
        </w:rPr>
        <w:t>validie</w:t>
      </w:r>
      <w:r w:rsidR="000F16EA">
        <w:rPr>
          <w:rFonts w:cstheme="minorHAnsi"/>
          <w:color w:val="auto"/>
          <w:szCs w:val="22"/>
        </w:rPr>
        <w:softHyphen/>
      </w:r>
      <w:r w:rsidR="000726FC">
        <w:rPr>
          <w:rFonts w:cstheme="minorHAnsi"/>
          <w:color w:val="auto"/>
          <w:szCs w:val="22"/>
        </w:rPr>
        <w:t>rungsfähig zur Verfügung stellt.</w:t>
      </w:r>
      <w:r w:rsidR="000F16EA">
        <w:rPr>
          <w:rFonts w:cstheme="minorHAnsi"/>
          <w:color w:val="auto"/>
          <w:szCs w:val="22"/>
        </w:rPr>
        <w:t xml:space="preserve"> </w:t>
      </w:r>
      <w:r w:rsidR="00D171E3" w:rsidRPr="00D171E3">
        <w:rPr>
          <w:rFonts w:cstheme="minorHAnsi"/>
          <w:color w:val="auto"/>
          <w:szCs w:val="22"/>
        </w:rPr>
        <w:t>In Produktionen der Pharma- und Medizinbranche w</w:t>
      </w:r>
      <w:r w:rsidR="00D171E3">
        <w:rPr>
          <w:rFonts w:cstheme="minorHAnsi"/>
          <w:color w:val="auto"/>
          <w:szCs w:val="22"/>
        </w:rPr>
        <w:t xml:space="preserve">ird die </w:t>
      </w:r>
      <w:r w:rsidR="00D171E3" w:rsidRPr="00D171E3">
        <w:rPr>
          <w:rFonts w:cstheme="minorHAnsi"/>
          <w:color w:val="auto"/>
          <w:szCs w:val="22"/>
        </w:rPr>
        <w:t>MES-/MOM-Lösung</w:t>
      </w:r>
      <w:r w:rsidR="00D171E3">
        <w:rPr>
          <w:rFonts w:cstheme="minorHAnsi"/>
          <w:color w:val="auto"/>
          <w:szCs w:val="22"/>
        </w:rPr>
        <w:t xml:space="preserve"> </w:t>
      </w:r>
      <w:r w:rsidR="00D171E3" w:rsidRPr="00D171E3">
        <w:rPr>
          <w:rFonts w:cstheme="minorHAnsi"/>
          <w:color w:val="auto"/>
          <w:szCs w:val="22"/>
        </w:rPr>
        <w:t xml:space="preserve">eingesetzt, um die konkreten Vorgaben von internationalen und nationalen Normen </w:t>
      </w:r>
      <w:r w:rsidR="00312487">
        <w:rPr>
          <w:rFonts w:cstheme="minorHAnsi"/>
          <w:color w:val="auto"/>
          <w:szCs w:val="22"/>
        </w:rPr>
        <w:t>sowie</w:t>
      </w:r>
      <w:r w:rsidR="00D171E3" w:rsidRPr="00D171E3">
        <w:rPr>
          <w:rFonts w:cstheme="minorHAnsi"/>
          <w:color w:val="auto"/>
          <w:szCs w:val="22"/>
        </w:rPr>
        <w:t xml:space="preserve"> Richtlinien zu er</w:t>
      </w:r>
      <w:r w:rsidR="00D171E3" w:rsidRPr="00D171E3">
        <w:rPr>
          <w:rFonts w:cstheme="minorHAnsi"/>
          <w:color w:val="auto"/>
          <w:szCs w:val="22"/>
        </w:rPr>
        <w:softHyphen/>
        <w:t>füllen und dem Markt ein einwandfreies</w:t>
      </w:r>
      <w:r w:rsidR="00312487">
        <w:rPr>
          <w:rFonts w:cstheme="minorHAnsi"/>
          <w:color w:val="auto"/>
          <w:szCs w:val="22"/>
        </w:rPr>
        <w:t>,</w:t>
      </w:r>
      <w:r w:rsidR="00D171E3" w:rsidRPr="00D171E3">
        <w:rPr>
          <w:rFonts w:cstheme="minorHAnsi"/>
          <w:color w:val="auto"/>
          <w:szCs w:val="22"/>
        </w:rPr>
        <w:t xml:space="preserve"> sicheres Produkt </w:t>
      </w:r>
      <w:r w:rsidR="000726FC">
        <w:rPr>
          <w:rFonts w:cstheme="minorHAnsi"/>
          <w:color w:val="auto"/>
          <w:szCs w:val="22"/>
        </w:rPr>
        <w:t>gewährleisten</w:t>
      </w:r>
      <w:r w:rsidR="00D171E3" w:rsidRPr="00D171E3">
        <w:rPr>
          <w:rFonts w:cstheme="minorHAnsi"/>
          <w:color w:val="auto"/>
          <w:szCs w:val="22"/>
        </w:rPr>
        <w:t>.</w:t>
      </w:r>
    </w:p>
    <w:p w14:paraId="2383C20E" w14:textId="66D922E9" w:rsidR="00D171E3" w:rsidRDefault="000726FC" w:rsidP="00D171E3">
      <w:pPr>
        <w:pStyle w:val="Textkrper"/>
        <w:rPr>
          <w:rFonts w:cstheme="minorHAnsi"/>
          <w:color w:val="auto"/>
          <w:szCs w:val="22"/>
        </w:rPr>
      </w:pPr>
      <w:r>
        <w:rPr>
          <w:rFonts w:cstheme="minorHAnsi"/>
          <w:color w:val="auto"/>
          <w:szCs w:val="22"/>
        </w:rPr>
        <w:t>Die iTAC.MOM.Suite</w:t>
      </w:r>
      <w:r w:rsidR="00D171E3" w:rsidRPr="00D171E3">
        <w:rPr>
          <w:rFonts w:cstheme="minorHAnsi"/>
          <w:color w:val="auto"/>
          <w:szCs w:val="22"/>
        </w:rPr>
        <w:t xml:space="preserve"> </w:t>
      </w:r>
      <w:r w:rsidR="000F16EA">
        <w:rPr>
          <w:rFonts w:cstheme="minorHAnsi"/>
          <w:color w:val="auto"/>
          <w:szCs w:val="22"/>
        </w:rPr>
        <w:t xml:space="preserve">stellt </w:t>
      </w:r>
      <w:r w:rsidR="00D171E3" w:rsidRPr="00D171E3">
        <w:rPr>
          <w:rFonts w:cstheme="minorHAnsi"/>
          <w:color w:val="auto"/>
          <w:szCs w:val="22"/>
        </w:rPr>
        <w:t xml:space="preserve">durch </w:t>
      </w:r>
      <w:r w:rsidR="00391F3E">
        <w:rPr>
          <w:rFonts w:cstheme="minorHAnsi"/>
          <w:color w:val="auto"/>
          <w:szCs w:val="22"/>
        </w:rPr>
        <w:t>Funktionen wie Materialmanagement inkl</w:t>
      </w:r>
      <w:r w:rsidR="000F16EA">
        <w:rPr>
          <w:rFonts w:cstheme="minorHAnsi"/>
          <w:color w:val="auto"/>
          <w:szCs w:val="22"/>
        </w:rPr>
        <w:t>usive</w:t>
      </w:r>
      <w:r w:rsidR="00391F3E">
        <w:rPr>
          <w:rFonts w:cstheme="minorHAnsi"/>
          <w:color w:val="auto"/>
          <w:szCs w:val="22"/>
        </w:rPr>
        <w:t xml:space="preserve"> Rüstkontrolle, Prozessverriegelung, </w:t>
      </w:r>
      <w:r w:rsidR="00391F3E" w:rsidRPr="00D171E3">
        <w:rPr>
          <w:rFonts w:cstheme="minorHAnsi"/>
          <w:color w:val="auto"/>
          <w:szCs w:val="22"/>
        </w:rPr>
        <w:t>Tool- und Prüfmit</w:t>
      </w:r>
      <w:r w:rsidR="00391F3E" w:rsidRPr="00D171E3">
        <w:rPr>
          <w:rFonts w:cstheme="minorHAnsi"/>
          <w:color w:val="auto"/>
          <w:szCs w:val="22"/>
        </w:rPr>
        <w:softHyphen/>
        <w:t>telmanagement</w:t>
      </w:r>
      <w:r w:rsidR="00391F3E">
        <w:rPr>
          <w:rFonts w:cstheme="minorHAnsi"/>
          <w:color w:val="auto"/>
          <w:szCs w:val="22"/>
        </w:rPr>
        <w:t xml:space="preserve"> </w:t>
      </w:r>
      <w:r w:rsidR="000F16EA">
        <w:rPr>
          <w:rFonts w:cstheme="minorHAnsi"/>
          <w:color w:val="auto"/>
          <w:szCs w:val="22"/>
        </w:rPr>
        <w:t xml:space="preserve">– </w:t>
      </w:r>
      <w:r w:rsidR="00391F3E">
        <w:rPr>
          <w:rFonts w:cstheme="minorHAnsi"/>
          <w:color w:val="auto"/>
          <w:szCs w:val="22"/>
        </w:rPr>
        <w:t>einge</w:t>
      </w:r>
      <w:r w:rsidR="000F16EA">
        <w:rPr>
          <w:rFonts w:cstheme="minorHAnsi"/>
          <w:color w:val="auto"/>
          <w:szCs w:val="22"/>
        </w:rPr>
        <w:softHyphen/>
      </w:r>
      <w:r w:rsidR="00391F3E">
        <w:rPr>
          <w:rFonts w:cstheme="minorHAnsi"/>
          <w:color w:val="auto"/>
          <w:szCs w:val="22"/>
        </w:rPr>
        <w:t xml:space="preserve">bettet in einer </w:t>
      </w:r>
      <w:proofErr w:type="spellStart"/>
      <w:r w:rsidR="00D171E3" w:rsidRPr="00D171E3">
        <w:rPr>
          <w:rFonts w:cstheme="minorHAnsi"/>
          <w:color w:val="auto"/>
          <w:szCs w:val="22"/>
        </w:rPr>
        <w:t>Werker</w:t>
      </w:r>
      <w:r w:rsidR="00D171E3">
        <w:rPr>
          <w:rFonts w:cstheme="minorHAnsi"/>
          <w:color w:val="auto"/>
          <w:szCs w:val="22"/>
        </w:rPr>
        <w:softHyphen/>
      </w:r>
      <w:r w:rsidR="00D171E3" w:rsidRPr="00D171E3">
        <w:rPr>
          <w:rFonts w:cstheme="minorHAnsi"/>
          <w:color w:val="auto"/>
          <w:szCs w:val="22"/>
        </w:rPr>
        <w:t>führung</w:t>
      </w:r>
      <w:proofErr w:type="spellEnd"/>
      <w:r w:rsidR="000F16EA">
        <w:rPr>
          <w:rFonts w:cstheme="minorHAnsi"/>
          <w:color w:val="auto"/>
          <w:szCs w:val="22"/>
        </w:rPr>
        <w:t xml:space="preserve"> –</w:t>
      </w:r>
      <w:r w:rsidR="00391F3E">
        <w:rPr>
          <w:rFonts w:cstheme="minorHAnsi"/>
          <w:color w:val="auto"/>
          <w:szCs w:val="22"/>
        </w:rPr>
        <w:t xml:space="preserve"> sicher, </w:t>
      </w:r>
      <w:r w:rsidR="00D171E3" w:rsidRPr="00D171E3">
        <w:rPr>
          <w:rFonts w:cstheme="minorHAnsi"/>
          <w:color w:val="auto"/>
          <w:szCs w:val="22"/>
        </w:rPr>
        <w:t>dass aus</w:t>
      </w:r>
      <w:r w:rsidR="00D171E3">
        <w:rPr>
          <w:rFonts w:cstheme="minorHAnsi"/>
          <w:color w:val="auto"/>
          <w:szCs w:val="22"/>
        </w:rPr>
        <w:softHyphen/>
      </w:r>
      <w:r w:rsidR="00D171E3" w:rsidRPr="00D171E3">
        <w:rPr>
          <w:rFonts w:cstheme="minorHAnsi"/>
          <w:color w:val="auto"/>
          <w:szCs w:val="22"/>
        </w:rPr>
        <w:t>schließlich Vorga</w:t>
      </w:r>
      <w:r w:rsidR="00D171E3" w:rsidRPr="00D171E3">
        <w:rPr>
          <w:rFonts w:cstheme="minorHAnsi"/>
          <w:color w:val="auto"/>
          <w:szCs w:val="22"/>
        </w:rPr>
        <w:softHyphen/>
        <w:t>ben</w:t>
      </w:r>
      <w:r w:rsidR="00312487">
        <w:rPr>
          <w:rFonts w:cstheme="minorHAnsi"/>
          <w:color w:val="auto"/>
          <w:szCs w:val="22"/>
        </w:rPr>
        <w:t>-konform</w:t>
      </w:r>
      <w:r w:rsidR="00D171E3" w:rsidRPr="00D171E3">
        <w:rPr>
          <w:rFonts w:cstheme="minorHAnsi"/>
          <w:color w:val="auto"/>
          <w:szCs w:val="22"/>
        </w:rPr>
        <w:t xml:space="preserve"> produziert wird und alle vorgegebenen Arbeits- und Prüf</w:t>
      </w:r>
      <w:r w:rsidR="00D171E3" w:rsidRPr="00D171E3">
        <w:rPr>
          <w:rFonts w:cstheme="minorHAnsi"/>
          <w:color w:val="auto"/>
          <w:szCs w:val="22"/>
        </w:rPr>
        <w:softHyphen/>
        <w:t>schritte auch tatsächlich durchlaufen werden. Dies vermindert den Auf</w:t>
      </w:r>
      <w:r w:rsidR="00D171E3">
        <w:rPr>
          <w:rFonts w:cstheme="minorHAnsi"/>
          <w:color w:val="auto"/>
          <w:szCs w:val="22"/>
        </w:rPr>
        <w:softHyphen/>
      </w:r>
      <w:r w:rsidR="00D171E3" w:rsidRPr="00D171E3">
        <w:rPr>
          <w:rFonts w:cstheme="minorHAnsi"/>
          <w:color w:val="auto"/>
          <w:szCs w:val="22"/>
        </w:rPr>
        <w:t xml:space="preserve">wand für </w:t>
      </w:r>
      <w:r w:rsidR="00391F3E">
        <w:rPr>
          <w:rFonts w:cstheme="minorHAnsi"/>
          <w:color w:val="auto"/>
          <w:szCs w:val="22"/>
        </w:rPr>
        <w:t xml:space="preserve">Freigabeprozesse, </w:t>
      </w:r>
      <w:r w:rsidR="00D171E3" w:rsidRPr="00D171E3">
        <w:rPr>
          <w:rFonts w:cstheme="minorHAnsi"/>
          <w:color w:val="auto"/>
          <w:szCs w:val="22"/>
        </w:rPr>
        <w:t>nach</w:t>
      </w:r>
      <w:r w:rsidR="000F16EA">
        <w:rPr>
          <w:rFonts w:cstheme="minorHAnsi"/>
          <w:color w:val="auto"/>
          <w:szCs w:val="22"/>
        </w:rPr>
        <w:softHyphen/>
      </w:r>
      <w:r w:rsidR="00D171E3" w:rsidRPr="00D171E3">
        <w:rPr>
          <w:rFonts w:cstheme="minorHAnsi"/>
          <w:color w:val="auto"/>
          <w:szCs w:val="22"/>
        </w:rPr>
        <w:t xml:space="preserve">trägliche Montagen bzw. Reparaturen. </w:t>
      </w:r>
    </w:p>
    <w:p w14:paraId="3CAC0FC4" w14:textId="7A81DAC4" w:rsidR="007F2AB0" w:rsidRPr="007F2AB0" w:rsidRDefault="007E6F3B" w:rsidP="00D171E3">
      <w:pPr>
        <w:pStyle w:val="Textkrper"/>
        <w:rPr>
          <w:rFonts w:cstheme="minorHAnsi"/>
          <w:b/>
          <w:bCs/>
          <w:color w:val="auto"/>
          <w:szCs w:val="22"/>
        </w:rPr>
      </w:pPr>
      <w:r>
        <w:rPr>
          <w:rFonts w:cstheme="minorHAnsi"/>
          <w:b/>
          <w:bCs/>
          <w:color w:val="auto"/>
          <w:szCs w:val="22"/>
        </w:rPr>
        <w:t>Qualitätsprobleme in Echtzeit erkennen und abstellen</w:t>
      </w:r>
    </w:p>
    <w:p w14:paraId="18663272" w14:textId="04994589" w:rsidR="00C54906" w:rsidRDefault="00D171E3" w:rsidP="00D171E3">
      <w:pPr>
        <w:pStyle w:val="Textkrper"/>
        <w:rPr>
          <w:rFonts w:cstheme="minorHAnsi"/>
          <w:color w:val="auto"/>
          <w:szCs w:val="22"/>
        </w:rPr>
      </w:pPr>
      <w:r>
        <w:rPr>
          <w:rFonts w:cstheme="minorHAnsi"/>
          <w:color w:val="auto"/>
          <w:szCs w:val="22"/>
        </w:rPr>
        <w:t>„</w:t>
      </w:r>
      <w:r w:rsidRPr="00D171E3">
        <w:rPr>
          <w:rFonts w:cstheme="minorHAnsi"/>
          <w:color w:val="auto"/>
          <w:szCs w:val="22"/>
        </w:rPr>
        <w:t xml:space="preserve">Durch </w:t>
      </w:r>
      <w:proofErr w:type="spellStart"/>
      <w:r w:rsidRPr="00D171E3">
        <w:rPr>
          <w:rFonts w:cstheme="minorHAnsi"/>
          <w:color w:val="auto"/>
          <w:szCs w:val="22"/>
        </w:rPr>
        <w:t>Active</w:t>
      </w:r>
      <w:proofErr w:type="spellEnd"/>
      <w:r w:rsidRPr="00D171E3">
        <w:rPr>
          <w:rFonts w:cstheme="minorHAnsi"/>
          <w:color w:val="auto"/>
          <w:szCs w:val="22"/>
        </w:rPr>
        <w:t xml:space="preserve"> Traceability sorgt </w:t>
      </w:r>
      <w:r w:rsidR="00312487">
        <w:rPr>
          <w:rFonts w:cstheme="minorHAnsi"/>
          <w:color w:val="auto"/>
          <w:szCs w:val="22"/>
        </w:rPr>
        <w:t>unsere</w:t>
      </w:r>
      <w:r w:rsidRPr="00D171E3">
        <w:rPr>
          <w:rFonts w:cstheme="minorHAnsi"/>
          <w:color w:val="auto"/>
          <w:szCs w:val="22"/>
        </w:rPr>
        <w:t xml:space="preserve"> </w:t>
      </w:r>
      <w:r w:rsidR="00391F3E">
        <w:rPr>
          <w:rFonts w:cstheme="minorHAnsi"/>
          <w:color w:val="auto"/>
          <w:szCs w:val="22"/>
        </w:rPr>
        <w:t>MES/MOM-</w:t>
      </w:r>
      <w:r w:rsidRPr="00D171E3">
        <w:rPr>
          <w:rFonts w:cstheme="minorHAnsi"/>
          <w:color w:val="auto"/>
          <w:szCs w:val="22"/>
        </w:rPr>
        <w:t>Lösung dafür, dass Qualitäts</w:t>
      </w:r>
      <w:r w:rsidR="007F2AB0">
        <w:rPr>
          <w:rFonts w:cstheme="minorHAnsi"/>
          <w:color w:val="auto"/>
          <w:szCs w:val="22"/>
        </w:rPr>
        <w:softHyphen/>
      </w:r>
      <w:r w:rsidRPr="00D171E3">
        <w:rPr>
          <w:rFonts w:cstheme="minorHAnsi"/>
          <w:color w:val="auto"/>
          <w:szCs w:val="22"/>
        </w:rPr>
        <w:t>probleme in den Produk</w:t>
      </w:r>
      <w:r w:rsidRPr="00D171E3">
        <w:rPr>
          <w:rFonts w:cstheme="minorHAnsi"/>
          <w:color w:val="auto"/>
          <w:szCs w:val="22"/>
        </w:rPr>
        <w:softHyphen/>
        <w:t xml:space="preserve">tionsprozessen in Echtzeit erkannt, Ursachen analysiert </w:t>
      </w:r>
      <w:r w:rsidRPr="00D171E3">
        <w:rPr>
          <w:rFonts w:cstheme="minorHAnsi"/>
          <w:color w:val="auto"/>
          <w:szCs w:val="22"/>
        </w:rPr>
        <w:lastRenderedPageBreak/>
        <w:t>und Abstellmaßnahmen in einem kontinuierlichen Verbesserungs</w:t>
      </w:r>
      <w:r w:rsidRPr="00D171E3">
        <w:rPr>
          <w:rFonts w:cstheme="minorHAnsi"/>
          <w:color w:val="auto"/>
          <w:szCs w:val="22"/>
        </w:rPr>
        <w:softHyphen/>
        <w:t>prozess syste</w:t>
      </w:r>
      <w:r w:rsidR="007F2AB0">
        <w:rPr>
          <w:rFonts w:cstheme="minorHAnsi"/>
          <w:color w:val="auto"/>
          <w:szCs w:val="22"/>
        </w:rPr>
        <w:softHyphen/>
      </w:r>
      <w:r w:rsidRPr="00D171E3">
        <w:rPr>
          <w:rFonts w:cstheme="minorHAnsi"/>
          <w:color w:val="auto"/>
          <w:szCs w:val="22"/>
        </w:rPr>
        <w:t xml:space="preserve">matisch und zeitnah bewertet werden können. </w:t>
      </w:r>
      <w:r w:rsidR="00391F3E">
        <w:rPr>
          <w:rFonts w:cstheme="minorHAnsi"/>
          <w:color w:val="auto"/>
          <w:szCs w:val="22"/>
        </w:rPr>
        <w:t xml:space="preserve">Alle </w:t>
      </w:r>
      <w:r w:rsidR="00C54906">
        <w:rPr>
          <w:rFonts w:cstheme="minorHAnsi"/>
          <w:color w:val="auto"/>
          <w:szCs w:val="22"/>
        </w:rPr>
        <w:t>Fertigungsi</w:t>
      </w:r>
      <w:r w:rsidR="00391F3E">
        <w:rPr>
          <w:rFonts w:cstheme="minorHAnsi"/>
          <w:color w:val="auto"/>
          <w:szCs w:val="22"/>
        </w:rPr>
        <w:t xml:space="preserve">nformationen werden </w:t>
      </w:r>
      <w:r w:rsidR="000F16EA">
        <w:rPr>
          <w:rFonts w:cstheme="minorHAnsi"/>
          <w:color w:val="auto"/>
          <w:szCs w:val="22"/>
        </w:rPr>
        <w:t xml:space="preserve">dem Werker im Prozess </w:t>
      </w:r>
      <w:r w:rsidR="00391F3E">
        <w:rPr>
          <w:rFonts w:cstheme="minorHAnsi"/>
          <w:color w:val="auto"/>
          <w:szCs w:val="22"/>
        </w:rPr>
        <w:t>in Echtzeit zur Verfügung gestellt</w:t>
      </w:r>
      <w:r w:rsidR="00C54906">
        <w:rPr>
          <w:rFonts w:cstheme="minorHAnsi"/>
          <w:color w:val="auto"/>
          <w:szCs w:val="22"/>
        </w:rPr>
        <w:t xml:space="preserve">. Darüber hinaus werden diese Daten in unterschiedlichen Stufen der Aggregation verschiedensten Funktionsbereichen eines Unternehmens – bis zur Management-Ebene – </w:t>
      </w:r>
      <w:r w:rsidR="000F16EA">
        <w:rPr>
          <w:rFonts w:cstheme="minorHAnsi"/>
          <w:color w:val="auto"/>
          <w:szCs w:val="22"/>
        </w:rPr>
        <w:t>bereit</w:t>
      </w:r>
      <w:r w:rsidR="00C54906">
        <w:rPr>
          <w:rFonts w:cstheme="minorHAnsi"/>
          <w:color w:val="auto"/>
          <w:szCs w:val="22"/>
        </w:rPr>
        <w:t xml:space="preserve">gestellt. </w:t>
      </w:r>
    </w:p>
    <w:p w14:paraId="12D62AAC" w14:textId="00F8F36E" w:rsidR="00D171E3" w:rsidRDefault="00D171E3" w:rsidP="00D171E3">
      <w:pPr>
        <w:pStyle w:val="Textkrper"/>
        <w:rPr>
          <w:rFonts w:cstheme="minorHAnsi"/>
          <w:color w:val="auto"/>
          <w:szCs w:val="22"/>
        </w:rPr>
      </w:pPr>
      <w:r w:rsidRPr="00D171E3">
        <w:rPr>
          <w:rFonts w:cstheme="minorHAnsi"/>
          <w:color w:val="auto"/>
          <w:szCs w:val="22"/>
        </w:rPr>
        <w:t>Im Falle eines Rückrufs kann das Produkt samt Chargen- und Seriennummern vom Hersteller bis zum Kunden zu</w:t>
      </w:r>
      <w:r w:rsidR="00FE250B">
        <w:rPr>
          <w:rFonts w:cstheme="minorHAnsi"/>
          <w:color w:val="auto"/>
          <w:szCs w:val="22"/>
        </w:rPr>
        <w:softHyphen/>
      </w:r>
      <w:r w:rsidRPr="00D171E3">
        <w:rPr>
          <w:rFonts w:cstheme="minorHAnsi"/>
          <w:color w:val="auto"/>
          <w:szCs w:val="22"/>
        </w:rPr>
        <w:t>rückver</w:t>
      </w:r>
      <w:r w:rsidRPr="00D171E3">
        <w:rPr>
          <w:rFonts w:cstheme="minorHAnsi"/>
          <w:color w:val="auto"/>
          <w:szCs w:val="22"/>
        </w:rPr>
        <w:softHyphen/>
        <w:t>folgt werden. Was in der iTAC.MOM.Suite als Standardfunktion gilt, stellt für medizinische Fertigungs</w:t>
      </w:r>
      <w:r w:rsidR="000F16EA">
        <w:rPr>
          <w:rFonts w:cstheme="minorHAnsi"/>
          <w:color w:val="auto"/>
          <w:szCs w:val="22"/>
        </w:rPr>
        <w:softHyphen/>
      </w:r>
      <w:r w:rsidRPr="00D171E3">
        <w:rPr>
          <w:rFonts w:cstheme="minorHAnsi"/>
          <w:color w:val="auto"/>
          <w:szCs w:val="22"/>
        </w:rPr>
        <w:t xml:space="preserve">unternehmen </w:t>
      </w:r>
      <w:r w:rsidR="00312487">
        <w:rPr>
          <w:rFonts w:cstheme="minorHAnsi"/>
          <w:color w:val="auto"/>
          <w:szCs w:val="22"/>
        </w:rPr>
        <w:t>eine wettbewerbsentscheidende Funk</w:t>
      </w:r>
      <w:r w:rsidR="007E6F3B">
        <w:rPr>
          <w:rFonts w:cstheme="minorHAnsi"/>
          <w:color w:val="auto"/>
          <w:szCs w:val="22"/>
        </w:rPr>
        <w:softHyphen/>
      </w:r>
      <w:r w:rsidR="00312487">
        <w:rPr>
          <w:rFonts w:cstheme="minorHAnsi"/>
          <w:color w:val="auto"/>
          <w:szCs w:val="22"/>
        </w:rPr>
        <w:t>tion</w:t>
      </w:r>
      <w:r w:rsidRPr="00D171E3">
        <w:rPr>
          <w:rFonts w:cstheme="minorHAnsi"/>
          <w:color w:val="auto"/>
          <w:szCs w:val="22"/>
        </w:rPr>
        <w:t xml:space="preserve"> dar</w:t>
      </w:r>
      <w:r w:rsidR="007F2AB0">
        <w:rPr>
          <w:rFonts w:cstheme="minorHAnsi"/>
          <w:color w:val="auto"/>
          <w:szCs w:val="22"/>
        </w:rPr>
        <w:t xml:space="preserve">“, erklärt </w:t>
      </w:r>
      <w:r w:rsidR="00C54906">
        <w:rPr>
          <w:rFonts w:cstheme="minorHAnsi"/>
          <w:color w:val="auto"/>
          <w:szCs w:val="22"/>
        </w:rPr>
        <w:t>Martin Heinz</w:t>
      </w:r>
      <w:r w:rsidR="007F2AB0">
        <w:rPr>
          <w:rFonts w:cstheme="minorHAnsi"/>
          <w:color w:val="auto"/>
          <w:szCs w:val="22"/>
        </w:rPr>
        <w:t xml:space="preserve">. </w:t>
      </w:r>
    </w:p>
    <w:p w14:paraId="0DAB649E" w14:textId="77777777" w:rsidR="00631CB9" w:rsidRDefault="00631CB9" w:rsidP="00D171E3">
      <w:pPr>
        <w:pStyle w:val="Textkrper"/>
        <w:rPr>
          <w:rFonts w:cstheme="minorHAnsi"/>
          <w:color w:val="auto"/>
          <w:szCs w:val="22"/>
        </w:rPr>
      </w:pPr>
    </w:p>
    <w:p w14:paraId="27C8A401" w14:textId="27DF1A23" w:rsidR="00631CB9" w:rsidRDefault="00631CB9" w:rsidP="00D171E3">
      <w:pPr>
        <w:pStyle w:val="Textkrper"/>
        <w:rPr>
          <w:rFonts w:cstheme="minorHAnsi"/>
          <w:color w:val="auto"/>
          <w:szCs w:val="22"/>
        </w:rPr>
      </w:pPr>
      <w:r w:rsidRPr="00631CB9">
        <w:rPr>
          <w:rFonts w:cstheme="minorHAnsi"/>
          <w:noProof/>
          <w:color w:val="auto"/>
          <w:szCs w:val="22"/>
        </w:rPr>
        <w:drawing>
          <wp:inline distT="0" distB="0" distL="0" distR="0" wp14:anchorId="34FA80BD" wp14:editId="3310594A">
            <wp:extent cx="5076825" cy="2847975"/>
            <wp:effectExtent l="0" t="0" r="9525" b="9525"/>
            <wp:docPr id="2" name="Grafik 2" descr="Ein Bild, das Text, Person, drinnen,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Person, drinnen, Mann enthält.&#10;&#10;Automatisch generierte Beschreibung"/>
                    <pic:cNvPicPr/>
                  </pic:nvPicPr>
                  <pic:blipFill>
                    <a:blip r:embed="rId9"/>
                    <a:stretch>
                      <a:fillRect/>
                    </a:stretch>
                  </pic:blipFill>
                  <pic:spPr>
                    <a:xfrm>
                      <a:off x="0" y="0"/>
                      <a:ext cx="5076825" cy="2847975"/>
                    </a:xfrm>
                    <a:prstGeom prst="rect">
                      <a:avLst/>
                    </a:prstGeom>
                  </pic:spPr>
                </pic:pic>
              </a:graphicData>
            </a:graphic>
          </wp:inline>
        </w:drawing>
      </w:r>
    </w:p>
    <w:p w14:paraId="2FBD0F41" w14:textId="498C8999" w:rsidR="00427B94" w:rsidRPr="00EA45A5" w:rsidRDefault="00EA45A5" w:rsidP="00EA45A5">
      <w:pPr>
        <w:pStyle w:val="Titel-Subline"/>
        <w:rPr>
          <w:bCs/>
          <w:i/>
          <w:iCs/>
          <w:color w:val="auto"/>
          <w:sz w:val="20"/>
          <w:szCs w:val="20"/>
        </w:rPr>
      </w:pPr>
      <w:r w:rsidRPr="00EA45A5">
        <w:rPr>
          <w:bCs/>
          <w:i/>
          <w:iCs/>
          <w:color w:val="auto"/>
          <w:sz w:val="20"/>
          <w:szCs w:val="20"/>
        </w:rPr>
        <w:t>Qualitätssicherung in MedTech-Unternehmen durch MES-/MOM-Lösung von iTAC</w:t>
      </w:r>
      <w:r w:rsidR="00427B94">
        <w:rPr>
          <w:bCs/>
          <w:i/>
          <w:iCs/>
          <w:color w:val="auto"/>
          <w:sz w:val="20"/>
          <w:szCs w:val="20"/>
        </w:rPr>
        <w:br/>
        <w:t xml:space="preserve">Bildquelle: </w:t>
      </w:r>
      <w:r w:rsidR="00427B94" w:rsidRPr="00427B94">
        <w:rPr>
          <w:bCs/>
          <w:i/>
          <w:iCs/>
          <w:color w:val="auto"/>
          <w:sz w:val="20"/>
          <w:szCs w:val="20"/>
        </w:rPr>
        <w:t>AdobeStock_240748870</w:t>
      </w:r>
    </w:p>
    <w:p w14:paraId="04A7AF0D" w14:textId="77777777" w:rsidR="00053D26" w:rsidRDefault="00053D26" w:rsidP="00F42A14">
      <w:pPr>
        <w:pStyle w:val="Textkrper"/>
        <w:spacing w:after="0"/>
        <w:rPr>
          <w:rFonts w:asciiTheme="majorHAnsi" w:hAnsiTheme="majorHAnsi" w:cstheme="majorHAnsi"/>
          <w:b/>
          <w:bCs/>
          <w:i/>
          <w:iCs/>
          <w:color w:val="auto"/>
          <w:sz w:val="20"/>
          <w:szCs w:val="20"/>
        </w:rPr>
      </w:pPr>
    </w:p>
    <w:p w14:paraId="733F2D45" w14:textId="77777777" w:rsidR="00EA45A5" w:rsidRDefault="00EA45A5" w:rsidP="00F42A14">
      <w:pPr>
        <w:pStyle w:val="Textkrper"/>
        <w:spacing w:after="0"/>
        <w:rPr>
          <w:rFonts w:asciiTheme="majorHAnsi" w:hAnsiTheme="majorHAnsi" w:cstheme="majorHAnsi"/>
          <w:b/>
          <w:bCs/>
          <w:i/>
          <w:iCs/>
          <w:color w:val="auto"/>
          <w:sz w:val="20"/>
          <w:szCs w:val="20"/>
        </w:rPr>
      </w:pPr>
    </w:p>
    <w:p w14:paraId="1E2AFE9D" w14:textId="77777777" w:rsidR="00EA45A5" w:rsidRDefault="00EA45A5" w:rsidP="00F42A14">
      <w:pPr>
        <w:pStyle w:val="Textkrper"/>
        <w:spacing w:after="0"/>
        <w:rPr>
          <w:rFonts w:asciiTheme="majorHAnsi" w:hAnsiTheme="majorHAnsi" w:cstheme="majorHAnsi"/>
          <w:b/>
          <w:bCs/>
          <w:i/>
          <w:iCs/>
          <w:color w:val="auto"/>
          <w:sz w:val="20"/>
          <w:szCs w:val="20"/>
        </w:rPr>
      </w:pPr>
    </w:p>
    <w:p w14:paraId="429EF6C4" w14:textId="77777777" w:rsidR="00EA45A5" w:rsidRDefault="00EA45A5" w:rsidP="00F42A14">
      <w:pPr>
        <w:pStyle w:val="Textkrper"/>
        <w:spacing w:after="0"/>
        <w:rPr>
          <w:rFonts w:asciiTheme="majorHAnsi" w:hAnsiTheme="majorHAnsi" w:cstheme="majorHAnsi"/>
          <w:b/>
          <w:bCs/>
          <w:i/>
          <w:iCs/>
          <w:color w:val="auto"/>
          <w:sz w:val="20"/>
          <w:szCs w:val="20"/>
        </w:rPr>
      </w:pPr>
    </w:p>
    <w:p w14:paraId="2F98D39A" w14:textId="77777777" w:rsidR="004334E7" w:rsidRDefault="004334E7" w:rsidP="00F42A14">
      <w:pPr>
        <w:pStyle w:val="Textkrper"/>
        <w:spacing w:after="0"/>
        <w:rPr>
          <w:rFonts w:asciiTheme="majorHAnsi" w:hAnsiTheme="majorHAnsi" w:cstheme="majorHAnsi"/>
          <w:b/>
          <w:bCs/>
          <w:i/>
          <w:iCs/>
          <w:color w:val="auto"/>
          <w:sz w:val="20"/>
          <w:szCs w:val="20"/>
        </w:rPr>
      </w:pPr>
    </w:p>
    <w:p w14:paraId="6496C530" w14:textId="7E083397" w:rsidR="00826235" w:rsidRPr="004D1BDC" w:rsidRDefault="001A4286" w:rsidP="00D51D05">
      <w:pPr>
        <w:tabs>
          <w:tab w:val="clear" w:pos="3572"/>
        </w:tabs>
        <w:spacing w:line="240" w:lineRule="auto"/>
        <w:rPr>
          <w:rFonts w:ascii="Arial" w:hAnsi="Arial" w:cs="Arial"/>
          <w:b/>
          <w:bCs/>
          <w:sz w:val="18"/>
          <w:szCs w:val="18"/>
        </w:rPr>
      </w:pPr>
      <w:r>
        <w:rPr>
          <w:rFonts w:ascii="Arial" w:hAnsi="Arial" w:cs="Arial"/>
          <w:b/>
          <w:bCs/>
          <w:sz w:val="18"/>
          <w:szCs w:val="18"/>
        </w:rPr>
        <w:lastRenderedPageBreak/>
        <w:t>K</w:t>
      </w:r>
      <w:r w:rsidR="00826235" w:rsidRPr="004D1BDC">
        <w:rPr>
          <w:rFonts w:ascii="Arial" w:hAnsi="Arial" w:cs="Arial"/>
          <w:b/>
          <w:bCs/>
          <w:sz w:val="18"/>
          <w:szCs w:val="18"/>
        </w:rPr>
        <w:t>urzporträt</w:t>
      </w:r>
    </w:p>
    <w:p w14:paraId="0A6FBC1D" w14:textId="77777777" w:rsidR="003A11A3" w:rsidRDefault="005F3151" w:rsidP="003A11A3">
      <w:pPr>
        <w:spacing w:line="240" w:lineRule="auto"/>
        <w:rPr>
          <w:rFonts w:ascii="Arial" w:hAnsi="Arial" w:cs="Arial"/>
          <w:sz w:val="18"/>
          <w:szCs w:val="18"/>
        </w:rPr>
      </w:pPr>
      <w:r w:rsidRPr="005F3151">
        <w:rPr>
          <w:rFonts w:ascii="Arial" w:hAnsi="Arial" w:cs="Arial"/>
          <w:sz w:val="18"/>
          <w:szCs w:val="18"/>
        </w:rPr>
        <w:t>Die iTAC Software AG, ein eigenständiges Unternehmen des Maschinen- und Anlagenbaukonzerns Dürr, bietet internetfähige Informations- und Kommunikationstechnologien für die produzierende Industrie. Das 1998 gegründete Unternehmen zählt heute zu den führenden MES/MOM-Herstellern. Die iTAC.MOM.Suite ist ein ganzheitliches Fertigungsmanagementsystem, das weltweit bei Unter</w:t>
      </w:r>
      <w:r w:rsidR="00356F14">
        <w:rPr>
          <w:rFonts w:ascii="Arial" w:hAnsi="Arial" w:cs="Arial"/>
          <w:sz w:val="18"/>
          <w:szCs w:val="18"/>
        </w:rPr>
        <w:softHyphen/>
      </w:r>
      <w:r w:rsidRPr="005F3151">
        <w:rPr>
          <w:rFonts w:ascii="Arial" w:hAnsi="Arial" w:cs="Arial"/>
          <w:sz w:val="18"/>
          <w:szCs w:val="18"/>
        </w:rPr>
        <w:t>nehmen unterschiedlicher Industriezweige wie Automotive, Elektronik/EMS, Telekommuni</w:t>
      </w:r>
      <w:r w:rsidR="00356F14">
        <w:rPr>
          <w:rFonts w:ascii="Arial" w:hAnsi="Arial" w:cs="Arial"/>
          <w:sz w:val="18"/>
          <w:szCs w:val="18"/>
        </w:rPr>
        <w:softHyphen/>
      </w:r>
      <w:r w:rsidRPr="005F3151">
        <w:rPr>
          <w:rFonts w:ascii="Arial" w:hAnsi="Arial" w:cs="Arial"/>
          <w:sz w:val="18"/>
          <w:szCs w:val="18"/>
        </w:rPr>
        <w:t xml:space="preserve">kation, Medizintechnik, Metallindustrie und Energie zum Einsatz kommt. Weitere Systeme und Lösungen zur Umsetzung der </w:t>
      </w:r>
      <w:proofErr w:type="spellStart"/>
      <w:r w:rsidRPr="005F3151">
        <w:rPr>
          <w:rFonts w:ascii="Arial" w:hAnsi="Arial" w:cs="Arial"/>
          <w:sz w:val="18"/>
          <w:szCs w:val="18"/>
        </w:rPr>
        <w:t>IIoT</w:t>
      </w:r>
      <w:proofErr w:type="spellEnd"/>
      <w:r w:rsidRPr="005F3151">
        <w:rPr>
          <w:rFonts w:ascii="Arial" w:hAnsi="Arial" w:cs="Arial"/>
          <w:sz w:val="18"/>
          <w:szCs w:val="18"/>
        </w:rPr>
        <w:t>- und Industrie 4.0-Anforderungen runden das Portfolio ab. Die iTAC Software AG hat ihren Hauptsitz in Montabaur in Deutschland sowie eine Niederlassung in den USA, Mexiko, China und Japan, und verfügt über ein weltweites Partnernetzwerk für Vertrieb und Service. Die Philosophie von iTAC ist es, Menschen, Daten und Systeme miteinander zu verbinden.</w:t>
      </w:r>
    </w:p>
    <w:p w14:paraId="3B72EA3E" w14:textId="77777777" w:rsidR="003A11A3" w:rsidRDefault="003A11A3" w:rsidP="003A11A3">
      <w:pPr>
        <w:spacing w:line="240" w:lineRule="auto"/>
        <w:rPr>
          <w:rFonts w:ascii="Arial" w:hAnsi="Arial" w:cs="Arial"/>
          <w:sz w:val="18"/>
          <w:szCs w:val="18"/>
        </w:rPr>
      </w:pPr>
    </w:p>
    <w:p w14:paraId="14F55A7F" w14:textId="7EAC84E3" w:rsidR="003A11A3" w:rsidRPr="003A11A3" w:rsidRDefault="003A11A3" w:rsidP="003A11A3">
      <w:pPr>
        <w:spacing w:line="240" w:lineRule="auto"/>
        <w:rPr>
          <w:rFonts w:ascii="Arial" w:hAnsi="Arial" w:cs="Arial"/>
          <w:sz w:val="18"/>
          <w:szCs w:val="18"/>
        </w:rPr>
      </w:pPr>
      <w:r w:rsidRPr="003A11A3">
        <w:rPr>
          <w:rFonts w:ascii="Arial" w:hAnsi="Arial" w:cs="Arial"/>
          <w:sz w:val="18"/>
          <w:szCs w:val="18"/>
        </w:rPr>
        <w:t xml:space="preserve">Der Dürr-Konzern ist ein weltweit führender Maschinen- und Anlagenbauer mit ausgeprägter Kompetenz in den Bereichen Automatisierung und Digitalisierung/Industrie 4.0. Seine Produkte, Systeme und Services ermöglichen hocheffiziente und ressourcenschonende Fertigungsprozesse in unterschiedlichen Industrien. Der Dürr-Konzern beliefert Branchen wie die Automobilindustrie, den Maschinenbau sowie Chemie, </w:t>
      </w:r>
      <w:proofErr w:type="spellStart"/>
      <w:r w:rsidRPr="003A11A3">
        <w:rPr>
          <w:rFonts w:ascii="Arial" w:hAnsi="Arial" w:cs="Arial"/>
          <w:sz w:val="18"/>
          <w:szCs w:val="18"/>
        </w:rPr>
        <w:t>Pharma</w:t>
      </w:r>
      <w:proofErr w:type="spellEnd"/>
      <w:r w:rsidRPr="003A11A3">
        <w:rPr>
          <w:rFonts w:ascii="Arial" w:hAnsi="Arial" w:cs="Arial"/>
          <w:sz w:val="18"/>
          <w:szCs w:val="18"/>
        </w:rPr>
        <w:t>, Medizintechnik und Holzbearbeitung. Im Jahr 2021 erzielte er einen Umsatz von 3,54 Mrd. €. Das Unternehmen beschäftigt über 17.800 Mitarbeiter und verfügt über 120 Standorte in 33 Ländern.</w:t>
      </w:r>
    </w:p>
    <w:p w14:paraId="79476920" w14:textId="77777777" w:rsidR="001D2447" w:rsidRPr="004D1BDC" w:rsidRDefault="001D2447" w:rsidP="00826235">
      <w:pPr>
        <w:pStyle w:val="Flietext"/>
      </w:pPr>
    </w:p>
    <w:p w14:paraId="35882848" w14:textId="77777777" w:rsidR="00826235" w:rsidRPr="004D1BDC" w:rsidRDefault="00826235" w:rsidP="00826235">
      <w:pPr>
        <w:spacing w:line="280" w:lineRule="atLeast"/>
        <w:rPr>
          <w:rStyle w:val="Fettung"/>
        </w:rPr>
      </w:pPr>
      <w:r w:rsidRPr="004D1BDC">
        <w:rPr>
          <w:rStyle w:val="Fettung"/>
        </w:rPr>
        <w:t>Kontakt</w:t>
      </w:r>
    </w:p>
    <w:p w14:paraId="437E0FD3" w14:textId="77777777" w:rsidR="00826235" w:rsidRPr="004D1BDC" w:rsidRDefault="00826235" w:rsidP="00826235">
      <w:pPr>
        <w:spacing w:line="280" w:lineRule="atLeast"/>
      </w:pPr>
      <w:r w:rsidRPr="004D1BDC">
        <w:t>iTAC Software AG</w:t>
      </w:r>
    </w:p>
    <w:p w14:paraId="5631D7EF" w14:textId="4C9EAB03" w:rsidR="00826235" w:rsidRPr="004D1BDC" w:rsidRDefault="00133E9C" w:rsidP="00826235">
      <w:pPr>
        <w:spacing w:line="280" w:lineRule="atLeast"/>
      </w:pPr>
      <w:r>
        <w:rPr>
          <w:rFonts w:ascii="Arial" w:hAnsi="Arial" w:cs="Arial"/>
          <w:szCs w:val="22"/>
        </w:rPr>
        <w:t>Alina Leber</w:t>
      </w:r>
    </w:p>
    <w:p w14:paraId="5135D433" w14:textId="77777777" w:rsidR="00826235" w:rsidRPr="00D51D05" w:rsidRDefault="00826235" w:rsidP="00826235">
      <w:pPr>
        <w:spacing w:line="280" w:lineRule="atLeast"/>
        <w:rPr>
          <w:lang w:val="en-US"/>
        </w:rPr>
      </w:pPr>
      <w:r w:rsidRPr="00D51D05">
        <w:rPr>
          <w:rFonts w:ascii="Arial" w:hAnsi="Arial" w:cs="Arial"/>
          <w:szCs w:val="22"/>
          <w:lang w:val="en-US"/>
        </w:rPr>
        <w:t>Inbound Marketing</w:t>
      </w:r>
      <w:r w:rsidRPr="00D51D05">
        <w:rPr>
          <w:lang w:val="en-US"/>
        </w:rPr>
        <w:t xml:space="preserve"> </w:t>
      </w:r>
    </w:p>
    <w:p w14:paraId="191A8358" w14:textId="3B26A914" w:rsidR="00826235" w:rsidRPr="00D51D05" w:rsidRDefault="00826235" w:rsidP="00826235">
      <w:pPr>
        <w:spacing w:line="280" w:lineRule="atLeast"/>
        <w:rPr>
          <w:lang w:val="en-US"/>
        </w:rPr>
      </w:pPr>
      <w:r w:rsidRPr="00D51D05">
        <w:rPr>
          <w:lang w:val="en-US"/>
        </w:rPr>
        <w:t xml:space="preserve">Tel.: </w:t>
      </w:r>
      <w:r w:rsidRPr="00D51D05">
        <w:rPr>
          <w:rFonts w:ascii="Arial" w:hAnsi="Arial" w:cs="Arial"/>
          <w:szCs w:val="22"/>
          <w:lang w:val="en-US"/>
        </w:rPr>
        <w:t>+49 2602 1065 21</w:t>
      </w:r>
      <w:r w:rsidR="00133E9C">
        <w:rPr>
          <w:rFonts w:ascii="Arial" w:hAnsi="Arial" w:cs="Arial"/>
          <w:szCs w:val="22"/>
          <w:lang w:val="en-US"/>
        </w:rPr>
        <w:t>1</w:t>
      </w:r>
    </w:p>
    <w:p w14:paraId="292D8024" w14:textId="77777777" w:rsidR="00826235" w:rsidRPr="00D51D05" w:rsidRDefault="00826235" w:rsidP="00826235">
      <w:pPr>
        <w:spacing w:line="280" w:lineRule="atLeast"/>
        <w:rPr>
          <w:lang w:val="en-US"/>
        </w:rPr>
      </w:pPr>
      <w:r w:rsidRPr="00D51D05">
        <w:rPr>
          <w:lang w:val="en-US"/>
        </w:rPr>
        <w:t xml:space="preserve">Fax: </w:t>
      </w:r>
      <w:r w:rsidRPr="00D51D05">
        <w:rPr>
          <w:rFonts w:ascii="Arial" w:hAnsi="Arial" w:cs="Arial"/>
          <w:szCs w:val="22"/>
          <w:lang w:val="en-US"/>
        </w:rPr>
        <w:t>+49 2602 1065 30</w:t>
      </w:r>
    </w:p>
    <w:p w14:paraId="5199AF42" w14:textId="74773AA1" w:rsidR="00826235" w:rsidRPr="00427B94" w:rsidRDefault="00826235" w:rsidP="00826235">
      <w:pPr>
        <w:spacing w:line="280" w:lineRule="atLeast"/>
        <w:rPr>
          <w:lang w:val="en-US"/>
        </w:rPr>
      </w:pPr>
      <w:r w:rsidRPr="00427B94">
        <w:rPr>
          <w:lang w:val="en-US"/>
        </w:rPr>
        <w:t xml:space="preserve">E-Mail: </w:t>
      </w:r>
      <w:hyperlink r:id="rId10" w:history="1">
        <w:r w:rsidR="000F16EA" w:rsidRPr="00427B94">
          <w:rPr>
            <w:rStyle w:val="Hyperlink"/>
            <w:lang w:val="en-US"/>
          </w:rPr>
          <w:t>alina.leber@itacsoftware.com</w:t>
        </w:r>
      </w:hyperlink>
      <w:r w:rsidR="000F16EA" w:rsidRPr="00427B94">
        <w:rPr>
          <w:lang w:val="en-US"/>
        </w:rPr>
        <w:t xml:space="preserve"> </w:t>
      </w:r>
    </w:p>
    <w:p w14:paraId="0FE54A13" w14:textId="77777777" w:rsidR="00826235" w:rsidRPr="004D1BDC" w:rsidRDefault="00A71C6F" w:rsidP="00826235">
      <w:pPr>
        <w:spacing w:line="280" w:lineRule="atLeast"/>
      </w:pPr>
      <w:hyperlink r:id="rId11" w:history="1">
        <w:r w:rsidR="00826235" w:rsidRPr="004D1BDC">
          <w:rPr>
            <w:rStyle w:val="Hyperlink"/>
          </w:rPr>
          <w:t>www.itacsoftware.com</w:t>
        </w:r>
      </w:hyperlink>
      <w:r w:rsidR="00826235" w:rsidRPr="004D1BDC">
        <w:rPr>
          <w:rStyle w:val="Hyperlink"/>
        </w:rPr>
        <w:t xml:space="preserve"> </w:t>
      </w:r>
      <w:hyperlink w:history="1"/>
    </w:p>
    <w:p w14:paraId="6A577F3C" w14:textId="77777777" w:rsidR="00826235" w:rsidRPr="004D1BDC" w:rsidRDefault="00826235" w:rsidP="00826235">
      <w:pPr>
        <w:spacing w:line="280" w:lineRule="atLeast"/>
      </w:pPr>
    </w:p>
    <w:p w14:paraId="39B913D0" w14:textId="77777777" w:rsidR="00826235" w:rsidRPr="004D1BDC" w:rsidRDefault="00826235" w:rsidP="00826235">
      <w:pPr>
        <w:spacing w:line="280" w:lineRule="atLeast"/>
      </w:pPr>
      <w:r w:rsidRPr="004D1BDC">
        <w:t>PR-Agentur:</w:t>
      </w:r>
    </w:p>
    <w:p w14:paraId="0C39E570" w14:textId="77777777" w:rsidR="00826235" w:rsidRPr="004D1BDC" w:rsidRDefault="00826235" w:rsidP="00826235">
      <w:pPr>
        <w:spacing w:line="280" w:lineRule="atLeast"/>
      </w:pPr>
      <w:r w:rsidRPr="004D1BDC">
        <w:t>punctum pr-agentur GmbH</w:t>
      </w:r>
    </w:p>
    <w:p w14:paraId="2423A91E" w14:textId="4D54793D" w:rsidR="00826235" w:rsidRPr="004D1BDC" w:rsidRDefault="00826235" w:rsidP="00826235">
      <w:pPr>
        <w:spacing w:line="280" w:lineRule="atLeast"/>
      </w:pPr>
      <w:r w:rsidRPr="004D1BDC">
        <w:t>Ulrike Peter</w:t>
      </w:r>
    </w:p>
    <w:p w14:paraId="071BBCEB" w14:textId="77777777" w:rsidR="00826235" w:rsidRPr="004D1BDC" w:rsidRDefault="00826235" w:rsidP="00826235">
      <w:pPr>
        <w:spacing w:line="280" w:lineRule="atLeast"/>
      </w:pPr>
      <w:r w:rsidRPr="004D1BDC">
        <w:t>Geschäftsführung</w:t>
      </w:r>
    </w:p>
    <w:p w14:paraId="4E2B2EC1" w14:textId="77777777" w:rsidR="00826235" w:rsidRPr="004D1BDC" w:rsidRDefault="00826235" w:rsidP="00826235">
      <w:pPr>
        <w:spacing w:line="280" w:lineRule="atLeast"/>
      </w:pPr>
      <w:r w:rsidRPr="004D1BDC">
        <w:t>Tel. +49 211 9717977-0</w:t>
      </w:r>
    </w:p>
    <w:p w14:paraId="69AD8278" w14:textId="77777777" w:rsidR="00826235" w:rsidRPr="004D1BDC" w:rsidRDefault="00826235" w:rsidP="00826235">
      <w:pPr>
        <w:spacing w:line="280" w:lineRule="atLeast"/>
      </w:pPr>
      <w:r w:rsidRPr="004D1BDC">
        <w:t xml:space="preserve">E-Mail: </w:t>
      </w:r>
      <w:hyperlink r:id="rId12" w:history="1">
        <w:r w:rsidRPr="004D1BDC">
          <w:rPr>
            <w:rStyle w:val="Hyperlink"/>
          </w:rPr>
          <w:t>pr@punctum-pr.de</w:t>
        </w:r>
      </w:hyperlink>
    </w:p>
    <w:p w14:paraId="28728902" w14:textId="183EF61F" w:rsidR="00826235" w:rsidRPr="004D1BDC" w:rsidRDefault="00A71C6F" w:rsidP="00826235">
      <w:pPr>
        <w:spacing w:line="280" w:lineRule="atLeast"/>
      </w:pPr>
      <w:hyperlink r:id="rId13" w:history="1">
        <w:r w:rsidR="00826235" w:rsidRPr="004D1BDC">
          <w:rPr>
            <w:rStyle w:val="Hyperlink"/>
          </w:rPr>
          <w:t>www.punctum-pr.de</w:t>
        </w:r>
      </w:hyperlink>
    </w:p>
    <w:p w14:paraId="3AE5A69C" w14:textId="77777777" w:rsidR="00826235" w:rsidRPr="004D1BDC" w:rsidRDefault="00826235" w:rsidP="00826235">
      <w:pPr>
        <w:pStyle w:val="Textkrper"/>
      </w:pPr>
    </w:p>
    <w:sectPr w:rsidR="00826235" w:rsidRPr="004D1BDC" w:rsidSect="00F108D5">
      <w:headerReference w:type="default" r:id="rId14"/>
      <w:footerReference w:type="default" r:id="rId15"/>
      <w:headerReference w:type="first" r:id="rId16"/>
      <w:footerReference w:type="first" r:id="rId17"/>
      <w:pgSz w:w="11900" w:h="16840"/>
      <w:pgMar w:top="3515" w:right="2544"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97D51B" w14:textId="77777777" w:rsidR="008A1A10" w:rsidRDefault="008A1A10" w:rsidP="00D9165E">
      <w:r>
        <w:separator/>
      </w:r>
    </w:p>
  </w:endnote>
  <w:endnote w:type="continuationSeparator" w:id="0">
    <w:p w14:paraId="2D1E00C5" w14:textId="77777777" w:rsidR="008A1A10" w:rsidRDefault="008A1A10"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DINPro">
    <w:altName w:val="Calibri"/>
    <w:panose1 w:val="020B0504020101020102"/>
    <w:charset w:val="00"/>
    <w:family w:val="swiss"/>
    <w:notTrueType/>
    <w:pitch w:val="variable"/>
    <w:sig w:usb0="A00002BF" w:usb1="4000207B" w:usb2="00000008"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BF7EC1" w14:textId="5154BE58" w:rsidR="008E4294" w:rsidRPr="0085432F" w:rsidRDefault="008E4294" w:rsidP="004332CC">
    <w:pPr>
      <w:pStyle w:val="Kopfzeile"/>
    </w:pPr>
    <w:r>
      <w:rPr>
        <w:lang w:val="en-US" w:eastAsia="en-US"/>
      </w:rPr>
      <w:drawing>
        <wp:anchor distT="0" distB="0" distL="114300" distR="114300" simplePos="0" relativeHeight="251685888" behindDoc="0" locked="0" layoutInCell="1" allowOverlap="1" wp14:anchorId="6D6B643B" wp14:editId="4BF10AD1">
          <wp:simplePos x="0" y="0"/>
          <wp:positionH relativeFrom="page">
            <wp:posOffset>6071870</wp:posOffset>
          </wp:positionH>
          <wp:positionV relativeFrom="page">
            <wp:posOffset>9933305</wp:posOffset>
          </wp:positionV>
          <wp:extent cx="1100455" cy="355600"/>
          <wp:effectExtent l="0" t="0" r="0" b="0"/>
          <wp:wrapNone/>
          <wp:docPr id="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fldSimple w:instr=" NUMPAGES  \* MERGEFORMAT ">
      <w:r w:rsidR="00A71C6F">
        <w:instrText>4</w:instrText>
      </w:r>
    </w:fldSimple>
    <w:r w:rsidRPr="005218C8">
      <w:instrText>&gt;"1" "</w:instrText>
    </w:r>
    <w:r w:rsidRPr="005218C8">
      <w:fldChar w:fldCharType="begin"/>
    </w:r>
    <w:r w:rsidRPr="005218C8">
      <w:instrText xml:space="preserve"> PAGE  \* MERGEFORMAT </w:instrText>
    </w:r>
    <w:r w:rsidRPr="005218C8">
      <w:fldChar w:fldCharType="separate"/>
    </w:r>
    <w:r w:rsidR="00A71C6F">
      <w:instrText>4</w:instrText>
    </w:r>
    <w:r w:rsidRPr="005218C8">
      <w:fldChar w:fldCharType="end"/>
    </w:r>
    <w:r w:rsidRPr="005218C8">
      <w:instrText>/</w:instrText>
    </w:r>
    <w:fldSimple w:instr=" NUMPAGES  \* MERGEFORMAT ">
      <w:r w:rsidR="00A71C6F">
        <w:instrText>4</w:instrText>
      </w:r>
    </w:fldSimple>
    <w:r w:rsidRPr="005218C8">
      <w:instrText>" "</w:instrText>
    </w:r>
    <w:r w:rsidRPr="005218C8">
      <w:fldChar w:fldCharType="separate"/>
    </w:r>
    <w:r w:rsidR="00A71C6F">
      <w:t>4</w:t>
    </w:r>
    <w:r w:rsidR="00A71C6F" w:rsidRPr="005218C8">
      <w:t>/</w:t>
    </w:r>
    <w:r w:rsidR="00A71C6F">
      <w:t>4</w:t>
    </w:r>
    <w:r w:rsidRPr="005218C8">
      <w:fldChar w:fldCharType="end"/>
    </w:r>
    <w:r w:rsidRPr="005218C8">
      <w:tab/>
      <w:t xml:space="preserve">Pressemitteilung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3C6B9A" w14:textId="77777777" w:rsidR="008E4294" w:rsidRPr="005218C8" w:rsidRDefault="008E4294" w:rsidP="005218C8">
    <w:pPr>
      <w:pStyle w:val="Kopfzeile"/>
    </w:pPr>
    <w:r w:rsidRPr="005218C8">
      <w:fldChar w:fldCharType="begin"/>
    </w:r>
    <w:r w:rsidRPr="005218C8">
      <w:instrText xml:space="preserve"> IF  \* MERGEFORMAT </w:instrText>
    </w:r>
    <w:fldSimple w:instr=" NUMPAGES  \* MERGEFORMAT ">
      <w:r>
        <w:instrText>3</w:instrText>
      </w:r>
    </w:fldSimple>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fldSimple w:instr=" NUMPAGES  \* MERGEFORMAT ">
      <w:r>
        <w:instrText>3</w:instrText>
      </w:r>
    </w:fldSimple>
    <w:r w:rsidRPr="005218C8">
      <w:instrText>" "</w:instrText>
    </w:r>
    <w:r w:rsidRPr="005218C8">
      <w:fldChar w:fldCharType="separate"/>
    </w:r>
    <w:r>
      <w:t>1</w:t>
    </w:r>
    <w:r w:rsidRPr="005218C8">
      <w:t>/</w:t>
    </w:r>
    <w:r>
      <w:t>3</w:t>
    </w:r>
    <w:r w:rsidRPr="005218C8">
      <w:fldChar w:fldCharType="end"/>
    </w:r>
    <w:r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0B95CC" w14:textId="77777777" w:rsidR="008A1A10" w:rsidRDefault="008A1A10" w:rsidP="00D9165E">
      <w:r>
        <w:separator/>
      </w:r>
    </w:p>
  </w:footnote>
  <w:footnote w:type="continuationSeparator" w:id="0">
    <w:p w14:paraId="5F545615" w14:textId="77777777" w:rsidR="008A1A10" w:rsidRDefault="008A1A10"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4B5EA" w14:textId="77777777" w:rsidR="008E4294" w:rsidRPr="00F73F1D" w:rsidRDefault="008E4294" w:rsidP="005218C8">
    <w:pPr>
      <w:pStyle w:val="Kopfzeile"/>
    </w:pPr>
    <w:r>
      <w:rPr>
        <w:lang w:val="en-US" w:eastAsia="en-US"/>
      </w:rPr>
      <w:drawing>
        <wp:anchor distT="0" distB="0" distL="114300" distR="114300" simplePos="0" relativeHeight="251686912" behindDoc="0" locked="0" layoutInCell="1" allowOverlap="1" wp14:anchorId="3155D2F2" wp14:editId="448A53BF">
          <wp:simplePos x="0" y="0"/>
          <wp:positionH relativeFrom="page">
            <wp:posOffset>6094730</wp:posOffset>
          </wp:positionH>
          <wp:positionV relativeFrom="page">
            <wp:posOffset>617855</wp:posOffset>
          </wp:positionV>
          <wp:extent cx="599440" cy="356235"/>
          <wp:effectExtent l="0" t="0" r="10160" b="0"/>
          <wp:wrapNone/>
          <wp:docPr id="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w:rPr>
        <w:lang w:val="en-US" w:eastAsia="en-US"/>
      </w:rPr>
      <mc:AlternateContent>
        <mc:Choice Requires="wps">
          <w:drawing>
            <wp:anchor distT="0" distB="0" distL="114300" distR="114300" simplePos="0" relativeHeight="251684864" behindDoc="1" locked="0" layoutInCell="1" allowOverlap="1" wp14:anchorId="09BBAB52" wp14:editId="7FA80F99">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7BF2F29C" w14:textId="77777777" w:rsidR="008E4294" w:rsidRDefault="008E4294" w:rsidP="005B344C">
                          <w:pPr>
                            <w:pStyle w:val="Kontaktdaten"/>
                            <w:spacing w:line="170" w:lineRule="exact"/>
                            <w:rPr>
                              <w:b/>
                              <w:w w:val="101"/>
                            </w:rPr>
                          </w:pPr>
                          <w:r w:rsidRPr="007D0716">
                            <w:rPr>
                              <w:b/>
                              <w:w w:val="101"/>
                            </w:rPr>
                            <w:t>iTAC Software AG</w:t>
                          </w:r>
                        </w:p>
                        <w:p w14:paraId="32523F69" w14:textId="77777777" w:rsidR="008E4294" w:rsidRDefault="008E4294" w:rsidP="005B344C">
                          <w:pPr>
                            <w:pStyle w:val="Kontaktdaten"/>
                            <w:spacing w:line="170" w:lineRule="exact"/>
                          </w:pPr>
                          <w:proofErr w:type="spellStart"/>
                          <w:r w:rsidRPr="007D0716">
                            <w:t>Aubachstr</w:t>
                          </w:r>
                          <w:proofErr w:type="spellEnd"/>
                          <w:r w:rsidRPr="007D0716">
                            <w:t>. 24</w:t>
                          </w:r>
                        </w:p>
                        <w:p w14:paraId="185778FC" w14:textId="77777777" w:rsidR="008E4294" w:rsidRPr="00A71C6F" w:rsidRDefault="008E4294" w:rsidP="005B344C">
                          <w:pPr>
                            <w:pStyle w:val="Kontaktdaten"/>
                            <w:spacing w:line="170" w:lineRule="exact"/>
                            <w:rPr>
                              <w:lang w:val="en-US"/>
                            </w:rPr>
                          </w:pPr>
                          <w:r w:rsidRPr="00A71C6F">
                            <w:rPr>
                              <w:lang w:val="en-US"/>
                            </w:rPr>
                            <w:t>56410 Montabaur</w:t>
                          </w:r>
                        </w:p>
                        <w:p w14:paraId="6EC92D37" w14:textId="77777777" w:rsidR="008E4294" w:rsidRPr="00A71C6F" w:rsidRDefault="008E4294" w:rsidP="005B344C">
                          <w:pPr>
                            <w:pStyle w:val="Kontaktdaten"/>
                            <w:spacing w:line="170" w:lineRule="exact"/>
                            <w:rPr>
                              <w:lang w:val="en-US"/>
                            </w:rPr>
                          </w:pPr>
                        </w:p>
                        <w:p w14:paraId="36D896BC" w14:textId="77777777" w:rsidR="008E4294" w:rsidRPr="00A71C6F" w:rsidRDefault="008E4294" w:rsidP="005B344C">
                          <w:pPr>
                            <w:pStyle w:val="Kontaktdaten"/>
                            <w:spacing w:line="170" w:lineRule="exact"/>
                            <w:rPr>
                              <w:lang w:val="en-US"/>
                            </w:rPr>
                          </w:pPr>
                          <w:r w:rsidRPr="00A71C6F">
                            <w:rPr>
                              <w:lang w:val="en-US"/>
                            </w:rPr>
                            <w:t>Tel.: +49 2602-10 65-0</w:t>
                          </w:r>
                        </w:p>
                        <w:p w14:paraId="2E1B7899" w14:textId="77777777" w:rsidR="008E4294" w:rsidRPr="004D1BDC" w:rsidRDefault="008E4294" w:rsidP="005B344C">
                          <w:pPr>
                            <w:pStyle w:val="Kontaktdaten"/>
                            <w:spacing w:line="170" w:lineRule="exact"/>
                            <w:rPr>
                              <w:lang w:val="fr-FR"/>
                            </w:rPr>
                          </w:pPr>
                          <w:proofErr w:type="gramStart"/>
                          <w:r w:rsidRPr="004D1BDC">
                            <w:rPr>
                              <w:lang w:val="fr-FR"/>
                            </w:rPr>
                            <w:t>Fax:</w:t>
                          </w:r>
                          <w:proofErr w:type="gramEnd"/>
                          <w:r w:rsidRPr="004D1BDC">
                            <w:rPr>
                              <w:lang w:val="fr-FR"/>
                            </w:rPr>
                            <w:t xml:space="preserve"> +49 2602-10 65-30 </w:t>
                          </w:r>
                        </w:p>
                        <w:p w14:paraId="6EEE584D" w14:textId="59B4780E" w:rsidR="008E4294" w:rsidRPr="004D1BDC" w:rsidRDefault="008E4294" w:rsidP="005B344C">
                          <w:pPr>
                            <w:pStyle w:val="Kontaktdaten"/>
                            <w:spacing w:line="170" w:lineRule="exact"/>
                            <w:rPr>
                              <w:lang w:val="fr-FR"/>
                            </w:rPr>
                          </w:pPr>
                          <w:r w:rsidRPr="004D1BDC">
                            <w:rPr>
                              <w:lang w:val="fr-FR"/>
                            </w:rPr>
                            <w:t>kontakt@itacsoftware.com</w:t>
                          </w:r>
                        </w:p>
                        <w:p w14:paraId="48BE7031" w14:textId="4044100C" w:rsidR="008E4294" w:rsidRPr="004D1BDC" w:rsidRDefault="008E4294" w:rsidP="000148A8">
                          <w:pPr>
                            <w:pStyle w:val="Kontaktdaten"/>
                            <w:rPr>
                              <w:lang w:val="fr-FR"/>
                            </w:rPr>
                          </w:pPr>
                          <w:r w:rsidRPr="004D1BDC">
                            <w:rPr>
                              <w:lang w:val="fr-FR"/>
                            </w:rP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BBAB52"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" filled="f" stroked="f" strokeweight=".5pt">
              <v:textbox inset="0,0,0,0">
                <w:txbxContent>
                  <w:p w14:paraId="7BF2F29C" w14:textId="77777777" w:rsidR="008E4294" w:rsidRDefault="008E4294" w:rsidP="005B344C">
                    <w:pPr>
                      <w:pStyle w:val="Kontaktdaten"/>
                      <w:spacing w:line="170" w:lineRule="exact"/>
                      <w:rPr>
                        <w:b/>
                        <w:w w:val="101"/>
                      </w:rPr>
                    </w:pPr>
                    <w:r w:rsidRPr="007D0716">
                      <w:rPr>
                        <w:b/>
                        <w:w w:val="101"/>
                      </w:rPr>
                      <w:t>iTAC Software AG</w:t>
                    </w:r>
                  </w:p>
                  <w:p w14:paraId="32523F69" w14:textId="77777777" w:rsidR="008E4294" w:rsidRDefault="008E4294" w:rsidP="005B344C">
                    <w:pPr>
                      <w:pStyle w:val="Kontaktdaten"/>
                      <w:spacing w:line="170" w:lineRule="exact"/>
                    </w:pPr>
                    <w:proofErr w:type="spellStart"/>
                    <w:r w:rsidRPr="007D0716">
                      <w:t>Aubachstr</w:t>
                    </w:r>
                    <w:proofErr w:type="spellEnd"/>
                    <w:r w:rsidRPr="007D0716">
                      <w:t>. 24</w:t>
                    </w:r>
                  </w:p>
                  <w:p w14:paraId="185778FC" w14:textId="77777777" w:rsidR="008E4294" w:rsidRPr="00A71C6F" w:rsidRDefault="008E4294" w:rsidP="005B344C">
                    <w:pPr>
                      <w:pStyle w:val="Kontaktdaten"/>
                      <w:spacing w:line="170" w:lineRule="exact"/>
                      <w:rPr>
                        <w:lang w:val="en-US"/>
                      </w:rPr>
                    </w:pPr>
                    <w:r w:rsidRPr="00A71C6F">
                      <w:rPr>
                        <w:lang w:val="en-US"/>
                      </w:rPr>
                      <w:t>56410 Montabaur</w:t>
                    </w:r>
                  </w:p>
                  <w:p w14:paraId="6EC92D37" w14:textId="77777777" w:rsidR="008E4294" w:rsidRPr="00A71C6F" w:rsidRDefault="008E4294" w:rsidP="005B344C">
                    <w:pPr>
                      <w:pStyle w:val="Kontaktdaten"/>
                      <w:spacing w:line="170" w:lineRule="exact"/>
                      <w:rPr>
                        <w:lang w:val="en-US"/>
                      </w:rPr>
                    </w:pPr>
                  </w:p>
                  <w:p w14:paraId="36D896BC" w14:textId="77777777" w:rsidR="008E4294" w:rsidRPr="00A71C6F" w:rsidRDefault="008E4294" w:rsidP="005B344C">
                    <w:pPr>
                      <w:pStyle w:val="Kontaktdaten"/>
                      <w:spacing w:line="170" w:lineRule="exact"/>
                      <w:rPr>
                        <w:lang w:val="en-US"/>
                      </w:rPr>
                    </w:pPr>
                    <w:r w:rsidRPr="00A71C6F">
                      <w:rPr>
                        <w:lang w:val="en-US"/>
                      </w:rPr>
                      <w:t>Tel.: +49 2602-10 65-0</w:t>
                    </w:r>
                  </w:p>
                  <w:p w14:paraId="2E1B7899" w14:textId="77777777" w:rsidR="008E4294" w:rsidRPr="004D1BDC" w:rsidRDefault="008E4294" w:rsidP="005B344C">
                    <w:pPr>
                      <w:pStyle w:val="Kontaktdaten"/>
                      <w:spacing w:line="170" w:lineRule="exact"/>
                      <w:rPr>
                        <w:lang w:val="fr-FR"/>
                      </w:rPr>
                    </w:pPr>
                    <w:proofErr w:type="gramStart"/>
                    <w:r w:rsidRPr="004D1BDC">
                      <w:rPr>
                        <w:lang w:val="fr-FR"/>
                      </w:rPr>
                      <w:t>Fax:</w:t>
                    </w:r>
                    <w:proofErr w:type="gramEnd"/>
                    <w:r w:rsidRPr="004D1BDC">
                      <w:rPr>
                        <w:lang w:val="fr-FR"/>
                      </w:rPr>
                      <w:t xml:space="preserve"> +49 2602-10 65-30 </w:t>
                    </w:r>
                  </w:p>
                  <w:p w14:paraId="6EEE584D" w14:textId="59B4780E" w:rsidR="008E4294" w:rsidRPr="004D1BDC" w:rsidRDefault="008E4294" w:rsidP="005B344C">
                    <w:pPr>
                      <w:pStyle w:val="Kontaktdaten"/>
                      <w:spacing w:line="170" w:lineRule="exact"/>
                      <w:rPr>
                        <w:lang w:val="fr-FR"/>
                      </w:rPr>
                    </w:pPr>
                    <w:r w:rsidRPr="004D1BDC">
                      <w:rPr>
                        <w:lang w:val="fr-FR"/>
                      </w:rPr>
                      <w:t>kontakt@itacsoftware.com</w:t>
                    </w:r>
                  </w:p>
                  <w:p w14:paraId="48BE7031" w14:textId="4044100C" w:rsidR="008E4294" w:rsidRPr="004D1BDC" w:rsidRDefault="008E4294" w:rsidP="000148A8">
                    <w:pPr>
                      <w:pStyle w:val="Kontaktdaten"/>
                      <w:rPr>
                        <w:lang w:val="fr-FR"/>
                      </w:rPr>
                    </w:pPr>
                    <w:r w:rsidRPr="004D1BDC">
                      <w:rPr>
                        <w:lang w:val="fr-FR"/>
                      </w:rPr>
                      <w:t>www.itacsoftware.com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370E1A" w14:textId="77777777" w:rsidR="008E4294" w:rsidRPr="005837F9" w:rsidRDefault="008E4294" w:rsidP="005218C8">
    <w:pPr>
      <w:pStyle w:val="Kopfzeile"/>
    </w:pPr>
  </w:p>
  <w:p w14:paraId="3424D4E9" w14:textId="77777777" w:rsidR="008E4294" w:rsidRDefault="008E4294" w:rsidP="005218C8">
    <w:pPr>
      <w:pStyle w:val="Kopfzeile"/>
    </w:pPr>
    <w:r>
      <w:rPr>
        <w:lang w:val="en-US" w:eastAsia="en-US"/>
      </w:rPr>
      <w:drawing>
        <wp:anchor distT="0" distB="0" distL="114300" distR="114300" simplePos="0" relativeHeight="251682816" behindDoc="0" locked="0" layoutInCell="1" allowOverlap="1" wp14:anchorId="7938D69A" wp14:editId="148DDA9E">
          <wp:simplePos x="0" y="0"/>
          <wp:positionH relativeFrom="page">
            <wp:posOffset>6091987</wp:posOffset>
          </wp:positionH>
          <wp:positionV relativeFrom="page">
            <wp:posOffset>634365</wp:posOffset>
          </wp:positionV>
          <wp:extent cx="599440" cy="356235"/>
          <wp:effectExtent l="0" t="0" r="1016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0408C3D8" w14:textId="77777777" w:rsidR="008E4294" w:rsidRDefault="008E4294" w:rsidP="005218C8">
    <w:pPr>
      <w:pStyle w:val="Kopfzeile"/>
    </w:pPr>
  </w:p>
  <w:p w14:paraId="5F4DD6BC" w14:textId="77777777" w:rsidR="008E4294" w:rsidRDefault="008E4294" w:rsidP="005218C8">
    <w:pPr>
      <w:pStyle w:val="Kopfzeile"/>
    </w:pPr>
  </w:p>
  <w:p w14:paraId="4833DD03" w14:textId="77777777" w:rsidR="008E4294" w:rsidRDefault="008E4294" w:rsidP="00D9165E"/>
  <w:p w14:paraId="08B29974" w14:textId="77777777" w:rsidR="008E4294" w:rsidRDefault="008E4294" w:rsidP="00D9165E">
    <w:r>
      <w:rPr>
        <w:noProof/>
        <w:lang w:val="en-US"/>
      </w:rPr>
      <mc:AlternateContent>
        <mc:Choice Requires="wps">
          <w:drawing>
            <wp:anchor distT="0" distB="0" distL="114300" distR="114300" simplePos="0" relativeHeight="251680768" behindDoc="1" locked="0" layoutInCell="1" allowOverlap="1" wp14:anchorId="21089EDD" wp14:editId="62C3585A">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38169551" w14:textId="77777777" w:rsidR="008E4294" w:rsidRPr="006E7FBA" w:rsidRDefault="008E4294" w:rsidP="000148A8">
                          <w:pPr>
                            <w:pStyle w:val="Kontaktdaten"/>
                            <w:rPr>
                              <w:rStyle w:val="Fettung"/>
                            </w:rPr>
                          </w:pPr>
                          <w:r w:rsidRPr="006E7FBA">
                            <w:rPr>
                              <w:rStyle w:val="Fettung"/>
                            </w:rPr>
                            <w:t>Dürr Systems AG</w:t>
                          </w:r>
                        </w:p>
                        <w:p w14:paraId="556B27B4" w14:textId="77777777" w:rsidR="008E4294" w:rsidRPr="005D6506" w:rsidRDefault="008E4294" w:rsidP="000148A8">
                          <w:pPr>
                            <w:pStyle w:val="Kontaktdaten"/>
                          </w:pPr>
                          <w:r w:rsidRPr="005D6506">
                            <w:t>Carl-Benz-Str. 34</w:t>
                          </w:r>
                        </w:p>
                        <w:p w14:paraId="0ADF1815" w14:textId="77777777" w:rsidR="008E4294" w:rsidRPr="005D6506" w:rsidRDefault="008E4294" w:rsidP="000148A8">
                          <w:pPr>
                            <w:pStyle w:val="Kontaktdaten"/>
                          </w:pPr>
                          <w:r w:rsidRPr="005D6506">
                            <w:t>74321 Bietigheim-Bissingen</w:t>
                          </w:r>
                        </w:p>
                        <w:p w14:paraId="2BABA27D" w14:textId="77777777" w:rsidR="008E4294" w:rsidRPr="005D6506" w:rsidRDefault="008E4294" w:rsidP="000148A8">
                          <w:pPr>
                            <w:pStyle w:val="Kontaktdaten"/>
                          </w:pPr>
                        </w:p>
                        <w:p w14:paraId="72856C79" w14:textId="77777777" w:rsidR="008E4294" w:rsidRPr="005D6506" w:rsidRDefault="008E4294" w:rsidP="000148A8">
                          <w:pPr>
                            <w:pStyle w:val="Kontaktdaten"/>
                          </w:pPr>
                          <w:r w:rsidRPr="005D6506">
                            <w:t xml:space="preserve">Tel.: +49 7142 78-0 </w:t>
                          </w:r>
                        </w:p>
                        <w:p w14:paraId="039F60B6" w14:textId="77777777" w:rsidR="008E4294" w:rsidRPr="005D6506" w:rsidRDefault="008E4294" w:rsidP="000148A8">
                          <w:pPr>
                            <w:pStyle w:val="Kontaktdaten"/>
                          </w:pPr>
                          <w:r w:rsidRPr="005D6506">
                            <w:t xml:space="preserve">Fax: +49 7142 78-2107 </w:t>
                          </w:r>
                        </w:p>
                        <w:p w14:paraId="144DD83F" w14:textId="77777777" w:rsidR="008E4294" w:rsidRPr="005D6506" w:rsidRDefault="008E4294" w:rsidP="000148A8">
                          <w:pPr>
                            <w:pStyle w:val="Kontaktdaten"/>
                          </w:pPr>
                          <w:r w:rsidRPr="005D6506">
                            <w:t xml:space="preserve">info@durr.com </w:t>
                          </w:r>
                        </w:p>
                        <w:p w14:paraId="096DB039" w14:textId="77777777" w:rsidR="008E4294" w:rsidRPr="005D6506" w:rsidRDefault="008E4294"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089EDD"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" filled="f" stroked="f" strokeweight=".5pt">
              <v:textbox inset="0,0,0,0">
                <w:txbxContent>
                  <w:p w14:paraId="38169551" w14:textId="77777777" w:rsidR="008E4294" w:rsidRPr="006E7FBA" w:rsidRDefault="008E4294" w:rsidP="000148A8">
                    <w:pPr>
                      <w:pStyle w:val="Kontaktdaten"/>
                      <w:rPr>
                        <w:rStyle w:val="Fettung"/>
                      </w:rPr>
                    </w:pPr>
                    <w:r w:rsidRPr="006E7FBA">
                      <w:rPr>
                        <w:rStyle w:val="Fettung"/>
                      </w:rPr>
                      <w:t>Dürr Systems AG</w:t>
                    </w:r>
                  </w:p>
                  <w:p w14:paraId="556B27B4" w14:textId="77777777" w:rsidR="008E4294" w:rsidRPr="005D6506" w:rsidRDefault="008E4294" w:rsidP="000148A8">
                    <w:pPr>
                      <w:pStyle w:val="Kontaktdaten"/>
                    </w:pPr>
                    <w:r w:rsidRPr="005D6506">
                      <w:t>Carl-Benz-Str. 34</w:t>
                    </w:r>
                  </w:p>
                  <w:p w14:paraId="0ADF1815" w14:textId="77777777" w:rsidR="008E4294" w:rsidRPr="005D6506" w:rsidRDefault="008E4294" w:rsidP="000148A8">
                    <w:pPr>
                      <w:pStyle w:val="Kontaktdaten"/>
                    </w:pPr>
                    <w:r w:rsidRPr="005D6506">
                      <w:t>74321 Bietigheim-Bissingen</w:t>
                    </w:r>
                  </w:p>
                  <w:p w14:paraId="2BABA27D" w14:textId="77777777" w:rsidR="008E4294" w:rsidRPr="005D6506" w:rsidRDefault="008E4294" w:rsidP="000148A8">
                    <w:pPr>
                      <w:pStyle w:val="Kontaktdaten"/>
                    </w:pPr>
                  </w:p>
                  <w:p w14:paraId="72856C79" w14:textId="77777777" w:rsidR="008E4294" w:rsidRPr="005D6506" w:rsidRDefault="008E4294" w:rsidP="000148A8">
                    <w:pPr>
                      <w:pStyle w:val="Kontaktdaten"/>
                    </w:pPr>
                    <w:r w:rsidRPr="005D6506">
                      <w:t xml:space="preserve">Tel.: +49 7142 78-0 </w:t>
                    </w:r>
                  </w:p>
                  <w:p w14:paraId="039F60B6" w14:textId="77777777" w:rsidR="008E4294" w:rsidRPr="005D6506" w:rsidRDefault="008E4294" w:rsidP="000148A8">
                    <w:pPr>
                      <w:pStyle w:val="Kontaktdaten"/>
                    </w:pPr>
                    <w:r w:rsidRPr="005D6506">
                      <w:t xml:space="preserve">Fax: +49 7142 78-2107 </w:t>
                    </w:r>
                  </w:p>
                  <w:p w14:paraId="144DD83F" w14:textId="77777777" w:rsidR="008E4294" w:rsidRPr="005D6506" w:rsidRDefault="008E4294" w:rsidP="000148A8">
                    <w:pPr>
                      <w:pStyle w:val="Kontaktdaten"/>
                    </w:pPr>
                    <w:r w:rsidRPr="005D6506">
                      <w:t xml:space="preserve">info@durr.com </w:t>
                    </w:r>
                  </w:p>
                  <w:p w14:paraId="096DB039" w14:textId="77777777" w:rsidR="008E4294" w:rsidRPr="005D6506" w:rsidRDefault="008E4294" w:rsidP="000148A8">
                    <w:pPr>
                      <w:pStyle w:val="Kontaktdaten"/>
                    </w:pPr>
                    <w:r w:rsidRPr="005D6506">
                      <w:t>www.durr.com</w:t>
                    </w:r>
                  </w:p>
                </w:txbxContent>
              </v:textbox>
              <w10:wrap anchorx="page" anchory="page"/>
            </v:shape>
          </w:pict>
        </mc:Fallback>
      </mc:AlternateContent>
    </w:r>
    <w:r>
      <w:rPr>
        <w:noProof/>
        <w:lang w:val="en-US"/>
      </w:rPr>
      <w:drawing>
        <wp:anchor distT="0" distB="0" distL="114300" distR="114300" simplePos="0" relativeHeight="251681792" behindDoc="0" locked="0" layoutInCell="1" allowOverlap="1" wp14:anchorId="7B216D40" wp14:editId="4C693A6B">
          <wp:simplePos x="0" y="0"/>
          <wp:positionH relativeFrom="page">
            <wp:posOffset>6046470</wp:posOffset>
          </wp:positionH>
          <wp:positionV relativeFrom="page">
            <wp:posOffset>9898380</wp:posOffset>
          </wp:positionV>
          <wp:extent cx="1100455" cy="355600"/>
          <wp:effectExtent l="0" t="0" r="0" b="0"/>
          <wp:wrapNone/>
          <wp:docPr id="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0267F7"/>
    <w:multiLevelType w:val="hybridMultilevel"/>
    <w:tmpl w:val="9648D1B2"/>
    <w:lvl w:ilvl="0" w:tplc="959E49F4">
      <w:start w:val="1"/>
      <w:numFmt w:val="bullet"/>
      <w:lvlText w:val="-"/>
      <w:lvlJc w:val="left"/>
      <w:pPr>
        <w:ind w:left="720" w:hanging="360"/>
      </w:pPr>
      <w:rPr>
        <w:rFonts w:ascii="Calibri" w:eastAsia="Calibr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D6753B7"/>
    <w:multiLevelType w:val="hybridMultilevel"/>
    <w:tmpl w:val="CEEE19FE"/>
    <w:lvl w:ilvl="0" w:tplc="F564B9AE">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0FD7C15"/>
    <w:multiLevelType w:val="hybridMultilevel"/>
    <w:tmpl w:val="F7342692"/>
    <w:lvl w:ilvl="0" w:tplc="2CC4E27A">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98A6901"/>
    <w:multiLevelType w:val="hybridMultilevel"/>
    <w:tmpl w:val="439C4896"/>
    <w:lvl w:ilvl="0" w:tplc="DB7CA2E4">
      <w:start w:val="28"/>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AD51ECF"/>
    <w:multiLevelType w:val="hybridMultilevel"/>
    <w:tmpl w:val="2426263E"/>
    <w:lvl w:ilvl="0" w:tplc="7A8EFC40">
      <w:start w:val="1"/>
      <w:numFmt w:val="bullet"/>
      <w:lvlText w:val=""/>
      <w:lvlJc w:val="left"/>
      <w:pPr>
        <w:tabs>
          <w:tab w:val="num" w:pos="720"/>
        </w:tabs>
        <w:ind w:left="720" w:hanging="360"/>
      </w:pPr>
      <w:rPr>
        <w:rFonts w:ascii="Wingdings" w:hAnsi="Wingdings" w:hint="default"/>
      </w:rPr>
    </w:lvl>
    <w:lvl w:ilvl="1" w:tplc="D338C17C" w:tentative="1">
      <w:start w:val="1"/>
      <w:numFmt w:val="bullet"/>
      <w:lvlText w:val=""/>
      <w:lvlJc w:val="left"/>
      <w:pPr>
        <w:tabs>
          <w:tab w:val="num" w:pos="1440"/>
        </w:tabs>
        <w:ind w:left="1440" w:hanging="360"/>
      </w:pPr>
      <w:rPr>
        <w:rFonts w:ascii="Wingdings" w:hAnsi="Wingdings" w:hint="default"/>
      </w:rPr>
    </w:lvl>
    <w:lvl w:ilvl="2" w:tplc="2FA2E982">
      <w:start w:val="1"/>
      <w:numFmt w:val="bullet"/>
      <w:lvlText w:val=""/>
      <w:lvlJc w:val="left"/>
      <w:pPr>
        <w:tabs>
          <w:tab w:val="num" w:pos="2160"/>
        </w:tabs>
        <w:ind w:left="2160" w:hanging="360"/>
      </w:pPr>
      <w:rPr>
        <w:rFonts w:ascii="Wingdings" w:hAnsi="Wingdings" w:hint="default"/>
      </w:rPr>
    </w:lvl>
    <w:lvl w:ilvl="3" w:tplc="E57A26F8" w:tentative="1">
      <w:start w:val="1"/>
      <w:numFmt w:val="bullet"/>
      <w:lvlText w:val=""/>
      <w:lvlJc w:val="left"/>
      <w:pPr>
        <w:tabs>
          <w:tab w:val="num" w:pos="2880"/>
        </w:tabs>
        <w:ind w:left="2880" w:hanging="360"/>
      </w:pPr>
      <w:rPr>
        <w:rFonts w:ascii="Wingdings" w:hAnsi="Wingdings" w:hint="default"/>
      </w:rPr>
    </w:lvl>
    <w:lvl w:ilvl="4" w:tplc="4BD6C19A" w:tentative="1">
      <w:start w:val="1"/>
      <w:numFmt w:val="bullet"/>
      <w:lvlText w:val=""/>
      <w:lvlJc w:val="left"/>
      <w:pPr>
        <w:tabs>
          <w:tab w:val="num" w:pos="3600"/>
        </w:tabs>
        <w:ind w:left="3600" w:hanging="360"/>
      </w:pPr>
      <w:rPr>
        <w:rFonts w:ascii="Wingdings" w:hAnsi="Wingdings" w:hint="default"/>
      </w:rPr>
    </w:lvl>
    <w:lvl w:ilvl="5" w:tplc="CFBE3C06" w:tentative="1">
      <w:start w:val="1"/>
      <w:numFmt w:val="bullet"/>
      <w:lvlText w:val=""/>
      <w:lvlJc w:val="left"/>
      <w:pPr>
        <w:tabs>
          <w:tab w:val="num" w:pos="4320"/>
        </w:tabs>
        <w:ind w:left="4320" w:hanging="360"/>
      </w:pPr>
      <w:rPr>
        <w:rFonts w:ascii="Wingdings" w:hAnsi="Wingdings" w:hint="default"/>
      </w:rPr>
    </w:lvl>
    <w:lvl w:ilvl="6" w:tplc="23E8072E" w:tentative="1">
      <w:start w:val="1"/>
      <w:numFmt w:val="bullet"/>
      <w:lvlText w:val=""/>
      <w:lvlJc w:val="left"/>
      <w:pPr>
        <w:tabs>
          <w:tab w:val="num" w:pos="5040"/>
        </w:tabs>
        <w:ind w:left="5040" w:hanging="360"/>
      </w:pPr>
      <w:rPr>
        <w:rFonts w:ascii="Wingdings" w:hAnsi="Wingdings" w:hint="default"/>
      </w:rPr>
    </w:lvl>
    <w:lvl w:ilvl="7" w:tplc="E9D092DC" w:tentative="1">
      <w:start w:val="1"/>
      <w:numFmt w:val="bullet"/>
      <w:lvlText w:val=""/>
      <w:lvlJc w:val="left"/>
      <w:pPr>
        <w:tabs>
          <w:tab w:val="num" w:pos="5760"/>
        </w:tabs>
        <w:ind w:left="5760" w:hanging="360"/>
      </w:pPr>
      <w:rPr>
        <w:rFonts w:ascii="Wingdings" w:hAnsi="Wingdings" w:hint="default"/>
      </w:rPr>
    </w:lvl>
    <w:lvl w:ilvl="8" w:tplc="8FECD56E"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C411736"/>
    <w:multiLevelType w:val="hybridMultilevel"/>
    <w:tmpl w:val="087CB70E"/>
    <w:lvl w:ilvl="0" w:tplc="872AFAB2">
      <w:numFmt w:val="bullet"/>
      <w:lvlText w:val="-"/>
      <w:lvlJc w:val="left"/>
      <w:pPr>
        <w:ind w:left="720" w:hanging="360"/>
      </w:pPr>
      <w:rPr>
        <w:rFonts w:ascii="Calibri" w:eastAsia="Calibri"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1974E7C"/>
    <w:multiLevelType w:val="hybridMultilevel"/>
    <w:tmpl w:val="3D1CE8A0"/>
    <w:lvl w:ilvl="0" w:tplc="4DEA5AB4">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273E25EA"/>
    <w:multiLevelType w:val="hybridMultilevel"/>
    <w:tmpl w:val="531E0B08"/>
    <w:lvl w:ilvl="0" w:tplc="BBB46106">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A6B759B"/>
    <w:multiLevelType w:val="hybridMultilevel"/>
    <w:tmpl w:val="DA36C566"/>
    <w:lvl w:ilvl="0" w:tplc="A5706212">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4" w15:restartNumberingAfterBreak="0">
    <w:nsid w:val="2B6A36EC"/>
    <w:multiLevelType w:val="hybridMultilevel"/>
    <w:tmpl w:val="6B343EA8"/>
    <w:lvl w:ilvl="0" w:tplc="DB7CA2E4">
      <w:start w:val="28"/>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2CD05243"/>
    <w:multiLevelType w:val="hybridMultilevel"/>
    <w:tmpl w:val="2BC22ABC"/>
    <w:lvl w:ilvl="0" w:tplc="D582971A">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D5308B5"/>
    <w:multiLevelType w:val="hybridMultilevel"/>
    <w:tmpl w:val="8C7C01D6"/>
    <w:lvl w:ilvl="0" w:tplc="8962176C">
      <w:start w:val="1"/>
      <w:numFmt w:val="bullet"/>
      <w:lvlText w:val=""/>
      <w:lvlJc w:val="left"/>
      <w:pPr>
        <w:tabs>
          <w:tab w:val="num" w:pos="720"/>
        </w:tabs>
        <w:ind w:left="720" w:hanging="360"/>
      </w:pPr>
      <w:rPr>
        <w:rFonts w:ascii="Symbol" w:hAnsi="Symbol" w:hint="default"/>
      </w:rPr>
    </w:lvl>
    <w:lvl w:ilvl="1" w:tplc="ECB8EB74" w:tentative="1">
      <w:start w:val="1"/>
      <w:numFmt w:val="bullet"/>
      <w:lvlText w:val="•"/>
      <w:lvlJc w:val="left"/>
      <w:pPr>
        <w:tabs>
          <w:tab w:val="num" w:pos="1440"/>
        </w:tabs>
        <w:ind w:left="1440" w:hanging="360"/>
      </w:pPr>
      <w:rPr>
        <w:rFonts w:ascii="Arial" w:hAnsi="Arial" w:hint="default"/>
      </w:rPr>
    </w:lvl>
    <w:lvl w:ilvl="2" w:tplc="5718A702" w:tentative="1">
      <w:start w:val="1"/>
      <w:numFmt w:val="bullet"/>
      <w:lvlText w:val="•"/>
      <w:lvlJc w:val="left"/>
      <w:pPr>
        <w:tabs>
          <w:tab w:val="num" w:pos="2160"/>
        </w:tabs>
        <w:ind w:left="2160" w:hanging="360"/>
      </w:pPr>
      <w:rPr>
        <w:rFonts w:ascii="Arial" w:hAnsi="Arial" w:hint="default"/>
      </w:rPr>
    </w:lvl>
    <w:lvl w:ilvl="3" w:tplc="7A8CEDB8" w:tentative="1">
      <w:start w:val="1"/>
      <w:numFmt w:val="bullet"/>
      <w:lvlText w:val="•"/>
      <w:lvlJc w:val="left"/>
      <w:pPr>
        <w:tabs>
          <w:tab w:val="num" w:pos="2880"/>
        </w:tabs>
        <w:ind w:left="2880" w:hanging="360"/>
      </w:pPr>
      <w:rPr>
        <w:rFonts w:ascii="Arial" w:hAnsi="Arial" w:hint="default"/>
      </w:rPr>
    </w:lvl>
    <w:lvl w:ilvl="4" w:tplc="33709D14" w:tentative="1">
      <w:start w:val="1"/>
      <w:numFmt w:val="bullet"/>
      <w:lvlText w:val="•"/>
      <w:lvlJc w:val="left"/>
      <w:pPr>
        <w:tabs>
          <w:tab w:val="num" w:pos="3600"/>
        </w:tabs>
        <w:ind w:left="3600" w:hanging="360"/>
      </w:pPr>
      <w:rPr>
        <w:rFonts w:ascii="Arial" w:hAnsi="Arial" w:hint="default"/>
      </w:rPr>
    </w:lvl>
    <w:lvl w:ilvl="5" w:tplc="934441B6" w:tentative="1">
      <w:start w:val="1"/>
      <w:numFmt w:val="bullet"/>
      <w:lvlText w:val="•"/>
      <w:lvlJc w:val="left"/>
      <w:pPr>
        <w:tabs>
          <w:tab w:val="num" w:pos="4320"/>
        </w:tabs>
        <w:ind w:left="4320" w:hanging="360"/>
      </w:pPr>
      <w:rPr>
        <w:rFonts w:ascii="Arial" w:hAnsi="Arial" w:hint="default"/>
      </w:rPr>
    </w:lvl>
    <w:lvl w:ilvl="6" w:tplc="784A4D22" w:tentative="1">
      <w:start w:val="1"/>
      <w:numFmt w:val="bullet"/>
      <w:lvlText w:val="•"/>
      <w:lvlJc w:val="left"/>
      <w:pPr>
        <w:tabs>
          <w:tab w:val="num" w:pos="5040"/>
        </w:tabs>
        <w:ind w:left="5040" w:hanging="360"/>
      </w:pPr>
      <w:rPr>
        <w:rFonts w:ascii="Arial" w:hAnsi="Arial" w:hint="default"/>
      </w:rPr>
    </w:lvl>
    <w:lvl w:ilvl="7" w:tplc="94C6FCB4" w:tentative="1">
      <w:start w:val="1"/>
      <w:numFmt w:val="bullet"/>
      <w:lvlText w:val="•"/>
      <w:lvlJc w:val="left"/>
      <w:pPr>
        <w:tabs>
          <w:tab w:val="num" w:pos="5760"/>
        </w:tabs>
        <w:ind w:left="5760" w:hanging="360"/>
      </w:pPr>
      <w:rPr>
        <w:rFonts w:ascii="Arial" w:hAnsi="Arial" w:hint="default"/>
      </w:rPr>
    </w:lvl>
    <w:lvl w:ilvl="8" w:tplc="3730A6AC"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37712252"/>
    <w:multiLevelType w:val="hybridMultilevel"/>
    <w:tmpl w:val="DB54DD08"/>
    <w:lvl w:ilvl="0" w:tplc="DE342F7A">
      <w:start w:val="4"/>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21" w15:restartNumberingAfterBreak="0">
    <w:nsid w:val="38781F53"/>
    <w:multiLevelType w:val="multilevel"/>
    <w:tmpl w:val="B872A07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399A1077"/>
    <w:multiLevelType w:val="multilevel"/>
    <w:tmpl w:val="9BEAE41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40A07855"/>
    <w:multiLevelType w:val="multilevel"/>
    <w:tmpl w:val="28F6E8F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40F36DF5"/>
    <w:multiLevelType w:val="hybridMultilevel"/>
    <w:tmpl w:val="3EC43C6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5" w15:restartNumberingAfterBreak="0">
    <w:nsid w:val="44FD4E00"/>
    <w:multiLevelType w:val="hybridMultilevel"/>
    <w:tmpl w:val="0CDCA300"/>
    <w:lvl w:ilvl="0" w:tplc="9E5A6772">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6"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4C7F5B02"/>
    <w:multiLevelType w:val="hybridMultilevel"/>
    <w:tmpl w:val="1918F92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8" w15:restartNumberingAfterBreak="0">
    <w:nsid w:val="4ECB145E"/>
    <w:multiLevelType w:val="multilevel"/>
    <w:tmpl w:val="315C069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5893466D"/>
    <w:multiLevelType w:val="multilevel"/>
    <w:tmpl w:val="000C2F1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67FA4078"/>
    <w:multiLevelType w:val="hybridMultilevel"/>
    <w:tmpl w:val="967A2F86"/>
    <w:lvl w:ilvl="0" w:tplc="04070011">
      <w:start w:val="1"/>
      <w:numFmt w:val="decimal"/>
      <w:lvlText w:val="%1)"/>
      <w:lvlJc w:val="left"/>
      <w:pPr>
        <w:ind w:left="1068" w:hanging="360"/>
      </w:pPr>
    </w:lvl>
    <w:lvl w:ilvl="1" w:tplc="04070019">
      <w:start w:val="1"/>
      <w:numFmt w:val="lowerLetter"/>
      <w:lvlText w:val="%2."/>
      <w:lvlJc w:val="left"/>
      <w:pPr>
        <w:ind w:left="1788" w:hanging="360"/>
      </w:pPr>
    </w:lvl>
    <w:lvl w:ilvl="2" w:tplc="0407001B">
      <w:start w:val="1"/>
      <w:numFmt w:val="lowerRoman"/>
      <w:lvlText w:val="%3."/>
      <w:lvlJc w:val="right"/>
      <w:pPr>
        <w:ind w:left="2508" w:hanging="180"/>
      </w:pPr>
    </w:lvl>
    <w:lvl w:ilvl="3" w:tplc="0407000F">
      <w:start w:val="1"/>
      <w:numFmt w:val="decimal"/>
      <w:lvlText w:val="%4."/>
      <w:lvlJc w:val="left"/>
      <w:pPr>
        <w:ind w:left="3228" w:hanging="360"/>
      </w:pPr>
    </w:lvl>
    <w:lvl w:ilvl="4" w:tplc="04070019">
      <w:start w:val="1"/>
      <w:numFmt w:val="lowerLetter"/>
      <w:lvlText w:val="%5."/>
      <w:lvlJc w:val="left"/>
      <w:pPr>
        <w:ind w:left="3948" w:hanging="360"/>
      </w:pPr>
    </w:lvl>
    <w:lvl w:ilvl="5" w:tplc="0407001B">
      <w:start w:val="1"/>
      <w:numFmt w:val="lowerRoman"/>
      <w:lvlText w:val="%6."/>
      <w:lvlJc w:val="right"/>
      <w:pPr>
        <w:ind w:left="4668" w:hanging="180"/>
      </w:pPr>
    </w:lvl>
    <w:lvl w:ilvl="6" w:tplc="0407000F">
      <w:start w:val="1"/>
      <w:numFmt w:val="decimal"/>
      <w:lvlText w:val="%7."/>
      <w:lvlJc w:val="left"/>
      <w:pPr>
        <w:ind w:left="5388" w:hanging="360"/>
      </w:pPr>
    </w:lvl>
    <w:lvl w:ilvl="7" w:tplc="04070019">
      <w:start w:val="1"/>
      <w:numFmt w:val="lowerLetter"/>
      <w:lvlText w:val="%8."/>
      <w:lvlJc w:val="left"/>
      <w:pPr>
        <w:ind w:left="6108" w:hanging="360"/>
      </w:pPr>
    </w:lvl>
    <w:lvl w:ilvl="8" w:tplc="0407001B">
      <w:start w:val="1"/>
      <w:numFmt w:val="lowerRoman"/>
      <w:lvlText w:val="%9."/>
      <w:lvlJc w:val="right"/>
      <w:pPr>
        <w:ind w:left="6828" w:hanging="180"/>
      </w:pPr>
    </w:lvl>
  </w:abstractNum>
  <w:abstractNum w:abstractNumId="34"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6A592020"/>
    <w:multiLevelType w:val="hybridMultilevel"/>
    <w:tmpl w:val="D1460474"/>
    <w:lvl w:ilvl="0" w:tplc="76367B4E">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6CDD36DC"/>
    <w:multiLevelType w:val="hybridMultilevel"/>
    <w:tmpl w:val="BA282916"/>
    <w:lvl w:ilvl="0" w:tplc="8962176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9" w15:restartNumberingAfterBreak="0">
    <w:nsid w:val="70C338E4"/>
    <w:multiLevelType w:val="multilevel"/>
    <w:tmpl w:val="A1CC9C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43F6AC8"/>
    <w:multiLevelType w:val="multilevel"/>
    <w:tmpl w:val="6BD67C0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765154ED"/>
    <w:multiLevelType w:val="hybridMultilevel"/>
    <w:tmpl w:val="A2028E6E"/>
    <w:lvl w:ilvl="0" w:tplc="04070001">
      <w:start w:val="1"/>
      <w:numFmt w:val="bullet"/>
      <w:lvlText w:val=""/>
      <w:lvlJc w:val="left"/>
      <w:pPr>
        <w:ind w:left="720" w:hanging="360"/>
      </w:pPr>
      <w:rPr>
        <w:rFonts w:ascii="Symbol" w:hAnsi="Symbol" w:hint="default"/>
      </w:rPr>
    </w:lvl>
    <w:lvl w:ilvl="1" w:tplc="B9DE02DE">
      <w:numFmt w:val="bullet"/>
      <w:lvlText w:val="•"/>
      <w:lvlJc w:val="left"/>
      <w:pPr>
        <w:ind w:left="1440" w:hanging="360"/>
      </w:pPr>
      <w:rPr>
        <w:rFonts w:ascii="Calibri" w:eastAsia="Calibri" w:hAnsi="Calibri" w:cs="Calibr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2"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43" w15:restartNumberingAfterBreak="0">
    <w:nsid w:val="7BFD5CA4"/>
    <w:multiLevelType w:val="hybridMultilevel"/>
    <w:tmpl w:val="E522D74A"/>
    <w:lvl w:ilvl="0" w:tplc="E690B666">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593324670">
    <w:abstractNumId w:val="8"/>
  </w:num>
  <w:num w:numId="2" w16cid:durableId="303900467">
    <w:abstractNumId w:val="38"/>
  </w:num>
  <w:num w:numId="3" w16cid:durableId="1032540280">
    <w:abstractNumId w:val="11"/>
  </w:num>
  <w:num w:numId="4" w16cid:durableId="789473428">
    <w:abstractNumId w:val="20"/>
  </w:num>
  <w:num w:numId="5" w16cid:durableId="1582643171">
    <w:abstractNumId w:val="32"/>
  </w:num>
  <w:num w:numId="6" w16cid:durableId="1742828185">
    <w:abstractNumId w:val="4"/>
  </w:num>
  <w:num w:numId="7" w16cid:durableId="1691711959">
    <w:abstractNumId w:val="44"/>
  </w:num>
  <w:num w:numId="8" w16cid:durableId="574511850">
    <w:abstractNumId w:val="18"/>
  </w:num>
  <w:num w:numId="9" w16cid:durableId="301933349">
    <w:abstractNumId w:val="42"/>
  </w:num>
  <w:num w:numId="10" w16cid:durableId="1860195044">
    <w:abstractNumId w:val="17"/>
  </w:num>
  <w:num w:numId="11" w16cid:durableId="1115058598">
    <w:abstractNumId w:val="1"/>
  </w:num>
  <w:num w:numId="12" w16cid:durableId="1363437061">
    <w:abstractNumId w:val="10"/>
  </w:num>
  <w:num w:numId="13" w16cid:durableId="1695577596">
    <w:abstractNumId w:val="26"/>
  </w:num>
  <w:num w:numId="14" w16cid:durableId="160237869">
    <w:abstractNumId w:val="31"/>
  </w:num>
  <w:num w:numId="15" w16cid:durableId="437220127">
    <w:abstractNumId w:val="36"/>
  </w:num>
  <w:num w:numId="16" w16cid:durableId="222788934">
    <w:abstractNumId w:val="34"/>
  </w:num>
  <w:num w:numId="17" w16cid:durableId="2022001327">
    <w:abstractNumId w:val="29"/>
  </w:num>
  <w:num w:numId="18" w16cid:durableId="360673072">
    <w:abstractNumId w:val="3"/>
  </w:num>
  <w:num w:numId="19" w16cid:durableId="1237520280">
    <w:abstractNumId w:val="7"/>
  </w:num>
  <w:num w:numId="20" w16cid:durableId="182478962">
    <w:abstractNumId w:val="2"/>
  </w:num>
  <w:num w:numId="21" w16cid:durableId="219022167">
    <w:abstractNumId w:val="0"/>
  </w:num>
  <w:num w:numId="22" w16cid:durableId="1246768568">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307054093">
    <w:abstractNumId w:val="41"/>
  </w:num>
  <w:num w:numId="24" w16cid:durableId="357707875">
    <w:abstractNumId w:val="41"/>
  </w:num>
  <w:num w:numId="25" w16cid:durableId="1871258910">
    <w:abstractNumId w:val="24"/>
  </w:num>
  <w:num w:numId="26" w16cid:durableId="1250652997">
    <w:abstractNumId w:val="23"/>
  </w:num>
  <w:num w:numId="27" w16cid:durableId="1363476602">
    <w:abstractNumId w:val="39"/>
  </w:num>
  <w:num w:numId="28" w16cid:durableId="1231191175">
    <w:abstractNumId w:val="23"/>
  </w:num>
  <w:num w:numId="29" w16cid:durableId="1279019990">
    <w:abstractNumId w:val="21"/>
  </w:num>
  <w:num w:numId="30" w16cid:durableId="1564682424">
    <w:abstractNumId w:val="27"/>
  </w:num>
  <w:num w:numId="31" w16cid:durableId="693766551">
    <w:abstractNumId w:val="27"/>
  </w:num>
  <w:num w:numId="32" w16cid:durableId="1095327853">
    <w:abstractNumId w:val="16"/>
  </w:num>
  <w:num w:numId="33" w16cid:durableId="30887110">
    <w:abstractNumId w:val="37"/>
  </w:num>
  <w:num w:numId="34" w16cid:durableId="461964462">
    <w:abstractNumId w:val="25"/>
  </w:num>
  <w:num w:numId="35" w16cid:durableId="1947422358">
    <w:abstractNumId w:val="15"/>
  </w:num>
  <w:num w:numId="36" w16cid:durableId="1124927667">
    <w:abstractNumId w:val="28"/>
  </w:num>
  <w:num w:numId="37" w16cid:durableId="1057825409">
    <w:abstractNumId w:val="40"/>
  </w:num>
  <w:num w:numId="38" w16cid:durableId="737485765">
    <w:abstractNumId w:val="22"/>
  </w:num>
  <w:num w:numId="39" w16cid:durableId="148376182">
    <w:abstractNumId w:val="30"/>
  </w:num>
  <w:num w:numId="40" w16cid:durableId="608463829">
    <w:abstractNumId w:val="19"/>
  </w:num>
  <w:num w:numId="41" w16cid:durableId="144200948">
    <w:abstractNumId w:val="12"/>
  </w:num>
  <w:num w:numId="42" w16cid:durableId="814834053">
    <w:abstractNumId w:val="9"/>
  </w:num>
  <w:num w:numId="43" w16cid:durableId="1326012830">
    <w:abstractNumId w:val="5"/>
  </w:num>
  <w:num w:numId="44" w16cid:durableId="287703865">
    <w:abstractNumId w:val="14"/>
  </w:num>
  <w:num w:numId="45" w16cid:durableId="1921284105">
    <w:abstractNumId w:val="35"/>
  </w:num>
  <w:num w:numId="46" w16cid:durableId="75522552">
    <w:abstractNumId w:val="6"/>
  </w:num>
  <w:num w:numId="47" w16cid:durableId="674920908">
    <w:abstractNumId w:val="43"/>
  </w:num>
  <w:num w:numId="48" w16cid:durableId="1361317964">
    <w:abstractNumId w:val="33"/>
  </w:num>
  <w:num w:numId="49" w16cid:durableId="246161262">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60FC7"/>
    <w:rsid w:val="00000278"/>
    <w:rsid w:val="00000AF7"/>
    <w:rsid w:val="000042E4"/>
    <w:rsid w:val="00004BB7"/>
    <w:rsid w:val="00004D92"/>
    <w:rsid w:val="00004FAC"/>
    <w:rsid w:val="000059FF"/>
    <w:rsid w:val="00005A57"/>
    <w:rsid w:val="00005AF4"/>
    <w:rsid w:val="00005C2C"/>
    <w:rsid w:val="00007303"/>
    <w:rsid w:val="00007737"/>
    <w:rsid w:val="0001039C"/>
    <w:rsid w:val="00010F40"/>
    <w:rsid w:val="00011659"/>
    <w:rsid w:val="0001197D"/>
    <w:rsid w:val="000137F9"/>
    <w:rsid w:val="00013B23"/>
    <w:rsid w:val="000148A8"/>
    <w:rsid w:val="00015F92"/>
    <w:rsid w:val="000174F4"/>
    <w:rsid w:val="000211C9"/>
    <w:rsid w:val="0002273A"/>
    <w:rsid w:val="0002666E"/>
    <w:rsid w:val="00026B8C"/>
    <w:rsid w:val="00027538"/>
    <w:rsid w:val="00030007"/>
    <w:rsid w:val="00030020"/>
    <w:rsid w:val="00030C1A"/>
    <w:rsid w:val="00031B66"/>
    <w:rsid w:val="0003225E"/>
    <w:rsid w:val="0003543C"/>
    <w:rsid w:val="00036125"/>
    <w:rsid w:val="000361EA"/>
    <w:rsid w:val="00036336"/>
    <w:rsid w:val="00037BB3"/>
    <w:rsid w:val="00037FF7"/>
    <w:rsid w:val="00040FEA"/>
    <w:rsid w:val="0004140A"/>
    <w:rsid w:val="00041A09"/>
    <w:rsid w:val="000429FB"/>
    <w:rsid w:val="00042FEF"/>
    <w:rsid w:val="000436AB"/>
    <w:rsid w:val="000450AE"/>
    <w:rsid w:val="00045EE7"/>
    <w:rsid w:val="00052014"/>
    <w:rsid w:val="00052813"/>
    <w:rsid w:val="00053978"/>
    <w:rsid w:val="00053D26"/>
    <w:rsid w:val="000557D8"/>
    <w:rsid w:val="00055D28"/>
    <w:rsid w:val="00056B6F"/>
    <w:rsid w:val="000572B2"/>
    <w:rsid w:val="0005737A"/>
    <w:rsid w:val="000577D5"/>
    <w:rsid w:val="00057821"/>
    <w:rsid w:val="00060232"/>
    <w:rsid w:val="00061A0B"/>
    <w:rsid w:val="00062BC6"/>
    <w:rsid w:val="00062C8E"/>
    <w:rsid w:val="00063407"/>
    <w:rsid w:val="00064547"/>
    <w:rsid w:val="0006513F"/>
    <w:rsid w:val="0006654A"/>
    <w:rsid w:val="000667BB"/>
    <w:rsid w:val="000679B5"/>
    <w:rsid w:val="00067A27"/>
    <w:rsid w:val="000726FC"/>
    <w:rsid w:val="00072716"/>
    <w:rsid w:val="00073211"/>
    <w:rsid w:val="0007508B"/>
    <w:rsid w:val="000750E4"/>
    <w:rsid w:val="00076F17"/>
    <w:rsid w:val="00077087"/>
    <w:rsid w:val="000830E8"/>
    <w:rsid w:val="00083371"/>
    <w:rsid w:val="00083FB9"/>
    <w:rsid w:val="0008411D"/>
    <w:rsid w:val="00085186"/>
    <w:rsid w:val="000856B6"/>
    <w:rsid w:val="00087451"/>
    <w:rsid w:val="000874F9"/>
    <w:rsid w:val="00090C8B"/>
    <w:rsid w:val="00090E7A"/>
    <w:rsid w:val="00091F90"/>
    <w:rsid w:val="000920AE"/>
    <w:rsid w:val="0009500E"/>
    <w:rsid w:val="00095F60"/>
    <w:rsid w:val="00097770"/>
    <w:rsid w:val="00097924"/>
    <w:rsid w:val="000A0684"/>
    <w:rsid w:val="000A0BBC"/>
    <w:rsid w:val="000A42C2"/>
    <w:rsid w:val="000A4BFA"/>
    <w:rsid w:val="000A5962"/>
    <w:rsid w:val="000A6420"/>
    <w:rsid w:val="000A6F4F"/>
    <w:rsid w:val="000A7106"/>
    <w:rsid w:val="000A779F"/>
    <w:rsid w:val="000A77B0"/>
    <w:rsid w:val="000A799A"/>
    <w:rsid w:val="000A79A3"/>
    <w:rsid w:val="000A7C2A"/>
    <w:rsid w:val="000B122D"/>
    <w:rsid w:val="000B17AC"/>
    <w:rsid w:val="000B33CA"/>
    <w:rsid w:val="000B55EE"/>
    <w:rsid w:val="000B6E58"/>
    <w:rsid w:val="000C009A"/>
    <w:rsid w:val="000C2282"/>
    <w:rsid w:val="000C2A85"/>
    <w:rsid w:val="000C2E40"/>
    <w:rsid w:val="000C3AF3"/>
    <w:rsid w:val="000C3B7F"/>
    <w:rsid w:val="000C434D"/>
    <w:rsid w:val="000C4D2D"/>
    <w:rsid w:val="000C74C8"/>
    <w:rsid w:val="000D0DF6"/>
    <w:rsid w:val="000D171B"/>
    <w:rsid w:val="000D1867"/>
    <w:rsid w:val="000D1BFF"/>
    <w:rsid w:val="000D4047"/>
    <w:rsid w:val="000D423B"/>
    <w:rsid w:val="000E318C"/>
    <w:rsid w:val="000E36D7"/>
    <w:rsid w:val="000E3BA5"/>
    <w:rsid w:val="000E6FDD"/>
    <w:rsid w:val="000F16EA"/>
    <w:rsid w:val="000F1B6F"/>
    <w:rsid w:val="000F215E"/>
    <w:rsid w:val="000F286A"/>
    <w:rsid w:val="000F3054"/>
    <w:rsid w:val="000F33FA"/>
    <w:rsid w:val="000F52E1"/>
    <w:rsid w:val="000F567D"/>
    <w:rsid w:val="000F599A"/>
    <w:rsid w:val="000F5F2C"/>
    <w:rsid w:val="000F641D"/>
    <w:rsid w:val="000F7581"/>
    <w:rsid w:val="001006E7"/>
    <w:rsid w:val="00100C0C"/>
    <w:rsid w:val="00100C48"/>
    <w:rsid w:val="0010134F"/>
    <w:rsid w:val="00102066"/>
    <w:rsid w:val="0010300D"/>
    <w:rsid w:val="00103EE3"/>
    <w:rsid w:val="00104CA9"/>
    <w:rsid w:val="0010510E"/>
    <w:rsid w:val="001052E0"/>
    <w:rsid w:val="00106889"/>
    <w:rsid w:val="001076E4"/>
    <w:rsid w:val="00107818"/>
    <w:rsid w:val="00110156"/>
    <w:rsid w:val="0011040B"/>
    <w:rsid w:val="00110C0D"/>
    <w:rsid w:val="00110E26"/>
    <w:rsid w:val="00110EE5"/>
    <w:rsid w:val="00112DF3"/>
    <w:rsid w:val="0011374D"/>
    <w:rsid w:val="00114E74"/>
    <w:rsid w:val="00114FB1"/>
    <w:rsid w:val="00115190"/>
    <w:rsid w:val="001160D3"/>
    <w:rsid w:val="001167D1"/>
    <w:rsid w:val="00116F3F"/>
    <w:rsid w:val="00116F84"/>
    <w:rsid w:val="00117904"/>
    <w:rsid w:val="00117C7F"/>
    <w:rsid w:val="00120055"/>
    <w:rsid w:val="00121F3E"/>
    <w:rsid w:val="0012222B"/>
    <w:rsid w:val="0012404C"/>
    <w:rsid w:val="00124E6A"/>
    <w:rsid w:val="001260B1"/>
    <w:rsid w:val="001278A3"/>
    <w:rsid w:val="00127BD6"/>
    <w:rsid w:val="001311C6"/>
    <w:rsid w:val="0013167B"/>
    <w:rsid w:val="001324AA"/>
    <w:rsid w:val="001334B1"/>
    <w:rsid w:val="00133E9C"/>
    <w:rsid w:val="00135319"/>
    <w:rsid w:val="0013717E"/>
    <w:rsid w:val="00137204"/>
    <w:rsid w:val="00142FDB"/>
    <w:rsid w:val="001440F5"/>
    <w:rsid w:val="001443E4"/>
    <w:rsid w:val="00144C1D"/>
    <w:rsid w:val="0014549B"/>
    <w:rsid w:val="00145826"/>
    <w:rsid w:val="0014600D"/>
    <w:rsid w:val="00147965"/>
    <w:rsid w:val="0015096A"/>
    <w:rsid w:val="00150DC4"/>
    <w:rsid w:val="00151506"/>
    <w:rsid w:val="001518F2"/>
    <w:rsid w:val="00156161"/>
    <w:rsid w:val="00157242"/>
    <w:rsid w:val="001613B9"/>
    <w:rsid w:val="0016147F"/>
    <w:rsid w:val="001622F8"/>
    <w:rsid w:val="0016271C"/>
    <w:rsid w:val="00162C3D"/>
    <w:rsid w:val="00162EEF"/>
    <w:rsid w:val="0016325F"/>
    <w:rsid w:val="00163B9D"/>
    <w:rsid w:val="001645FC"/>
    <w:rsid w:val="00167FF3"/>
    <w:rsid w:val="001703CA"/>
    <w:rsid w:val="00171308"/>
    <w:rsid w:val="00171420"/>
    <w:rsid w:val="001723B1"/>
    <w:rsid w:val="00174CD0"/>
    <w:rsid w:val="00176661"/>
    <w:rsid w:val="00176D8A"/>
    <w:rsid w:val="001804FB"/>
    <w:rsid w:val="00180D0F"/>
    <w:rsid w:val="001877A6"/>
    <w:rsid w:val="0019057F"/>
    <w:rsid w:val="001924EA"/>
    <w:rsid w:val="001935AE"/>
    <w:rsid w:val="00194AC6"/>
    <w:rsid w:val="00196966"/>
    <w:rsid w:val="00197009"/>
    <w:rsid w:val="001A0728"/>
    <w:rsid w:val="001A131C"/>
    <w:rsid w:val="001A297C"/>
    <w:rsid w:val="001A3F02"/>
    <w:rsid w:val="001A4286"/>
    <w:rsid w:val="001A5B15"/>
    <w:rsid w:val="001A65EE"/>
    <w:rsid w:val="001A76C9"/>
    <w:rsid w:val="001B309C"/>
    <w:rsid w:val="001B578A"/>
    <w:rsid w:val="001B75EC"/>
    <w:rsid w:val="001C0A26"/>
    <w:rsid w:val="001C0A39"/>
    <w:rsid w:val="001C1854"/>
    <w:rsid w:val="001C2C58"/>
    <w:rsid w:val="001C5BD3"/>
    <w:rsid w:val="001C5EB3"/>
    <w:rsid w:val="001D041F"/>
    <w:rsid w:val="001D0823"/>
    <w:rsid w:val="001D0887"/>
    <w:rsid w:val="001D0F2E"/>
    <w:rsid w:val="001D1958"/>
    <w:rsid w:val="001D1D7E"/>
    <w:rsid w:val="001D2447"/>
    <w:rsid w:val="001D2CDA"/>
    <w:rsid w:val="001D3D84"/>
    <w:rsid w:val="001D4A44"/>
    <w:rsid w:val="001D4FED"/>
    <w:rsid w:val="001D5C73"/>
    <w:rsid w:val="001D5C83"/>
    <w:rsid w:val="001D697E"/>
    <w:rsid w:val="001D6CDF"/>
    <w:rsid w:val="001D7056"/>
    <w:rsid w:val="001D776F"/>
    <w:rsid w:val="001D7DDE"/>
    <w:rsid w:val="001E0BD9"/>
    <w:rsid w:val="001E0DA6"/>
    <w:rsid w:val="001E12EC"/>
    <w:rsid w:val="001E1BFC"/>
    <w:rsid w:val="001E2EF6"/>
    <w:rsid w:val="001E2F68"/>
    <w:rsid w:val="001E2FAB"/>
    <w:rsid w:val="001E5AC4"/>
    <w:rsid w:val="001E5B04"/>
    <w:rsid w:val="001E6F71"/>
    <w:rsid w:val="001F0367"/>
    <w:rsid w:val="001F1265"/>
    <w:rsid w:val="001F212D"/>
    <w:rsid w:val="001F23E1"/>
    <w:rsid w:val="001F28C9"/>
    <w:rsid w:val="001F3730"/>
    <w:rsid w:val="001F453D"/>
    <w:rsid w:val="001F6276"/>
    <w:rsid w:val="001F7DE5"/>
    <w:rsid w:val="001F7E95"/>
    <w:rsid w:val="002007AD"/>
    <w:rsid w:val="0020322F"/>
    <w:rsid w:val="0020370E"/>
    <w:rsid w:val="00205B62"/>
    <w:rsid w:val="002061E6"/>
    <w:rsid w:val="0020631B"/>
    <w:rsid w:val="00206375"/>
    <w:rsid w:val="0020786C"/>
    <w:rsid w:val="00210187"/>
    <w:rsid w:val="002118EB"/>
    <w:rsid w:val="00216BD0"/>
    <w:rsid w:val="00216FC6"/>
    <w:rsid w:val="002176DB"/>
    <w:rsid w:val="002178AB"/>
    <w:rsid w:val="002179A7"/>
    <w:rsid w:val="00217E53"/>
    <w:rsid w:val="00217E9D"/>
    <w:rsid w:val="00220819"/>
    <w:rsid w:val="00222B11"/>
    <w:rsid w:val="0022385F"/>
    <w:rsid w:val="0022453A"/>
    <w:rsid w:val="0022562A"/>
    <w:rsid w:val="00226865"/>
    <w:rsid w:val="0022699E"/>
    <w:rsid w:val="00231A54"/>
    <w:rsid w:val="002333EE"/>
    <w:rsid w:val="0023409C"/>
    <w:rsid w:val="00234AF2"/>
    <w:rsid w:val="0023563A"/>
    <w:rsid w:val="00242023"/>
    <w:rsid w:val="0024290B"/>
    <w:rsid w:val="00243379"/>
    <w:rsid w:val="00243F9B"/>
    <w:rsid w:val="0024516C"/>
    <w:rsid w:val="0024763F"/>
    <w:rsid w:val="002510CA"/>
    <w:rsid w:val="00252189"/>
    <w:rsid w:val="00254003"/>
    <w:rsid w:val="0025441C"/>
    <w:rsid w:val="0026127D"/>
    <w:rsid w:val="0026280E"/>
    <w:rsid w:val="0026352B"/>
    <w:rsid w:val="00263A29"/>
    <w:rsid w:val="002655A1"/>
    <w:rsid w:val="00267366"/>
    <w:rsid w:val="002676FA"/>
    <w:rsid w:val="002706A6"/>
    <w:rsid w:val="0027085A"/>
    <w:rsid w:val="00270CC2"/>
    <w:rsid w:val="00270FF6"/>
    <w:rsid w:val="002714A1"/>
    <w:rsid w:val="002714D5"/>
    <w:rsid w:val="002717A8"/>
    <w:rsid w:val="002729DD"/>
    <w:rsid w:val="00272B97"/>
    <w:rsid w:val="00275350"/>
    <w:rsid w:val="00275C12"/>
    <w:rsid w:val="0027650C"/>
    <w:rsid w:val="00280819"/>
    <w:rsid w:val="0028086B"/>
    <w:rsid w:val="00281560"/>
    <w:rsid w:val="00281646"/>
    <w:rsid w:val="00282680"/>
    <w:rsid w:val="00282EA8"/>
    <w:rsid w:val="00284746"/>
    <w:rsid w:val="00284C18"/>
    <w:rsid w:val="00284CA6"/>
    <w:rsid w:val="0028551E"/>
    <w:rsid w:val="002878A3"/>
    <w:rsid w:val="00287B8D"/>
    <w:rsid w:val="0029212D"/>
    <w:rsid w:val="00292501"/>
    <w:rsid w:val="0029269F"/>
    <w:rsid w:val="00292B20"/>
    <w:rsid w:val="002931F3"/>
    <w:rsid w:val="00294020"/>
    <w:rsid w:val="00294B59"/>
    <w:rsid w:val="00294D3C"/>
    <w:rsid w:val="0029505E"/>
    <w:rsid w:val="00296AD3"/>
    <w:rsid w:val="00296CF1"/>
    <w:rsid w:val="002A036C"/>
    <w:rsid w:val="002A0AF3"/>
    <w:rsid w:val="002A1286"/>
    <w:rsid w:val="002A1717"/>
    <w:rsid w:val="002A172B"/>
    <w:rsid w:val="002A1A9C"/>
    <w:rsid w:val="002A2BC9"/>
    <w:rsid w:val="002A2DE7"/>
    <w:rsid w:val="002A49F2"/>
    <w:rsid w:val="002A5671"/>
    <w:rsid w:val="002A5D25"/>
    <w:rsid w:val="002A635C"/>
    <w:rsid w:val="002A639F"/>
    <w:rsid w:val="002A7C1F"/>
    <w:rsid w:val="002B06E7"/>
    <w:rsid w:val="002B18CE"/>
    <w:rsid w:val="002B71FB"/>
    <w:rsid w:val="002B78DB"/>
    <w:rsid w:val="002C00EB"/>
    <w:rsid w:val="002C0163"/>
    <w:rsid w:val="002C5677"/>
    <w:rsid w:val="002C750F"/>
    <w:rsid w:val="002C753D"/>
    <w:rsid w:val="002C7D9B"/>
    <w:rsid w:val="002D0CAE"/>
    <w:rsid w:val="002D0F47"/>
    <w:rsid w:val="002D1880"/>
    <w:rsid w:val="002D2E6A"/>
    <w:rsid w:val="002D33B7"/>
    <w:rsid w:val="002D370C"/>
    <w:rsid w:val="002D4939"/>
    <w:rsid w:val="002D506A"/>
    <w:rsid w:val="002D60E0"/>
    <w:rsid w:val="002D6FDB"/>
    <w:rsid w:val="002D74D4"/>
    <w:rsid w:val="002D7EB6"/>
    <w:rsid w:val="002E2012"/>
    <w:rsid w:val="002E2125"/>
    <w:rsid w:val="002E492B"/>
    <w:rsid w:val="002F02C5"/>
    <w:rsid w:val="002F15D7"/>
    <w:rsid w:val="002F4FDE"/>
    <w:rsid w:val="002F5C7D"/>
    <w:rsid w:val="002F5C9A"/>
    <w:rsid w:val="002F6BC8"/>
    <w:rsid w:val="002F6BF1"/>
    <w:rsid w:val="002F7140"/>
    <w:rsid w:val="002F7424"/>
    <w:rsid w:val="0030067C"/>
    <w:rsid w:val="003009BF"/>
    <w:rsid w:val="003009DE"/>
    <w:rsid w:val="00300AA0"/>
    <w:rsid w:val="00302D9C"/>
    <w:rsid w:val="00302DB1"/>
    <w:rsid w:val="003033C8"/>
    <w:rsid w:val="003035A6"/>
    <w:rsid w:val="003035EA"/>
    <w:rsid w:val="00303E34"/>
    <w:rsid w:val="00304541"/>
    <w:rsid w:val="003056B1"/>
    <w:rsid w:val="0031048C"/>
    <w:rsid w:val="00310726"/>
    <w:rsid w:val="00311ECA"/>
    <w:rsid w:val="00312376"/>
    <w:rsid w:val="00312487"/>
    <w:rsid w:val="003126C1"/>
    <w:rsid w:val="00312A36"/>
    <w:rsid w:val="00313E98"/>
    <w:rsid w:val="00315D8F"/>
    <w:rsid w:val="003166BA"/>
    <w:rsid w:val="0031725A"/>
    <w:rsid w:val="00322B03"/>
    <w:rsid w:val="0032650D"/>
    <w:rsid w:val="00326545"/>
    <w:rsid w:val="003273C6"/>
    <w:rsid w:val="003301EB"/>
    <w:rsid w:val="00330683"/>
    <w:rsid w:val="00332C88"/>
    <w:rsid w:val="00333CF4"/>
    <w:rsid w:val="00335617"/>
    <w:rsid w:val="0033769D"/>
    <w:rsid w:val="00340E16"/>
    <w:rsid w:val="0034176F"/>
    <w:rsid w:val="00341EDA"/>
    <w:rsid w:val="003437BD"/>
    <w:rsid w:val="00343EC0"/>
    <w:rsid w:val="00344BA5"/>
    <w:rsid w:val="00345143"/>
    <w:rsid w:val="00345773"/>
    <w:rsid w:val="00346305"/>
    <w:rsid w:val="003473D1"/>
    <w:rsid w:val="00351562"/>
    <w:rsid w:val="00351665"/>
    <w:rsid w:val="00351AF4"/>
    <w:rsid w:val="00352E30"/>
    <w:rsid w:val="0035362D"/>
    <w:rsid w:val="00354C04"/>
    <w:rsid w:val="00356008"/>
    <w:rsid w:val="00356188"/>
    <w:rsid w:val="00356F14"/>
    <w:rsid w:val="00357644"/>
    <w:rsid w:val="00357B59"/>
    <w:rsid w:val="00360089"/>
    <w:rsid w:val="0036088A"/>
    <w:rsid w:val="0036125D"/>
    <w:rsid w:val="00362153"/>
    <w:rsid w:val="003622B5"/>
    <w:rsid w:val="00362739"/>
    <w:rsid w:val="003630E9"/>
    <w:rsid w:val="003642C2"/>
    <w:rsid w:val="00366A8E"/>
    <w:rsid w:val="00366F13"/>
    <w:rsid w:val="00367A69"/>
    <w:rsid w:val="00373B73"/>
    <w:rsid w:val="00373E56"/>
    <w:rsid w:val="00375576"/>
    <w:rsid w:val="00375D1A"/>
    <w:rsid w:val="00377E34"/>
    <w:rsid w:val="0038263A"/>
    <w:rsid w:val="00383345"/>
    <w:rsid w:val="0038338E"/>
    <w:rsid w:val="00384112"/>
    <w:rsid w:val="003849ED"/>
    <w:rsid w:val="00390130"/>
    <w:rsid w:val="00391F3E"/>
    <w:rsid w:val="00391F75"/>
    <w:rsid w:val="003921E8"/>
    <w:rsid w:val="0039367F"/>
    <w:rsid w:val="00395574"/>
    <w:rsid w:val="0039654F"/>
    <w:rsid w:val="00396CBE"/>
    <w:rsid w:val="003A01B8"/>
    <w:rsid w:val="003A046C"/>
    <w:rsid w:val="003A11A3"/>
    <w:rsid w:val="003A18E6"/>
    <w:rsid w:val="003A2989"/>
    <w:rsid w:val="003A4F93"/>
    <w:rsid w:val="003A548D"/>
    <w:rsid w:val="003A692D"/>
    <w:rsid w:val="003B0400"/>
    <w:rsid w:val="003B0692"/>
    <w:rsid w:val="003B0928"/>
    <w:rsid w:val="003B160B"/>
    <w:rsid w:val="003B1684"/>
    <w:rsid w:val="003B2110"/>
    <w:rsid w:val="003B3530"/>
    <w:rsid w:val="003B3BED"/>
    <w:rsid w:val="003B596B"/>
    <w:rsid w:val="003C1C9A"/>
    <w:rsid w:val="003C22C4"/>
    <w:rsid w:val="003C3BD3"/>
    <w:rsid w:val="003C3EA8"/>
    <w:rsid w:val="003C4403"/>
    <w:rsid w:val="003C4711"/>
    <w:rsid w:val="003C492A"/>
    <w:rsid w:val="003C51C5"/>
    <w:rsid w:val="003C60F4"/>
    <w:rsid w:val="003D0E9B"/>
    <w:rsid w:val="003D1FA5"/>
    <w:rsid w:val="003D2153"/>
    <w:rsid w:val="003D2FDA"/>
    <w:rsid w:val="003D50EB"/>
    <w:rsid w:val="003D576D"/>
    <w:rsid w:val="003D5C44"/>
    <w:rsid w:val="003D6F0E"/>
    <w:rsid w:val="003D770A"/>
    <w:rsid w:val="003E02B5"/>
    <w:rsid w:val="003E06FE"/>
    <w:rsid w:val="003E0C21"/>
    <w:rsid w:val="003E3221"/>
    <w:rsid w:val="003E3DDD"/>
    <w:rsid w:val="003E5B52"/>
    <w:rsid w:val="003E738F"/>
    <w:rsid w:val="003E793D"/>
    <w:rsid w:val="003E7B8E"/>
    <w:rsid w:val="003E7CF8"/>
    <w:rsid w:val="003F0CD8"/>
    <w:rsid w:val="003F15AA"/>
    <w:rsid w:val="003F1873"/>
    <w:rsid w:val="003F29CD"/>
    <w:rsid w:val="003F482A"/>
    <w:rsid w:val="003F5515"/>
    <w:rsid w:val="003F7140"/>
    <w:rsid w:val="003F7E54"/>
    <w:rsid w:val="00400846"/>
    <w:rsid w:val="004022CB"/>
    <w:rsid w:val="00402949"/>
    <w:rsid w:val="00402AD2"/>
    <w:rsid w:val="0040381F"/>
    <w:rsid w:val="00403A8C"/>
    <w:rsid w:val="00403E08"/>
    <w:rsid w:val="00404174"/>
    <w:rsid w:val="00406E9A"/>
    <w:rsid w:val="0040784F"/>
    <w:rsid w:val="00407CD3"/>
    <w:rsid w:val="0041361C"/>
    <w:rsid w:val="00413E99"/>
    <w:rsid w:val="00422658"/>
    <w:rsid w:val="00424A3C"/>
    <w:rsid w:val="004262E6"/>
    <w:rsid w:val="00426B9D"/>
    <w:rsid w:val="00427A7A"/>
    <w:rsid w:val="00427B94"/>
    <w:rsid w:val="00430189"/>
    <w:rsid w:val="004307F4"/>
    <w:rsid w:val="00432275"/>
    <w:rsid w:val="004332CC"/>
    <w:rsid w:val="0043346C"/>
    <w:rsid w:val="004334E7"/>
    <w:rsid w:val="00434110"/>
    <w:rsid w:val="00434DA2"/>
    <w:rsid w:val="00435A1E"/>
    <w:rsid w:val="004370EF"/>
    <w:rsid w:val="004378E3"/>
    <w:rsid w:val="00437A42"/>
    <w:rsid w:val="004400ED"/>
    <w:rsid w:val="0044013C"/>
    <w:rsid w:val="004404FF"/>
    <w:rsid w:val="004427AF"/>
    <w:rsid w:val="00445167"/>
    <w:rsid w:val="004451DD"/>
    <w:rsid w:val="004461FE"/>
    <w:rsid w:val="00447C6A"/>
    <w:rsid w:val="00450174"/>
    <w:rsid w:val="00450D7A"/>
    <w:rsid w:val="004518F8"/>
    <w:rsid w:val="00451CA7"/>
    <w:rsid w:val="004529E8"/>
    <w:rsid w:val="00452B60"/>
    <w:rsid w:val="004535D9"/>
    <w:rsid w:val="00454921"/>
    <w:rsid w:val="00455402"/>
    <w:rsid w:val="00455CF9"/>
    <w:rsid w:val="00456256"/>
    <w:rsid w:val="004562D7"/>
    <w:rsid w:val="00456F1D"/>
    <w:rsid w:val="004606AC"/>
    <w:rsid w:val="00461AD2"/>
    <w:rsid w:val="0046201D"/>
    <w:rsid w:val="00462DDC"/>
    <w:rsid w:val="004634EB"/>
    <w:rsid w:val="00464C5B"/>
    <w:rsid w:val="004651E1"/>
    <w:rsid w:val="00465AF5"/>
    <w:rsid w:val="00465B92"/>
    <w:rsid w:val="004667BA"/>
    <w:rsid w:val="00466954"/>
    <w:rsid w:val="00467800"/>
    <w:rsid w:val="00470EFD"/>
    <w:rsid w:val="004712ED"/>
    <w:rsid w:val="00473AEC"/>
    <w:rsid w:val="0047529C"/>
    <w:rsid w:val="0047559A"/>
    <w:rsid w:val="00476060"/>
    <w:rsid w:val="004762B9"/>
    <w:rsid w:val="0047652B"/>
    <w:rsid w:val="00476746"/>
    <w:rsid w:val="00476F9B"/>
    <w:rsid w:val="00477801"/>
    <w:rsid w:val="00484231"/>
    <w:rsid w:val="00484303"/>
    <w:rsid w:val="00484A34"/>
    <w:rsid w:val="00484F9B"/>
    <w:rsid w:val="004855F5"/>
    <w:rsid w:val="00486F5D"/>
    <w:rsid w:val="00491A71"/>
    <w:rsid w:val="00492B1C"/>
    <w:rsid w:val="00494EE7"/>
    <w:rsid w:val="00494F19"/>
    <w:rsid w:val="00495AE4"/>
    <w:rsid w:val="00497953"/>
    <w:rsid w:val="004A227A"/>
    <w:rsid w:val="004A2DE8"/>
    <w:rsid w:val="004A30F0"/>
    <w:rsid w:val="004A3522"/>
    <w:rsid w:val="004A3A5F"/>
    <w:rsid w:val="004A5938"/>
    <w:rsid w:val="004A5C1F"/>
    <w:rsid w:val="004B0774"/>
    <w:rsid w:val="004B2ADC"/>
    <w:rsid w:val="004B3B78"/>
    <w:rsid w:val="004B3D7E"/>
    <w:rsid w:val="004B45A4"/>
    <w:rsid w:val="004B4847"/>
    <w:rsid w:val="004B4E20"/>
    <w:rsid w:val="004B5037"/>
    <w:rsid w:val="004B641B"/>
    <w:rsid w:val="004B7D30"/>
    <w:rsid w:val="004C09FD"/>
    <w:rsid w:val="004C1A88"/>
    <w:rsid w:val="004C5A98"/>
    <w:rsid w:val="004C5EB0"/>
    <w:rsid w:val="004C61ED"/>
    <w:rsid w:val="004C6EBC"/>
    <w:rsid w:val="004C7B6E"/>
    <w:rsid w:val="004D0DF5"/>
    <w:rsid w:val="004D1A6A"/>
    <w:rsid w:val="004D1BDC"/>
    <w:rsid w:val="004D1D0E"/>
    <w:rsid w:val="004D3165"/>
    <w:rsid w:val="004D3636"/>
    <w:rsid w:val="004D3C94"/>
    <w:rsid w:val="004D4E09"/>
    <w:rsid w:val="004D5237"/>
    <w:rsid w:val="004D6164"/>
    <w:rsid w:val="004D7669"/>
    <w:rsid w:val="004D776A"/>
    <w:rsid w:val="004D7B9E"/>
    <w:rsid w:val="004E074E"/>
    <w:rsid w:val="004E0D94"/>
    <w:rsid w:val="004E2175"/>
    <w:rsid w:val="004E261C"/>
    <w:rsid w:val="004E27F8"/>
    <w:rsid w:val="004E3101"/>
    <w:rsid w:val="004E3872"/>
    <w:rsid w:val="004E5029"/>
    <w:rsid w:val="004E5E7F"/>
    <w:rsid w:val="004E6B1A"/>
    <w:rsid w:val="004E7C0B"/>
    <w:rsid w:val="004F206E"/>
    <w:rsid w:val="004F249F"/>
    <w:rsid w:val="004F2A79"/>
    <w:rsid w:val="004F36BA"/>
    <w:rsid w:val="004F39B4"/>
    <w:rsid w:val="004F3E59"/>
    <w:rsid w:val="004F408E"/>
    <w:rsid w:val="004F45DC"/>
    <w:rsid w:val="004F48F9"/>
    <w:rsid w:val="004F4CB8"/>
    <w:rsid w:val="004F4E97"/>
    <w:rsid w:val="004F50F4"/>
    <w:rsid w:val="004F639D"/>
    <w:rsid w:val="004F65B3"/>
    <w:rsid w:val="004F6D74"/>
    <w:rsid w:val="004F7795"/>
    <w:rsid w:val="0050054D"/>
    <w:rsid w:val="0050056C"/>
    <w:rsid w:val="005046C5"/>
    <w:rsid w:val="005052EB"/>
    <w:rsid w:val="00505786"/>
    <w:rsid w:val="00506130"/>
    <w:rsid w:val="00506BD5"/>
    <w:rsid w:val="0050749C"/>
    <w:rsid w:val="00510F75"/>
    <w:rsid w:val="00510FF5"/>
    <w:rsid w:val="00511067"/>
    <w:rsid w:val="00513534"/>
    <w:rsid w:val="005137DE"/>
    <w:rsid w:val="0051492B"/>
    <w:rsid w:val="00514ABF"/>
    <w:rsid w:val="00515153"/>
    <w:rsid w:val="005203B3"/>
    <w:rsid w:val="00520BFA"/>
    <w:rsid w:val="00521429"/>
    <w:rsid w:val="005218C8"/>
    <w:rsid w:val="00521CF5"/>
    <w:rsid w:val="00521FD5"/>
    <w:rsid w:val="00522CA8"/>
    <w:rsid w:val="00523A3D"/>
    <w:rsid w:val="00524BE9"/>
    <w:rsid w:val="00526915"/>
    <w:rsid w:val="00527030"/>
    <w:rsid w:val="005309B6"/>
    <w:rsid w:val="00531A1C"/>
    <w:rsid w:val="005333EA"/>
    <w:rsid w:val="0053448B"/>
    <w:rsid w:val="0053461D"/>
    <w:rsid w:val="00534768"/>
    <w:rsid w:val="00534A8B"/>
    <w:rsid w:val="00534C1A"/>
    <w:rsid w:val="00535DF5"/>
    <w:rsid w:val="0053612C"/>
    <w:rsid w:val="005365B4"/>
    <w:rsid w:val="00537DCE"/>
    <w:rsid w:val="00537E26"/>
    <w:rsid w:val="00540B85"/>
    <w:rsid w:val="00541786"/>
    <w:rsid w:val="00541EF7"/>
    <w:rsid w:val="005434F9"/>
    <w:rsid w:val="0054450D"/>
    <w:rsid w:val="00545F01"/>
    <w:rsid w:val="00547B31"/>
    <w:rsid w:val="00547B36"/>
    <w:rsid w:val="00550920"/>
    <w:rsid w:val="00551543"/>
    <w:rsid w:val="00554864"/>
    <w:rsid w:val="00554B56"/>
    <w:rsid w:val="00555999"/>
    <w:rsid w:val="00555E2A"/>
    <w:rsid w:val="005571D9"/>
    <w:rsid w:val="00562493"/>
    <w:rsid w:val="005637D1"/>
    <w:rsid w:val="00564109"/>
    <w:rsid w:val="0056734E"/>
    <w:rsid w:val="005673B5"/>
    <w:rsid w:val="005674E8"/>
    <w:rsid w:val="0057478D"/>
    <w:rsid w:val="00574793"/>
    <w:rsid w:val="005755BD"/>
    <w:rsid w:val="0057736C"/>
    <w:rsid w:val="00580070"/>
    <w:rsid w:val="00581106"/>
    <w:rsid w:val="00581C8C"/>
    <w:rsid w:val="00582C39"/>
    <w:rsid w:val="0058357F"/>
    <w:rsid w:val="005837F9"/>
    <w:rsid w:val="00583DC4"/>
    <w:rsid w:val="00584007"/>
    <w:rsid w:val="00584B9D"/>
    <w:rsid w:val="005852C0"/>
    <w:rsid w:val="00585C71"/>
    <w:rsid w:val="0058627D"/>
    <w:rsid w:val="00587179"/>
    <w:rsid w:val="005911E0"/>
    <w:rsid w:val="005911F5"/>
    <w:rsid w:val="005913CF"/>
    <w:rsid w:val="00591C76"/>
    <w:rsid w:val="00591CEB"/>
    <w:rsid w:val="00592D83"/>
    <w:rsid w:val="00593068"/>
    <w:rsid w:val="00593AA7"/>
    <w:rsid w:val="00594B29"/>
    <w:rsid w:val="00595B9F"/>
    <w:rsid w:val="00597F78"/>
    <w:rsid w:val="005A1C80"/>
    <w:rsid w:val="005A2420"/>
    <w:rsid w:val="005A55C5"/>
    <w:rsid w:val="005B002D"/>
    <w:rsid w:val="005B01C4"/>
    <w:rsid w:val="005B184A"/>
    <w:rsid w:val="005B19FD"/>
    <w:rsid w:val="005B344C"/>
    <w:rsid w:val="005B34DA"/>
    <w:rsid w:val="005B3CCD"/>
    <w:rsid w:val="005B712C"/>
    <w:rsid w:val="005B7764"/>
    <w:rsid w:val="005B7814"/>
    <w:rsid w:val="005B7837"/>
    <w:rsid w:val="005C0AD3"/>
    <w:rsid w:val="005C13A1"/>
    <w:rsid w:val="005C3DCF"/>
    <w:rsid w:val="005C5800"/>
    <w:rsid w:val="005C5CB1"/>
    <w:rsid w:val="005C7D4C"/>
    <w:rsid w:val="005D074C"/>
    <w:rsid w:val="005D11C9"/>
    <w:rsid w:val="005D1745"/>
    <w:rsid w:val="005D1F94"/>
    <w:rsid w:val="005D2E2E"/>
    <w:rsid w:val="005D3490"/>
    <w:rsid w:val="005D3872"/>
    <w:rsid w:val="005D3A5C"/>
    <w:rsid w:val="005D3A8E"/>
    <w:rsid w:val="005D4A08"/>
    <w:rsid w:val="005D5830"/>
    <w:rsid w:val="005D5940"/>
    <w:rsid w:val="005D5A38"/>
    <w:rsid w:val="005D5CD4"/>
    <w:rsid w:val="005D6A17"/>
    <w:rsid w:val="005E041B"/>
    <w:rsid w:val="005E200B"/>
    <w:rsid w:val="005E348C"/>
    <w:rsid w:val="005E3E41"/>
    <w:rsid w:val="005E4028"/>
    <w:rsid w:val="005E43F2"/>
    <w:rsid w:val="005E5E8D"/>
    <w:rsid w:val="005E70A5"/>
    <w:rsid w:val="005F010B"/>
    <w:rsid w:val="005F0BF4"/>
    <w:rsid w:val="005F182E"/>
    <w:rsid w:val="005F19F0"/>
    <w:rsid w:val="005F3151"/>
    <w:rsid w:val="005F32F0"/>
    <w:rsid w:val="005F4C5E"/>
    <w:rsid w:val="005F4FBF"/>
    <w:rsid w:val="005F5027"/>
    <w:rsid w:val="005F5DA7"/>
    <w:rsid w:val="005F5E9E"/>
    <w:rsid w:val="005F7C02"/>
    <w:rsid w:val="005F7CEF"/>
    <w:rsid w:val="00601DDC"/>
    <w:rsid w:val="006026EA"/>
    <w:rsid w:val="00602BB2"/>
    <w:rsid w:val="00602E06"/>
    <w:rsid w:val="00603528"/>
    <w:rsid w:val="00604C44"/>
    <w:rsid w:val="006074EB"/>
    <w:rsid w:val="0060792D"/>
    <w:rsid w:val="00610BA4"/>
    <w:rsid w:val="006117A1"/>
    <w:rsid w:val="00612099"/>
    <w:rsid w:val="0061211B"/>
    <w:rsid w:val="00612180"/>
    <w:rsid w:val="00612EE6"/>
    <w:rsid w:val="006134FC"/>
    <w:rsid w:val="00614527"/>
    <w:rsid w:val="00614890"/>
    <w:rsid w:val="00614B83"/>
    <w:rsid w:val="00614F53"/>
    <w:rsid w:val="00615ED0"/>
    <w:rsid w:val="00617EA4"/>
    <w:rsid w:val="006200F4"/>
    <w:rsid w:val="0062559E"/>
    <w:rsid w:val="00625F8A"/>
    <w:rsid w:val="00626554"/>
    <w:rsid w:val="00626A28"/>
    <w:rsid w:val="00627F2D"/>
    <w:rsid w:val="006311E0"/>
    <w:rsid w:val="00631BDE"/>
    <w:rsid w:val="00631CB9"/>
    <w:rsid w:val="006320C7"/>
    <w:rsid w:val="00632F11"/>
    <w:rsid w:val="006340BD"/>
    <w:rsid w:val="00635ABF"/>
    <w:rsid w:val="006401F7"/>
    <w:rsid w:val="00641F88"/>
    <w:rsid w:val="006438A8"/>
    <w:rsid w:val="00643A04"/>
    <w:rsid w:val="00643F8A"/>
    <w:rsid w:val="0064408D"/>
    <w:rsid w:val="006449CA"/>
    <w:rsid w:val="00645074"/>
    <w:rsid w:val="00646096"/>
    <w:rsid w:val="006478FE"/>
    <w:rsid w:val="00651536"/>
    <w:rsid w:val="00654D12"/>
    <w:rsid w:val="00655B86"/>
    <w:rsid w:val="00656DBB"/>
    <w:rsid w:val="00660C9D"/>
    <w:rsid w:val="00664318"/>
    <w:rsid w:val="006648B2"/>
    <w:rsid w:val="0066573F"/>
    <w:rsid w:val="0066728F"/>
    <w:rsid w:val="006673F5"/>
    <w:rsid w:val="006708CC"/>
    <w:rsid w:val="00670E84"/>
    <w:rsid w:val="00672880"/>
    <w:rsid w:val="006732BF"/>
    <w:rsid w:val="00674A4B"/>
    <w:rsid w:val="00674DB7"/>
    <w:rsid w:val="00680E05"/>
    <w:rsid w:val="0068106C"/>
    <w:rsid w:val="00681ECE"/>
    <w:rsid w:val="00683E9E"/>
    <w:rsid w:val="0068519B"/>
    <w:rsid w:val="0068636E"/>
    <w:rsid w:val="0068714B"/>
    <w:rsid w:val="0069085B"/>
    <w:rsid w:val="0069086D"/>
    <w:rsid w:val="00691B0A"/>
    <w:rsid w:val="00691F9E"/>
    <w:rsid w:val="00693393"/>
    <w:rsid w:val="0069361A"/>
    <w:rsid w:val="00694B98"/>
    <w:rsid w:val="0069531F"/>
    <w:rsid w:val="00695F2E"/>
    <w:rsid w:val="00695F99"/>
    <w:rsid w:val="0069656D"/>
    <w:rsid w:val="00696B10"/>
    <w:rsid w:val="006A1085"/>
    <w:rsid w:val="006A1538"/>
    <w:rsid w:val="006A4345"/>
    <w:rsid w:val="006A5A75"/>
    <w:rsid w:val="006A5DD8"/>
    <w:rsid w:val="006A6348"/>
    <w:rsid w:val="006A688E"/>
    <w:rsid w:val="006A6C3C"/>
    <w:rsid w:val="006A79B0"/>
    <w:rsid w:val="006A7C8A"/>
    <w:rsid w:val="006B1808"/>
    <w:rsid w:val="006B212B"/>
    <w:rsid w:val="006B3670"/>
    <w:rsid w:val="006B3E7C"/>
    <w:rsid w:val="006B592D"/>
    <w:rsid w:val="006B5C6C"/>
    <w:rsid w:val="006B6DD8"/>
    <w:rsid w:val="006C17DE"/>
    <w:rsid w:val="006C195F"/>
    <w:rsid w:val="006C2364"/>
    <w:rsid w:val="006C25A5"/>
    <w:rsid w:val="006C2A31"/>
    <w:rsid w:val="006C2ABE"/>
    <w:rsid w:val="006C2E4C"/>
    <w:rsid w:val="006C38E6"/>
    <w:rsid w:val="006C39E2"/>
    <w:rsid w:val="006C3AA3"/>
    <w:rsid w:val="006C3DFE"/>
    <w:rsid w:val="006C4E5E"/>
    <w:rsid w:val="006C50E1"/>
    <w:rsid w:val="006C5B0A"/>
    <w:rsid w:val="006C6111"/>
    <w:rsid w:val="006C74DD"/>
    <w:rsid w:val="006D2A72"/>
    <w:rsid w:val="006D38A5"/>
    <w:rsid w:val="006D3AC0"/>
    <w:rsid w:val="006D51D6"/>
    <w:rsid w:val="006D6C1A"/>
    <w:rsid w:val="006D7F10"/>
    <w:rsid w:val="006D7FC6"/>
    <w:rsid w:val="006E11F1"/>
    <w:rsid w:val="006E12A4"/>
    <w:rsid w:val="006E1E59"/>
    <w:rsid w:val="006E2573"/>
    <w:rsid w:val="006E2DB1"/>
    <w:rsid w:val="006E2EF2"/>
    <w:rsid w:val="006E3CD9"/>
    <w:rsid w:val="006E5A21"/>
    <w:rsid w:val="006E5C09"/>
    <w:rsid w:val="006E7EA8"/>
    <w:rsid w:val="006E7FBA"/>
    <w:rsid w:val="006F0473"/>
    <w:rsid w:val="006F2D3C"/>
    <w:rsid w:val="006F2DE4"/>
    <w:rsid w:val="006F325D"/>
    <w:rsid w:val="006F4577"/>
    <w:rsid w:val="006F4C75"/>
    <w:rsid w:val="006F66DA"/>
    <w:rsid w:val="006F6A7A"/>
    <w:rsid w:val="006F7240"/>
    <w:rsid w:val="006F77C7"/>
    <w:rsid w:val="00701438"/>
    <w:rsid w:val="00701BBD"/>
    <w:rsid w:val="00704523"/>
    <w:rsid w:val="00705074"/>
    <w:rsid w:val="007065A6"/>
    <w:rsid w:val="0070688A"/>
    <w:rsid w:val="00706900"/>
    <w:rsid w:val="00706D58"/>
    <w:rsid w:val="00706E18"/>
    <w:rsid w:val="00710899"/>
    <w:rsid w:val="00712070"/>
    <w:rsid w:val="007121E5"/>
    <w:rsid w:val="007122E3"/>
    <w:rsid w:val="007125A4"/>
    <w:rsid w:val="007132EB"/>
    <w:rsid w:val="00713E2E"/>
    <w:rsid w:val="00714EEF"/>
    <w:rsid w:val="007159BE"/>
    <w:rsid w:val="00716252"/>
    <w:rsid w:val="00716622"/>
    <w:rsid w:val="00717762"/>
    <w:rsid w:val="00720139"/>
    <w:rsid w:val="00720C27"/>
    <w:rsid w:val="0072121D"/>
    <w:rsid w:val="00722A77"/>
    <w:rsid w:val="007238F1"/>
    <w:rsid w:val="00723CEF"/>
    <w:rsid w:val="00723DB4"/>
    <w:rsid w:val="00723DE6"/>
    <w:rsid w:val="00724249"/>
    <w:rsid w:val="00725451"/>
    <w:rsid w:val="0072590D"/>
    <w:rsid w:val="007261A2"/>
    <w:rsid w:val="00726540"/>
    <w:rsid w:val="00726A89"/>
    <w:rsid w:val="00726BFA"/>
    <w:rsid w:val="00726F44"/>
    <w:rsid w:val="007271E6"/>
    <w:rsid w:val="00727D43"/>
    <w:rsid w:val="00727E16"/>
    <w:rsid w:val="00727F78"/>
    <w:rsid w:val="00731A2F"/>
    <w:rsid w:val="007329A5"/>
    <w:rsid w:val="00733020"/>
    <w:rsid w:val="00733DE6"/>
    <w:rsid w:val="00734321"/>
    <w:rsid w:val="00736291"/>
    <w:rsid w:val="00736E98"/>
    <w:rsid w:val="00737B09"/>
    <w:rsid w:val="00742345"/>
    <w:rsid w:val="00744943"/>
    <w:rsid w:val="00744E05"/>
    <w:rsid w:val="007464E4"/>
    <w:rsid w:val="00746A8A"/>
    <w:rsid w:val="00746ECD"/>
    <w:rsid w:val="007471D5"/>
    <w:rsid w:val="007475DE"/>
    <w:rsid w:val="00747AA8"/>
    <w:rsid w:val="00751AF1"/>
    <w:rsid w:val="00753666"/>
    <w:rsid w:val="00753908"/>
    <w:rsid w:val="00754739"/>
    <w:rsid w:val="00754AE8"/>
    <w:rsid w:val="00756CCE"/>
    <w:rsid w:val="007579FC"/>
    <w:rsid w:val="00761B2A"/>
    <w:rsid w:val="007620F5"/>
    <w:rsid w:val="007624B8"/>
    <w:rsid w:val="00762C5B"/>
    <w:rsid w:val="00762FDB"/>
    <w:rsid w:val="0076529A"/>
    <w:rsid w:val="00770C1C"/>
    <w:rsid w:val="00770FAE"/>
    <w:rsid w:val="00771196"/>
    <w:rsid w:val="007712E7"/>
    <w:rsid w:val="00771469"/>
    <w:rsid w:val="00772BCD"/>
    <w:rsid w:val="00773AC2"/>
    <w:rsid w:val="00773BF3"/>
    <w:rsid w:val="007741EB"/>
    <w:rsid w:val="00774286"/>
    <w:rsid w:val="0077460D"/>
    <w:rsid w:val="007747A8"/>
    <w:rsid w:val="00775358"/>
    <w:rsid w:val="007761C1"/>
    <w:rsid w:val="007769A8"/>
    <w:rsid w:val="00776B09"/>
    <w:rsid w:val="00780D30"/>
    <w:rsid w:val="00781ABF"/>
    <w:rsid w:val="0078344F"/>
    <w:rsid w:val="0078405F"/>
    <w:rsid w:val="0078480F"/>
    <w:rsid w:val="0078614F"/>
    <w:rsid w:val="0078694C"/>
    <w:rsid w:val="00786C56"/>
    <w:rsid w:val="0079205C"/>
    <w:rsid w:val="007926B4"/>
    <w:rsid w:val="00792BBC"/>
    <w:rsid w:val="007939DF"/>
    <w:rsid w:val="00794234"/>
    <w:rsid w:val="007948EA"/>
    <w:rsid w:val="00795457"/>
    <w:rsid w:val="007965A0"/>
    <w:rsid w:val="00797638"/>
    <w:rsid w:val="00797E62"/>
    <w:rsid w:val="007A0268"/>
    <w:rsid w:val="007A1645"/>
    <w:rsid w:val="007A1D49"/>
    <w:rsid w:val="007A357D"/>
    <w:rsid w:val="007A6088"/>
    <w:rsid w:val="007A6E63"/>
    <w:rsid w:val="007A76B6"/>
    <w:rsid w:val="007A7F56"/>
    <w:rsid w:val="007B2E24"/>
    <w:rsid w:val="007B2E7B"/>
    <w:rsid w:val="007B447D"/>
    <w:rsid w:val="007B577D"/>
    <w:rsid w:val="007B67AD"/>
    <w:rsid w:val="007B6894"/>
    <w:rsid w:val="007B6C2B"/>
    <w:rsid w:val="007C0C38"/>
    <w:rsid w:val="007C0CFE"/>
    <w:rsid w:val="007C0DBE"/>
    <w:rsid w:val="007C1027"/>
    <w:rsid w:val="007C1E0C"/>
    <w:rsid w:val="007C1F06"/>
    <w:rsid w:val="007C1FA4"/>
    <w:rsid w:val="007C2056"/>
    <w:rsid w:val="007C382D"/>
    <w:rsid w:val="007C4206"/>
    <w:rsid w:val="007C44E9"/>
    <w:rsid w:val="007C45F7"/>
    <w:rsid w:val="007C4752"/>
    <w:rsid w:val="007C4E8C"/>
    <w:rsid w:val="007C5A94"/>
    <w:rsid w:val="007C5F57"/>
    <w:rsid w:val="007C695C"/>
    <w:rsid w:val="007C6FA7"/>
    <w:rsid w:val="007C723B"/>
    <w:rsid w:val="007C726C"/>
    <w:rsid w:val="007C7E8E"/>
    <w:rsid w:val="007D0796"/>
    <w:rsid w:val="007D1C32"/>
    <w:rsid w:val="007D220B"/>
    <w:rsid w:val="007D3470"/>
    <w:rsid w:val="007D39DF"/>
    <w:rsid w:val="007D3EB6"/>
    <w:rsid w:val="007D439C"/>
    <w:rsid w:val="007D48DE"/>
    <w:rsid w:val="007D49EB"/>
    <w:rsid w:val="007D5E15"/>
    <w:rsid w:val="007D5F5D"/>
    <w:rsid w:val="007E1B98"/>
    <w:rsid w:val="007E1C18"/>
    <w:rsid w:val="007E25AD"/>
    <w:rsid w:val="007E4D9A"/>
    <w:rsid w:val="007E54C0"/>
    <w:rsid w:val="007E5700"/>
    <w:rsid w:val="007E60EB"/>
    <w:rsid w:val="007E627D"/>
    <w:rsid w:val="007E64A3"/>
    <w:rsid w:val="007E6F3B"/>
    <w:rsid w:val="007E70E3"/>
    <w:rsid w:val="007E735D"/>
    <w:rsid w:val="007F0411"/>
    <w:rsid w:val="007F0FDA"/>
    <w:rsid w:val="007F1693"/>
    <w:rsid w:val="007F1E6E"/>
    <w:rsid w:val="007F29BF"/>
    <w:rsid w:val="007F2AB0"/>
    <w:rsid w:val="007F2F3D"/>
    <w:rsid w:val="007F402B"/>
    <w:rsid w:val="007F4972"/>
    <w:rsid w:val="007F4CF1"/>
    <w:rsid w:val="007F737C"/>
    <w:rsid w:val="007F770C"/>
    <w:rsid w:val="007F7737"/>
    <w:rsid w:val="00800B39"/>
    <w:rsid w:val="00801E63"/>
    <w:rsid w:val="0080264B"/>
    <w:rsid w:val="0080459B"/>
    <w:rsid w:val="008045AE"/>
    <w:rsid w:val="00804857"/>
    <w:rsid w:val="00804E3F"/>
    <w:rsid w:val="00805099"/>
    <w:rsid w:val="0080683B"/>
    <w:rsid w:val="00807AC2"/>
    <w:rsid w:val="00812A6C"/>
    <w:rsid w:val="00814018"/>
    <w:rsid w:val="00814786"/>
    <w:rsid w:val="00814940"/>
    <w:rsid w:val="00815380"/>
    <w:rsid w:val="00816302"/>
    <w:rsid w:val="008167FB"/>
    <w:rsid w:val="00817EDB"/>
    <w:rsid w:val="00821292"/>
    <w:rsid w:val="008226B1"/>
    <w:rsid w:val="00823165"/>
    <w:rsid w:val="0082437B"/>
    <w:rsid w:val="00825029"/>
    <w:rsid w:val="00826235"/>
    <w:rsid w:val="00826567"/>
    <w:rsid w:val="00826C30"/>
    <w:rsid w:val="00827744"/>
    <w:rsid w:val="00827948"/>
    <w:rsid w:val="00830A26"/>
    <w:rsid w:val="0083172D"/>
    <w:rsid w:val="00833278"/>
    <w:rsid w:val="00834AEC"/>
    <w:rsid w:val="00834D0F"/>
    <w:rsid w:val="00835BAD"/>
    <w:rsid w:val="00836305"/>
    <w:rsid w:val="0084128C"/>
    <w:rsid w:val="00841E04"/>
    <w:rsid w:val="0084518C"/>
    <w:rsid w:val="0084627F"/>
    <w:rsid w:val="00850309"/>
    <w:rsid w:val="008523FC"/>
    <w:rsid w:val="0085354B"/>
    <w:rsid w:val="0085432F"/>
    <w:rsid w:val="008550E6"/>
    <w:rsid w:val="00856129"/>
    <w:rsid w:val="00856B67"/>
    <w:rsid w:val="00857665"/>
    <w:rsid w:val="00857E8E"/>
    <w:rsid w:val="00861947"/>
    <w:rsid w:val="008625D4"/>
    <w:rsid w:val="00862D6D"/>
    <w:rsid w:val="0086392C"/>
    <w:rsid w:val="00863C73"/>
    <w:rsid w:val="008649EE"/>
    <w:rsid w:val="00864EE2"/>
    <w:rsid w:val="00866CA8"/>
    <w:rsid w:val="00867E79"/>
    <w:rsid w:val="00871D76"/>
    <w:rsid w:val="00872B81"/>
    <w:rsid w:val="00872D08"/>
    <w:rsid w:val="00873697"/>
    <w:rsid w:val="00873F66"/>
    <w:rsid w:val="00874B27"/>
    <w:rsid w:val="00874C03"/>
    <w:rsid w:val="00875342"/>
    <w:rsid w:val="00875B5E"/>
    <w:rsid w:val="00875E6A"/>
    <w:rsid w:val="008761F6"/>
    <w:rsid w:val="00876B29"/>
    <w:rsid w:val="00876DD1"/>
    <w:rsid w:val="00882925"/>
    <w:rsid w:val="008856CC"/>
    <w:rsid w:val="0088695A"/>
    <w:rsid w:val="00890580"/>
    <w:rsid w:val="00890887"/>
    <w:rsid w:val="00890E39"/>
    <w:rsid w:val="00891292"/>
    <w:rsid w:val="00897E2C"/>
    <w:rsid w:val="008A1A10"/>
    <w:rsid w:val="008A2326"/>
    <w:rsid w:val="008A2E32"/>
    <w:rsid w:val="008A3059"/>
    <w:rsid w:val="008A4C24"/>
    <w:rsid w:val="008A596E"/>
    <w:rsid w:val="008A5BF3"/>
    <w:rsid w:val="008A6CEC"/>
    <w:rsid w:val="008A70B7"/>
    <w:rsid w:val="008A7149"/>
    <w:rsid w:val="008B0BF6"/>
    <w:rsid w:val="008B0BF8"/>
    <w:rsid w:val="008B0D22"/>
    <w:rsid w:val="008B0E2E"/>
    <w:rsid w:val="008B30DE"/>
    <w:rsid w:val="008B3491"/>
    <w:rsid w:val="008B50B9"/>
    <w:rsid w:val="008B59FF"/>
    <w:rsid w:val="008C11E5"/>
    <w:rsid w:val="008C1646"/>
    <w:rsid w:val="008C343A"/>
    <w:rsid w:val="008C3848"/>
    <w:rsid w:val="008C4110"/>
    <w:rsid w:val="008C5157"/>
    <w:rsid w:val="008C7054"/>
    <w:rsid w:val="008C707A"/>
    <w:rsid w:val="008C7F2C"/>
    <w:rsid w:val="008D0426"/>
    <w:rsid w:val="008D07CD"/>
    <w:rsid w:val="008D1ABB"/>
    <w:rsid w:val="008D1FD2"/>
    <w:rsid w:val="008D28E9"/>
    <w:rsid w:val="008D540C"/>
    <w:rsid w:val="008D67AF"/>
    <w:rsid w:val="008D7BC0"/>
    <w:rsid w:val="008E04AC"/>
    <w:rsid w:val="008E4294"/>
    <w:rsid w:val="008E5F87"/>
    <w:rsid w:val="008E64CB"/>
    <w:rsid w:val="008E7656"/>
    <w:rsid w:val="008E777A"/>
    <w:rsid w:val="008F0E43"/>
    <w:rsid w:val="008F0F6F"/>
    <w:rsid w:val="008F2812"/>
    <w:rsid w:val="008F2ADB"/>
    <w:rsid w:val="008F30D2"/>
    <w:rsid w:val="008F4796"/>
    <w:rsid w:val="008F58D5"/>
    <w:rsid w:val="008F5E48"/>
    <w:rsid w:val="009017DC"/>
    <w:rsid w:val="00901D5D"/>
    <w:rsid w:val="00902358"/>
    <w:rsid w:val="00902FBA"/>
    <w:rsid w:val="00905B45"/>
    <w:rsid w:val="00907A41"/>
    <w:rsid w:val="00907BE4"/>
    <w:rsid w:val="009104FD"/>
    <w:rsid w:val="009112A4"/>
    <w:rsid w:val="00913160"/>
    <w:rsid w:val="00915132"/>
    <w:rsid w:val="00915251"/>
    <w:rsid w:val="00915DA4"/>
    <w:rsid w:val="009163C0"/>
    <w:rsid w:val="00917248"/>
    <w:rsid w:val="009175D9"/>
    <w:rsid w:val="00917A62"/>
    <w:rsid w:val="00917AA8"/>
    <w:rsid w:val="00921CF1"/>
    <w:rsid w:val="00922CF1"/>
    <w:rsid w:val="009230E1"/>
    <w:rsid w:val="00924CB3"/>
    <w:rsid w:val="009250CD"/>
    <w:rsid w:val="0092544D"/>
    <w:rsid w:val="00925F7D"/>
    <w:rsid w:val="0093025F"/>
    <w:rsid w:val="00930FBF"/>
    <w:rsid w:val="00931A39"/>
    <w:rsid w:val="0093254F"/>
    <w:rsid w:val="00933393"/>
    <w:rsid w:val="00933B86"/>
    <w:rsid w:val="00934A3E"/>
    <w:rsid w:val="00935F54"/>
    <w:rsid w:val="00935FDE"/>
    <w:rsid w:val="00936EAB"/>
    <w:rsid w:val="00940128"/>
    <w:rsid w:val="0094117A"/>
    <w:rsid w:val="009417F1"/>
    <w:rsid w:val="0094331C"/>
    <w:rsid w:val="00943DB7"/>
    <w:rsid w:val="00944105"/>
    <w:rsid w:val="00944246"/>
    <w:rsid w:val="00944A84"/>
    <w:rsid w:val="0094603E"/>
    <w:rsid w:val="009461C2"/>
    <w:rsid w:val="00946C6C"/>
    <w:rsid w:val="00946F1C"/>
    <w:rsid w:val="009518D2"/>
    <w:rsid w:val="009527FF"/>
    <w:rsid w:val="0095391B"/>
    <w:rsid w:val="009547D1"/>
    <w:rsid w:val="00954810"/>
    <w:rsid w:val="00955993"/>
    <w:rsid w:val="009579BF"/>
    <w:rsid w:val="00960FC7"/>
    <w:rsid w:val="00961195"/>
    <w:rsid w:val="00961288"/>
    <w:rsid w:val="009633E0"/>
    <w:rsid w:val="0096375D"/>
    <w:rsid w:val="00963E16"/>
    <w:rsid w:val="009645C8"/>
    <w:rsid w:val="00965F78"/>
    <w:rsid w:val="0096748F"/>
    <w:rsid w:val="00967AD9"/>
    <w:rsid w:val="00972120"/>
    <w:rsid w:val="00972EBA"/>
    <w:rsid w:val="009748B3"/>
    <w:rsid w:val="00974ACB"/>
    <w:rsid w:val="00974CDB"/>
    <w:rsid w:val="009761D0"/>
    <w:rsid w:val="00976EEA"/>
    <w:rsid w:val="00980499"/>
    <w:rsid w:val="0098072C"/>
    <w:rsid w:val="00981A06"/>
    <w:rsid w:val="00982D2A"/>
    <w:rsid w:val="00982D5C"/>
    <w:rsid w:val="00983CB2"/>
    <w:rsid w:val="00984C10"/>
    <w:rsid w:val="00985772"/>
    <w:rsid w:val="0098614C"/>
    <w:rsid w:val="009863DF"/>
    <w:rsid w:val="00986482"/>
    <w:rsid w:val="009866AF"/>
    <w:rsid w:val="0099038A"/>
    <w:rsid w:val="00990654"/>
    <w:rsid w:val="00991E0E"/>
    <w:rsid w:val="009936D4"/>
    <w:rsid w:val="009959BC"/>
    <w:rsid w:val="00997A89"/>
    <w:rsid w:val="009A111C"/>
    <w:rsid w:val="009A24F4"/>
    <w:rsid w:val="009A306C"/>
    <w:rsid w:val="009A351B"/>
    <w:rsid w:val="009A3BCA"/>
    <w:rsid w:val="009A4482"/>
    <w:rsid w:val="009A454E"/>
    <w:rsid w:val="009A45C0"/>
    <w:rsid w:val="009A4A60"/>
    <w:rsid w:val="009A6862"/>
    <w:rsid w:val="009A70DC"/>
    <w:rsid w:val="009A7A17"/>
    <w:rsid w:val="009A7B8B"/>
    <w:rsid w:val="009B0061"/>
    <w:rsid w:val="009B173B"/>
    <w:rsid w:val="009B2C39"/>
    <w:rsid w:val="009B2D9D"/>
    <w:rsid w:val="009B509F"/>
    <w:rsid w:val="009B5337"/>
    <w:rsid w:val="009B6A80"/>
    <w:rsid w:val="009B7627"/>
    <w:rsid w:val="009C0868"/>
    <w:rsid w:val="009C1F30"/>
    <w:rsid w:val="009C280B"/>
    <w:rsid w:val="009C3C81"/>
    <w:rsid w:val="009C542F"/>
    <w:rsid w:val="009C5BB6"/>
    <w:rsid w:val="009C6C9B"/>
    <w:rsid w:val="009D0715"/>
    <w:rsid w:val="009D0E9C"/>
    <w:rsid w:val="009D2AD2"/>
    <w:rsid w:val="009D2DBA"/>
    <w:rsid w:val="009D32EA"/>
    <w:rsid w:val="009D62BE"/>
    <w:rsid w:val="009E330F"/>
    <w:rsid w:val="009E4826"/>
    <w:rsid w:val="009E52B3"/>
    <w:rsid w:val="009E664B"/>
    <w:rsid w:val="009E666A"/>
    <w:rsid w:val="009E6723"/>
    <w:rsid w:val="009F030A"/>
    <w:rsid w:val="009F18FC"/>
    <w:rsid w:val="009F21D0"/>
    <w:rsid w:val="009F252D"/>
    <w:rsid w:val="009F26B0"/>
    <w:rsid w:val="009F369E"/>
    <w:rsid w:val="009F3735"/>
    <w:rsid w:val="009F5659"/>
    <w:rsid w:val="009F5FB8"/>
    <w:rsid w:val="009F6743"/>
    <w:rsid w:val="009F687A"/>
    <w:rsid w:val="00A004DE"/>
    <w:rsid w:val="00A00F8D"/>
    <w:rsid w:val="00A01973"/>
    <w:rsid w:val="00A01B2A"/>
    <w:rsid w:val="00A01F77"/>
    <w:rsid w:val="00A0261F"/>
    <w:rsid w:val="00A029DB"/>
    <w:rsid w:val="00A03D1A"/>
    <w:rsid w:val="00A050D1"/>
    <w:rsid w:val="00A06101"/>
    <w:rsid w:val="00A064FB"/>
    <w:rsid w:val="00A119DE"/>
    <w:rsid w:val="00A152A9"/>
    <w:rsid w:val="00A16BD5"/>
    <w:rsid w:val="00A1711B"/>
    <w:rsid w:val="00A20FEC"/>
    <w:rsid w:val="00A21AB0"/>
    <w:rsid w:val="00A23718"/>
    <w:rsid w:val="00A25441"/>
    <w:rsid w:val="00A2544A"/>
    <w:rsid w:val="00A27132"/>
    <w:rsid w:val="00A27EFC"/>
    <w:rsid w:val="00A309FB"/>
    <w:rsid w:val="00A31DB8"/>
    <w:rsid w:val="00A36FE0"/>
    <w:rsid w:val="00A40E17"/>
    <w:rsid w:val="00A4124B"/>
    <w:rsid w:val="00A427A6"/>
    <w:rsid w:val="00A435D7"/>
    <w:rsid w:val="00A45D2A"/>
    <w:rsid w:val="00A46AB1"/>
    <w:rsid w:val="00A46F54"/>
    <w:rsid w:val="00A510D5"/>
    <w:rsid w:val="00A52DE5"/>
    <w:rsid w:val="00A54592"/>
    <w:rsid w:val="00A54EE4"/>
    <w:rsid w:val="00A55AED"/>
    <w:rsid w:val="00A562F7"/>
    <w:rsid w:val="00A5700C"/>
    <w:rsid w:val="00A57063"/>
    <w:rsid w:val="00A60E32"/>
    <w:rsid w:val="00A624FA"/>
    <w:rsid w:val="00A632D9"/>
    <w:rsid w:val="00A6407B"/>
    <w:rsid w:val="00A65AE5"/>
    <w:rsid w:val="00A661FA"/>
    <w:rsid w:val="00A670D0"/>
    <w:rsid w:val="00A67CBC"/>
    <w:rsid w:val="00A702CD"/>
    <w:rsid w:val="00A70A5F"/>
    <w:rsid w:val="00A71C6F"/>
    <w:rsid w:val="00A722EE"/>
    <w:rsid w:val="00A72D56"/>
    <w:rsid w:val="00A7493F"/>
    <w:rsid w:val="00A76AB9"/>
    <w:rsid w:val="00A80614"/>
    <w:rsid w:val="00A80C52"/>
    <w:rsid w:val="00A81731"/>
    <w:rsid w:val="00A82F57"/>
    <w:rsid w:val="00A832D3"/>
    <w:rsid w:val="00A840CA"/>
    <w:rsid w:val="00A851B1"/>
    <w:rsid w:val="00A873A1"/>
    <w:rsid w:val="00A9208D"/>
    <w:rsid w:val="00A934D9"/>
    <w:rsid w:val="00A93B09"/>
    <w:rsid w:val="00A95057"/>
    <w:rsid w:val="00A962D0"/>
    <w:rsid w:val="00A96C66"/>
    <w:rsid w:val="00A972AA"/>
    <w:rsid w:val="00A976CC"/>
    <w:rsid w:val="00A97E72"/>
    <w:rsid w:val="00AA12CA"/>
    <w:rsid w:val="00AA2EC0"/>
    <w:rsid w:val="00AA3037"/>
    <w:rsid w:val="00AA4D33"/>
    <w:rsid w:val="00AA650D"/>
    <w:rsid w:val="00AA69D4"/>
    <w:rsid w:val="00AA6A54"/>
    <w:rsid w:val="00AA6B47"/>
    <w:rsid w:val="00AB1967"/>
    <w:rsid w:val="00AB1B65"/>
    <w:rsid w:val="00AB1CAB"/>
    <w:rsid w:val="00AB384A"/>
    <w:rsid w:val="00AB440B"/>
    <w:rsid w:val="00AB5C73"/>
    <w:rsid w:val="00AB6134"/>
    <w:rsid w:val="00AB7342"/>
    <w:rsid w:val="00AC0C0A"/>
    <w:rsid w:val="00AC1795"/>
    <w:rsid w:val="00AC25D2"/>
    <w:rsid w:val="00AC3283"/>
    <w:rsid w:val="00AC4932"/>
    <w:rsid w:val="00AC6378"/>
    <w:rsid w:val="00AD1522"/>
    <w:rsid w:val="00AD349D"/>
    <w:rsid w:val="00AD3753"/>
    <w:rsid w:val="00AD43A9"/>
    <w:rsid w:val="00AD7AEE"/>
    <w:rsid w:val="00AD7E8E"/>
    <w:rsid w:val="00AE0CC8"/>
    <w:rsid w:val="00AE2D7F"/>
    <w:rsid w:val="00AE4022"/>
    <w:rsid w:val="00AE447F"/>
    <w:rsid w:val="00AE5481"/>
    <w:rsid w:val="00AE5695"/>
    <w:rsid w:val="00AE58D2"/>
    <w:rsid w:val="00AE58DF"/>
    <w:rsid w:val="00AF06F8"/>
    <w:rsid w:val="00AF13BD"/>
    <w:rsid w:val="00AF1BF3"/>
    <w:rsid w:val="00AF2242"/>
    <w:rsid w:val="00AF2445"/>
    <w:rsid w:val="00AF244E"/>
    <w:rsid w:val="00AF2556"/>
    <w:rsid w:val="00AF3BB9"/>
    <w:rsid w:val="00AF4F8B"/>
    <w:rsid w:val="00AF50E0"/>
    <w:rsid w:val="00AF5371"/>
    <w:rsid w:val="00B01ACF"/>
    <w:rsid w:val="00B030B8"/>
    <w:rsid w:val="00B032C3"/>
    <w:rsid w:val="00B04E8B"/>
    <w:rsid w:val="00B07664"/>
    <w:rsid w:val="00B117C4"/>
    <w:rsid w:val="00B124F9"/>
    <w:rsid w:val="00B13B02"/>
    <w:rsid w:val="00B14034"/>
    <w:rsid w:val="00B140AC"/>
    <w:rsid w:val="00B143FE"/>
    <w:rsid w:val="00B14642"/>
    <w:rsid w:val="00B14DAC"/>
    <w:rsid w:val="00B16278"/>
    <w:rsid w:val="00B17605"/>
    <w:rsid w:val="00B20920"/>
    <w:rsid w:val="00B20D48"/>
    <w:rsid w:val="00B21281"/>
    <w:rsid w:val="00B2224F"/>
    <w:rsid w:val="00B248D9"/>
    <w:rsid w:val="00B25EDF"/>
    <w:rsid w:val="00B25F7B"/>
    <w:rsid w:val="00B27FCB"/>
    <w:rsid w:val="00B27FE7"/>
    <w:rsid w:val="00B33267"/>
    <w:rsid w:val="00B332C3"/>
    <w:rsid w:val="00B34292"/>
    <w:rsid w:val="00B34A9F"/>
    <w:rsid w:val="00B34C62"/>
    <w:rsid w:val="00B34F57"/>
    <w:rsid w:val="00B34FC8"/>
    <w:rsid w:val="00B351A3"/>
    <w:rsid w:val="00B35C82"/>
    <w:rsid w:val="00B35EAA"/>
    <w:rsid w:val="00B361C2"/>
    <w:rsid w:val="00B37658"/>
    <w:rsid w:val="00B37673"/>
    <w:rsid w:val="00B40BB2"/>
    <w:rsid w:val="00B432AF"/>
    <w:rsid w:val="00B4387C"/>
    <w:rsid w:val="00B43EA7"/>
    <w:rsid w:val="00B448B5"/>
    <w:rsid w:val="00B45242"/>
    <w:rsid w:val="00B46FAA"/>
    <w:rsid w:val="00B4766B"/>
    <w:rsid w:val="00B47703"/>
    <w:rsid w:val="00B52C33"/>
    <w:rsid w:val="00B52C47"/>
    <w:rsid w:val="00B53721"/>
    <w:rsid w:val="00B561C6"/>
    <w:rsid w:val="00B56FAD"/>
    <w:rsid w:val="00B57C05"/>
    <w:rsid w:val="00B608D1"/>
    <w:rsid w:val="00B60D1B"/>
    <w:rsid w:val="00B60D46"/>
    <w:rsid w:val="00B61893"/>
    <w:rsid w:val="00B622E5"/>
    <w:rsid w:val="00B639BB"/>
    <w:rsid w:val="00B63A77"/>
    <w:rsid w:val="00B63B39"/>
    <w:rsid w:val="00B64E8F"/>
    <w:rsid w:val="00B654CD"/>
    <w:rsid w:val="00B67227"/>
    <w:rsid w:val="00B6765D"/>
    <w:rsid w:val="00B67ADF"/>
    <w:rsid w:val="00B704F9"/>
    <w:rsid w:val="00B715F0"/>
    <w:rsid w:val="00B71702"/>
    <w:rsid w:val="00B72E19"/>
    <w:rsid w:val="00B73D48"/>
    <w:rsid w:val="00B74EEC"/>
    <w:rsid w:val="00B75BE3"/>
    <w:rsid w:val="00B76499"/>
    <w:rsid w:val="00B76AC4"/>
    <w:rsid w:val="00B779F2"/>
    <w:rsid w:val="00B77DFE"/>
    <w:rsid w:val="00B8064A"/>
    <w:rsid w:val="00B81C27"/>
    <w:rsid w:val="00B827AD"/>
    <w:rsid w:val="00B83719"/>
    <w:rsid w:val="00B85361"/>
    <w:rsid w:val="00B872C9"/>
    <w:rsid w:val="00B874F2"/>
    <w:rsid w:val="00B901A4"/>
    <w:rsid w:val="00B90801"/>
    <w:rsid w:val="00B93E22"/>
    <w:rsid w:val="00B94E62"/>
    <w:rsid w:val="00B95A5D"/>
    <w:rsid w:val="00B965A1"/>
    <w:rsid w:val="00B966C9"/>
    <w:rsid w:val="00B9690E"/>
    <w:rsid w:val="00B97A22"/>
    <w:rsid w:val="00BA105F"/>
    <w:rsid w:val="00BA1A1C"/>
    <w:rsid w:val="00BA375C"/>
    <w:rsid w:val="00BA38A7"/>
    <w:rsid w:val="00BA434B"/>
    <w:rsid w:val="00BA49C1"/>
    <w:rsid w:val="00BA5C18"/>
    <w:rsid w:val="00BA61C6"/>
    <w:rsid w:val="00BA70C3"/>
    <w:rsid w:val="00BA7850"/>
    <w:rsid w:val="00BB1B9A"/>
    <w:rsid w:val="00BB1EAF"/>
    <w:rsid w:val="00BB3DCB"/>
    <w:rsid w:val="00BB3F15"/>
    <w:rsid w:val="00BB493F"/>
    <w:rsid w:val="00BB4C55"/>
    <w:rsid w:val="00BB60CB"/>
    <w:rsid w:val="00BB661E"/>
    <w:rsid w:val="00BB6D1A"/>
    <w:rsid w:val="00BC0833"/>
    <w:rsid w:val="00BC08F3"/>
    <w:rsid w:val="00BC0CC5"/>
    <w:rsid w:val="00BC12DE"/>
    <w:rsid w:val="00BC159C"/>
    <w:rsid w:val="00BC3323"/>
    <w:rsid w:val="00BC3D63"/>
    <w:rsid w:val="00BC4401"/>
    <w:rsid w:val="00BC45DD"/>
    <w:rsid w:val="00BC47EE"/>
    <w:rsid w:val="00BC50A7"/>
    <w:rsid w:val="00BC5DB0"/>
    <w:rsid w:val="00BC608A"/>
    <w:rsid w:val="00BD1BE0"/>
    <w:rsid w:val="00BD1C30"/>
    <w:rsid w:val="00BD1F58"/>
    <w:rsid w:val="00BD37F9"/>
    <w:rsid w:val="00BD410D"/>
    <w:rsid w:val="00BD5D21"/>
    <w:rsid w:val="00BD63AF"/>
    <w:rsid w:val="00BD6FDE"/>
    <w:rsid w:val="00BD7267"/>
    <w:rsid w:val="00BD7431"/>
    <w:rsid w:val="00BD7772"/>
    <w:rsid w:val="00BE0AE7"/>
    <w:rsid w:val="00BE2D16"/>
    <w:rsid w:val="00BE3832"/>
    <w:rsid w:val="00BE4FEB"/>
    <w:rsid w:val="00BF1F3A"/>
    <w:rsid w:val="00BF26AF"/>
    <w:rsid w:val="00BF3B18"/>
    <w:rsid w:val="00BF56B6"/>
    <w:rsid w:val="00BF5882"/>
    <w:rsid w:val="00BF62A8"/>
    <w:rsid w:val="00BF6615"/>
    <w:rsid w:val="00C01128"/>
    <w:rsid w:val="00C0115C"/>
    <w:rsid w:val="00C028A3"/>
    <w:rsid w:val="00C03D37"/>
    <w:rsid w:val="00C04AA7"/>
    <w:rsid w:val="00C10168"/>
    <w:rsid w:val="00C117BF"/>
    <w:rsid w:val="00C119ED"/>
    <w:rsid w:val="00C14D86"/>
    <w:rsid w:val="00C155DA"/>
    <w:rsid w:val="00C158FE"/>
    <w:rsid w:val="00C15974"/>
    <w:rsid w:val="00C15C40"/>
    <w:rsid w:val="00C15E83"/>
    <w:rsid w:val="00C22B04"/>
    <w:rsid w:val="00C23E18"/>
    <w:rsid w:val="00C26419"/>
    <w:rsid w:val="00C2685C"/>
    <w:rsid w:val="00C26C3B"/>
    <w:rsid w:val="00C2727A"/>
    <w:rsid w:val="00C30243"/>
    <w:rsid w:val="00C330E3"/>
    <w:rsid w:val="00C34E1D"/>
    <w:rsid w:val="00C36632"/>
    <w:rsid w:val="00C3735B"/>
    <w:rsid w:val="00C40000"/>
    <w:rsid w:val="00C41149"/>
    <w:rsid w:val="00C412F4"/>
    <w:rsid w:val="00C4131C"/>
    <w:rsid w:val="00C4167B"/>
    <w:rsid w:val="00C416F6"/>
    <w:rsid w:val="00C41892"/>
    <w:rsid w:val="00C42F96"/>
    <w:rsid w:val="00C4317C"/>
    <w:rsid w:val="00C436E3"/>
    <w:rsid w:val="00C4390B"/>
    <w:rsid w:val="00C46485"/>
    <w:rsid w:val="00C47066"/>
    <w:rsid w:val="00C4707B"/>
    <w:rsid w:val="00C47464"/>
    <w:rsid w:val="00C500E0"/>
    <w:rsid w:val="00C50E70"/>
    <w:rsid w:val="00C51005"/>
    <w:rsid w:val="00C53374"/>
    <w:rsid w:val="00C54906"/>
    <w:rsid w:val="00C54CD4"/>
    <w:rsid w:val="00C5652E"/>
    <w:rsid w:val="00C57E47"/>
    <w:rsid w:val="00C602D3"/>
    <w:rsid w:val="00C61CE6"/>
    <w:rsid w:val="00C62ACC"/>
    <w:rsid w:val="00C62EAD"/>
    <w:rsid w:val="00C64BF7"/>
    <w:rsid w:val="00C705CE"/>
    <w:rsid w:val="00C710E3"/>
    <w:rsid w:val="00C7196D"/>
    <w:rsid w:val="00C729B4"/>
    <w:rsid w:val="00C72CD4"/>
    <w:rsid w:val="00C73524"/>
    <w:rsid w:val="00C773EA"/>
    <w:rsid w:val="00C77BFB"/>
    <w:rsid w:val="00C80BD5"/>
    <w:rsid w:val="00C81216"/>
    <w:rsid w:val="00C814CF"/>
    <w:rsid w:val="00C849CD"/>
    <w:rsid w:val="00C85B1A"/>
    <w:rsid w:val="00C86EB7"/>
    <w:rsid w:val="00C877B9"/>
    <w:rsid w:val="00C915A2"/>
    <w:rsid w:val="00C95459"/>
    <w:rsid w:val="00C956CF"/>
    <w:rsid w:val="00C963C9"/>
    <w:rsid w:val="00CA151B"/>
    <w:rsid w:val="00CA2C80"/>
    <w:rsid w:val="00CA3ED0"/>
    <w:rsid w:val="00CA43BE"/>
    <w:rsid w:val="00CA59A1"/>
    <w:rsid w:val="00CA765E"/>
    <w:rsid w:val="00CB00BE"/>
    <w:rsid w:val="00CB1E5B"/>
    <w:rsid w:val="00CB1E91"/>
    <w:rsid w:val="00CB3756"/>
    <w:rsid w:val="00CB4447"/>
    <w:rsid w:val="00CB725A"/>
    <w:rsid w:val="00CB7DEA"/>
    <w:rsid w:val="00CC1881"/>
    <w:rsid w:val="00CC1B9E"/>
    <w:rsid w:val="00CC49F4"/>
    <w:rsid w:val="00CD05DC"/>
    <w:rsid w:val="00CD1BEA"/>
    <w:rsid w:val="00CD2BC2"/>
    <w:rsid w:val="00CD33CD"/>
    <w:rsid w:val="00CD5D15"/>
    <w:rsid w:val="00CD6D31"/>
    <w:rsid w:val="00CD6F05"/>
    <w:rsid w:val="00CE04CF"/>
    <w:rsid w:val="00CE0BA4"/>
    <w:rsid w:val="00CE0CA4"/>
    <w:rsid w:val="00CE4A85"/>
    <w:rsid w:val="00CE6252"/>
    <w:rsid w:val="00CE68CF"/>
    <w:rsid w:val="00CE71C0"/>
    <w:rsid w:val="00CF25A9"/>
    <w:rsid w:val="00CF2651"/>
    <w:rsid w:val="00CF2CA0"/>
    <w:rsid w:val="00CF34DB"/>
    <w:rsid w:val="00CF4451"/>
    <w:rsid w:val="00CF498C"/>
    <w:rsid w:val="00CF5472"/>
    <w:rsid w:val="00CF7929"/>
    <w:rsid w:val="00CF7D6B"/>
    <w:rsid w:val="00D00FC4"/>
    <w:rsid w:val="00D01954"/>
    <w:rsid w:val="00D024B4"/>
    <w:rsid w:val="00D027E2"/>
    <w:rsid w:val="00D04131"/>
    <w:rsid w:val="00D0495B"/>
    <w:rsid w:val="00D04A4C"/>
    <w:rsid w:val="00D04BFB"/>
    <w:rsid w:val="00D0567D"/>
    <w:rsid w:val="00D066A4"/>
    <w:rsid w:val="00D06D68"/>
    <w:rsid w:val="00D07C74"/>
    <w:rsid w:val="00D104C6"/>
    <w:rsid w:val="00D1136F"/>
    <w:rsid w:val="00D11B3F"/>
    <w:rsid w:val="00D11FAD"/>
    <w:rsid w:val="00D12CC6"/>
    <w:rsid w:val="00D1529F"/>
    <w:rsid w:val="00D15767"/>
    <w:rsid w:val="00D16D90"/>
    <w:rsid w:val="00D171E3"/>
    <w:rsid w:val="00D24C4F"/>
    <w:rsid w:val="00D26132"/>
    <w:rsid w:val="00D270AF"/>
    <w:rsid w:val="00D2759C"/>
    <w:rsid w:val="00D30A2E"/>
    <w:rsid w:val="00D3297F"/>
    <w:rsid w:val="00D338E0"/>
    <w:rsid w:val="00D34986"/>
    <w:rsid w:val="00D36FC5"/>
    <w:rsid w:val="00D3730B"/>
    <w:rsid w:val="00D37D16"/>
    <w:rsid w:val="00D400BD"/>
    <w:rsid w:val="00D4098D"/>
    <w:rsid w:val="00D42310"/>
    <w:rsid w:val="00D42335"/>
    <w:rsid w:val="00D42955"/>
    <w:rsid w:val="00D432D6"/>
    <w:rsid w:val="00D43AB2"/>
    <w:rsid w:val="00D446D2"/>
    <w:rsid w:val="00D44B55"/>
    <w:rsid w:val="00D44DF4"/>
    <w:rsid w:val="00D44E90"/>
    <w:rsid w:val="00D4535E"/>
    <w:rsid w:val="00D45CE9"/>
    <w:rsid w:val="00D47BC2"/>
    <w:rsid w:val="00D51AA6"/>
    <w:rsid w:val="00D51D05"/>
    <w:rsid w:val="00D51FE5"/>
    <w:rsid w:val="00D53E6A"/>
    <w:rsid w:val="00D5550F"/>
    <w:rsid w:val="00D56E60"/>
    <w:rsid w:val="00D610A2"/>
    <w:rsid w:val="00D61915"/>
    <w:rsid w:val="00D6226A"/>
    <w:rsid w:val="00D65157"/>
    <w:rsid w:val="00D65C19"/>
    <w:rsid w:val="00D6684F"/>
    <w:rsid w:val="00D6698C"/>
    <w:rsid w:val="00D66D67"/>
    <w:rsid w:val="00D713F4"/>
    <w:rsid w:val="00D7185B"/>
    <w:rsid w:val="00D72639"/>
    <w:rsid w:val="00D72AB9"/>
    <w:rsid w:val="00D72E7C"/>
    <w:rsid w:val="00D74A4F"/>
    <w:rsid w:val="00D76807"/>
    <w:rsid w:val="00D7689A"/>
    <w:rsid w:val="00D7760C"/>
    <w:rsid w:val="00D815E1"/>
    <w:rsid w:val="00D83BD6"/>
    <w:rsid w:val="00D842E1"/>
    <w:rsid w:val="00D8450E"/>
    <w:rsid w:val="00D854A6"/>
    <w:rsid w:val="00D85B9B"/>
    <w:rsid w:val="00D861BB"/>
    <w:rsid w:val="00D86880"/>
    <w:rsid w:val="00D86DD5"/>
    <w:rsid w:val="00D86FD0"/>
    <w:rsid w:val="00D90A5D"/>
    <w:rsid w:val="00D9165E"/>
    <w:rsid w:val="00D9375D"/>
    <w:rsid w:val="00D95A45"/>
    <w:rsid w:val="00D97AE2"/>
    <w:rsid w:val="00D97B9E"/>
    <w:rsid w:val="00DA0B86"/>
    <w:rsid w:val="00DA271A"/>
    <w:rsid w:val="00DA5771"/>
    <w:rsid w:val="00DA59EA"/>
    <w:rsid w:val="00DB023C"/>
    <w:rsid w:val="00DB03DE"/>
    <w:rsid w:val="00DB0664"/>
    <w:rsid w:val="00DB0DCF"/>
    <w:rsid w:val="00DB1452"/>
    <w:rsid w:val="00DB2746"/>
    <w:rsid w:val="00DB45DB"/>
    <w:rsid w:val="00DB48FE"/>
    <w:rsid w:val="00DB4E73"/>
    <w:rsid w:val="00DB5E3C"/>
    <w:rsid w:val="00DB6FF3"/>
    <w:rsid w:val="00DB700D"/>
    <w:rsid w:val="00DB74F9"/>
    <w:rsid w:val="00DC1757"/>
    <w:rsid w:val="00DC2C62"/>
    <w:rsid w:val="00DC443F"/>
    <w:rsid w:val="00DC44B2"/>
    <w:rsid w:val="00DC722A"/>
    <w:rsid w:val="00DC7857"/>
    <w:rsid w:val="00DD054A"/>
    <w:rsid w:val="00DD0BF1"/>
    <w:rsid w:val="00DD155D"/>
    <w:rsid w:val="00DD1673"/>
    <w:rsid w:val="00DD1790"/>
    <w:rsid w:val="00DD27F3"/>
    <w:rsid w:val="00DD30AE"/>
    <w:rsid w:val="00DD3A13"/>
    <w:rsid w:val="00DD54F4"/>
    <w:rsid w:val="00DD5EA5"/>
    <w:rsid w:val="00DD6117"/>
    <w:rsid w:val="00DD64E3"/>
    <w:rsid w:val="00DD6B3F"/>
    <w:rsid w:val="00DD7101"/>
    <w:rsid w:val="00DE04D3"/>
    <w:rsid w:val="00DE0E6D"/>
    <w:rsid w:val="00DE1894"/>
    <w:rsid w:val="00DE21B2"/>
    <w:rsid w:val="00DE21EB"/>
    <w:rsid w:val="00DE446F"/>
    <w:rsid w:val="00DE4506"/>
    <w:rsid w:val="00DE5FF1"/>
    <w:rsid w:val="00DE6388"/>
    <w:rsid w:val="00DE6965"/>
    <w:rsid w:val="00DE6E13"/>
    <w:rsid w:val="00DE71EC"/>
    <w:rsid w:val="00DE72FD"/>
    <w:rsid w:val="00DF029B"/>
    <w:rsid w:val="00DF092C"/>
    <w:rsid w:val="00DF1442"/>
    <w:rsid w:val="00DF1712"/>
    <w:rsid w:val="00DF17A5"/>
    <w:rsid w:val="00DF1A6E"/>
    <w:rsid w:val="00DF1CAF"/>
    <w:rsid w:val="00DF3299"/>
    <w:rsid w:val="00DF3846"/>
    <w:rsid w:val="00DF40BF"/>
    <w:rsid w:val="00DF5A64"/>
    <w:rsid w:val="00DF6215"/>
    <w:rsid w:val="00DF6C27"/>
    <w:rsid w:val="00E0085E"/>
    <w:rsid w:val="00E00C76"/>
    <w:rsid w:val="00E01B7A"/>
    <w:rsid w:val="00E02081"/>
    <w:rsid w:val="00E02414"/>
    <w:rsid w:val="00E033AD"/>
    <w:rsid w:val="00E0346E"/>
    <w:rsid w:val="00E04BDF"/>
    <w:rsid w:val="00E04E15"/>
    <w:rsid w:val="00E06223"/>
    <w:rsid w:val="00E074B3"/>
    <w:rsid w:val="00E10E38"/>
    <w:rsid w:val="00E10ECE"/>
    <w:rsid w:val="00E11790"/>
    <w:rsid w:val="00E12046"/>
    <w:rsid w:val="00E12807"/>
    <w:rsid w:val="00E137A5"/>
    <w:rsid w:val="00E15015"/>
    <w:rsid w:val="00E153AC"/>
    <w:rsid w:val="00E16554"/>
    <w:rsid w:val="00E1737D"/>
    <w:rsid w:val="00E17385"/>
    <w:rsid w:val="00E17750"/>
    <w:rsid w:val="00E21343"/>
    <w:rsid w:val="00E23A3C"/>
    <w:rsid w:val="00E23CAC"/>
    <w:rsid w:val="00E23F25"/>
    <w:rsid w:val="00E23FF1"/>
    <w:rsid w:val="00E24055"/>
    <w:rsid w:val="00E24CD8"/>
    <w:rsid w:val="00E25073"/>
    <w:rsid w:val="00E25428"/>
    <w:rsid w:val="00E26240"/>
    <w:rsid w:val="00E27430"/>
    <w:rsid w:val="00E31BE4"/>
    <w:rsid w:val="00E32156"/>
    <w:rsid w:val="00E3376B"/>
    <w:rsid w:val="00E35AD8"/>
    <w:rsid w:val="00E367B0"/>
    <w:rsid w:val="00E37544"/>
    <w:rsid w:val="00E40D25"/>
    <w:rsid w:val="00E4280B"/>
    <w:rsid w:val="00E42C3C"/>
    <w:rsid w:val="00E42F24"/>
    <w:rsid w:val="00E43141"/>
    <w:rsid w:val="00E433CC"/>
    <w:rsid w:val="00E43913"/>
    <w:rsid w:val="00E45906"/>
    <w:rsid w:val="00E465E8"/>
    <w:rsid w:val="00E46FE6"/>
    <w:rsid w:val="00E4711E"/>
    <w:rsid w:val="00E5045A"/>
    <w:rsid w:val="00E51050"/>
    <w:rsid w:val="00E5106D"/>
    <w:rsid w:val="00E52C8A"/>
    <w:rsid w:val="00E53AB2"/>
    <w:rsid w:val="00E53AD5"/>
    <w:rsid w:val="00E5415E"/>
    <w:rsid w:val="00E55313"/>
    <w:rsid w:val="00E5583D"/>
    <w:rsid w:val="00E55891"/>
    <w:rsid w:val="00E55F88"/>
    <w:rsid w:val="00E56B97"/>
    <w:rsid w:val="00E6101F"/>
    <w:rsid w:val="00E61CEB"/>
    <w:rsid w:val="00E61F7D"/>
    <w:rsid w:val="00E70A4D"/>
    <w:rsid w:val="00E70CDF"/>
    <w:rsid w:val="00E70DC1"/>
    <w:rsid w:val="00E710F1"/>
    <w:rsid w:val="00E72AB0"/>
    <w:rsid w:val="00E746F0"/>
    <w:rsid w:val="00E74FCE"/>
    <w:rsid w:val="00E756EB"/>
    <w:rsid w:val="00E76671"/>
    <w:rsid w:val="00E769FE"/>
    <w:rsid w:val="00E76E32"/>
    <w:rsid w:val="00E77CDC"/>
    <w:rsid w:val="00E80572"/>
    <w:rsid w:val="00E80A4E"/>
    <w:rsid w:val="00E8196D"/>
    <w:rsid w:val="00E81C9E"/>
    <w:rsid w:val="00E83CE6"/>
    <w:rsid w:val="00E84AA4"/>
    <w:rsid w:val="00E85E08"/>
    <w:rsid w:val="00E8638F"/>
    <w:rsid w:val="00E86E05"/>
    <w:rsid w:val="00E8737B"/>
    <w:rsid w:val="00E90C2A"/>
    <w:rsid w:val="00E90FEA"/>
    <w:rsid w:val="00E91128"/>
    <w:rsid w:val="00E919A0"/>
    <w:rsid w:val="00E9434C"/>
    <w:rsid w:val="00E9539A"/>
    <w:rsid w:val="00E95F59"/>
    <w:rsid w:val="00E96BA5"/>
    <w:rsid w:val="00E96EF2"/>
    <w:rsid w:val="00E9721B"/>
    <w:rsid w:val="00E97C7C"/>
    <w:rsid w:val="00EA3D58"/>
    <w:rsid w:val="00EA3FC9"/>
    <w:rsid w:val="00EA448D"/>
    <w:rsid w:val="00EA45A5"/>
    <w:rsid w:val="00EA5300"/>
    <w:rsid w:val="00EA7A96"/>
    <w:rsid w:val="00EB150A"/>
    <w:rsid w:val="00EB21DB"/>
    <w:rsid w:val="00EB23E7"/>
    <w:rsid w:val="00EB2996"/>
    <w:rsid w:val="00EB31BC"/>
    <w:rsid w:val="00EB352B"/>
    <w:rsid w:val="00EB575F"/>
    <w:rsid w:val="00EB5975"/>
    <w:rsid w:val="00EB59D9"/>
    <w:rsid w:val="00EB61DD"/>
    <w:rsid w:val="00EB6DE9"/>
    <w:rsid w:val="00EC0B30"/>
    <w:rsid w:val="00EC149A"/>
    <w:rsid w:val="00EC1B79"/>
    <w:rsid w:val="00EC1CAB"/>
    <w:rsid w:val="00EC3F33"/>
    <w:rsid w:val="00EC46F6"/>
    <w:rsid w:val="00EC4E78"/>
    <w:rsid w:val="00EC5AEA"/>
    <w:rsid w:val="00EC5CAB"/>
    <w:rsid w:val="00EC6F6F"/>
    <w:rsid w:val="00EC742B"/>
    <w:rsid w:val="00EC76D3"/>
    <w:rsid w:val="00EC7DCA"/>
    <w:rsid w:val="00EC7EFE"/>
    <w:rsid w:val="00ED0B6A"/>
    <w:rsid w:val="00ED54C6"/>
    <w:rsid w:val="00ED5BAC"/>
    <w:rsid w:val="00ED6237"/>
    <w:rsid w:val="00ED79C7"/>
    <w:rsid w:val="00EE01DA"/>
    <w:rsid w:val="00EE14AA"/>
    <w:rsid w:val="00EE2E4C"/>
    <w:rsid w:val="00EE3264"/>
    <w:rsid w:val="00EE370A"/>
    <w:rsid w:val="00EE4850"/>
    <w:rsid w:val="00EE541C"/>
    <w:rsid w:val="00EE5685"/>
    <w:rsid w:val="00EE7406"/>
    <w:rsid w:val="00EE7480"/>
    <w:rsid w:val="00EE78B9"/>
    <w:rsid w:val="00EF1E16"/>
    <w:rsid w:val="00EF213B"/>
    <w:rsid w:val="00EF2513"/>
    <w:rsid w:val="00EF25A9"/>
    <w:rsid w:val="00EF2B48"/>
    <w:rsid w:val="00EF2EFB"/>
    <w:rsid w:val="00EF2F57"/>
    <w:rsid w:val="00EF6398"/>
    <w:rsid w:val="00EF6F37"/>
    <w:rsid w:val="00EF7ED2"/>
    <w:rsid w:val="00F008F5"/>
    <w:rsid w:val="00F011B0"/>
    <w:rsid w:val="00F01989"/>
    <w:rsid w:val="00F02C55"/>
    <w:rsid w:val="00F0306A"/>
    <w:rsid w:val="00F03AFA"/>
    <w:rsid w:val="00F049B9"/>
    <w:rsid w:val="00F049C3"/>
    <w:rsid w:val="00F06D1C"/>
    <w:rsid w:val="00F075D6"/>
    <w:rsid w:val="00F07C25"/>
    <w:rsid w:val="00F108D5"/>
    <w:rsid w:val="00F11851"/>
    <w:rsid w:val="00F126BE"/>
    <w:rsid w:val="00F128BB"/>
    <w:rsid w:val="00F12D7F"/>
    <w:rsid w:val="00F13280"/>
    <w:rsid w:val="00F148AF"/>
    <w:rsid w:val="00F14B40"/>
    <w:rsid w:val="00F175B5"/>
    <w:rsid w:val="00F2029C"/>
    <w:rsid w:val="00F22E61"/>
    <w:rsid w:val="00F233FD"/>
    <w:rsid w:val="00F25798"/>
    <w:rsid w:val="00F26205"/>
    <w:rsid w:val="00F26D41"/>
    <w:rsid w:val="00F277F8"/>
    <w:rsid w:val="00F27EB0"/>
    <w:rsid w:val="00F311F6"/>
    <w:rsid w:val="00F3174C"/>
    <w:rsid w:val="00F32813"/>
    <w:rsid w:val="00F33529"/>
    <w:rsid w:val="00F33CD7"/>
    <w:rsid w:val="00F34EF7"/>
    <w:rsid w:val="00F35618"/>
    <w:rsid w:val="00F357FA"/>
    <w:rsid w:val="00F359EA"/>
    <w:rsid w:val="00F35DBA"/>
    <w:rsid w:val="00F366DD"/>
    <w:rsid w:val="00F3725E"/>
    <w:rsid w:val="00F418A7"/>
    <w:rsid w:val="00F42A14"/>
    <w:rsid w:val="00F42E35"/>
    <w:rsid w:val="00F436EC"/>
    <w:rsid w:val="00F43A83"/>
    <w:rsid w:val="00F43D07"/>
    <w:rsid w:val="00F44AB9"/>
    <w:rsid w:val="00F450E0"/>
    <w:rsid w:val="00F503FA"/>
    <w:rsid w:val="00F51AD6"/>
    <w:rsid w:val="00F51F2A"/>
    <w:rsid w:val="00F51FD8"/>
    <w:rsid w:val="00F52F79"/>
    <w:rsid w:val="00F5300C"/>
    <w:rsid w:val="00F56988"/>
    <w:rsid w:val="00F56BB9"/>
    <w:rsid w:val="00F6042C"/>
    <w:rsid w:val="00F607ED"/>
    <w:rsid w:val="00F60D29"/>
    <w:rsid w:val="00F6135B"/>
    <w:rsid w:val="00F6364A"/>
    <w:rsid w:val="00F63B99"/>
    <w:rsid w:val="00F6489E"/>
    <w:rsid w:val="00F648E0"/>
    <w:rsid w:val="00F66FD1"/>
    <w:rsid w:val="00F7077A"/>
    <w:rsid w:val="00F72FEB"/>
    <w:rsid w:val="00F73EFB"/>
    <w:rsid w:val="00F73F1D"/>
    <w:rsid w:val="00F7480D"/>
    <w:rsid w:val="00F74D7A"/>
    <w:rsid w:val="00F75433"/>
    <w:rsid w:val="00F755B1"/>
    <w:rsid w:val="00F7774F"/>
    <w:rsid w:val="00F7798C"/>
    <w:rsid w:val="00F8163B"/>
    <w:rsid w:val="00F81C71"/>
    <w:rsid w:val="00F8306A"/>
    <w:rsid w:val="00F830E4"/>
    <w:rsid w:val="00F84D59"/>
    <w:rsid w:val="00F86D8F"/>
    <w:rsid w:val="00F87CB1"/>
    <w:rsid w:val="00F87E0D"/>
    <w:rsid w:val="00F90178"/>
    <w:rsid w:val="00F916ED"/>
    <w:rsid w:val="00F91A06"/>
    <w:rsid w:val="00F9593F"/>
    <w:rsid w:val="00F95A90"/>
    <w:rsid w:val="00F96900"/>
    <w:rsid w:val="00F9711F"/>
    <w:rsid w:val="00F97652"/>
    <w:rsid w:val="00FA026B"/>
    <w:rsid w:val="00FA2184"/>
    <w:rsid w:val="00FA2D20"/>
    <w:rsid w:val="00FA4E42"/>
    <w:rsid w:val="00FA716D"/>
    <w:rsid w:val="00FA7889"/>
    <w:rsid w:val="00FB0B61"/>
    <w:rsid w:val="00FB0B93"/>
    <w:rsid w:val="00FB3D58"/>
    <w:rsid w:val="00FB4BEE"/>
    <w:rsid w:val="00FB61FB"/>
    <w:rsid w:val="00FC10E5"/>
    <w:rsid w:val="00FC14D2"/>
    <w:rsid w:val="00FC1B67"/>
    <w:rsid w:val="00FC272A"/>
    <w:rsid w:val="00FC28BD"/>
    <w:rsid w:val="00FC690C"/>
    <w:rsid w:val="00FC78B8"/>
    <w:rsid w:val="00FD012F"/>
    <w:rsid w:val="00FD1B15"/>
    <w:rsid w:val="00FD1F1C"/>
    <w:rsid w:val="00FD20AA"/>
    <w:rsid w:val="00FD3226"/>
    <w:rsid w:val="00FD3F17"/>
    <w:rsid w:val="00FD3FEF"/>
    <w:rsid w:val="00FD5D53"/>
    <w:rsid w:val="00FD6827"/>
    <w:rsid w:val="00FD6F7F"/>
    <w:rsid w:val="00FD7285"/>
    <w:rsid w:val="00FD732D"/>
    <w:rsid w:val="00FD7347"/>
    <w:rsid w:val="00FE0FE2"/>
    <w:rsid w:val="00FE1B1F"/>
    <w:rsid w:val="00FE250B"/>
    <w:rsid w:val="00FE2594"/>
    <w:rsid w:val="00FE2F7C"/>
    <w:rsid w:val="00FE2FBF"/>
    <w:rsid w:val="00FE4559"/>
    <w:rsid w:val="00FE4F92"/>
    <w:rsid w:val="00FE58D9"/>
    <w:rsid w:val="00FE5EDA"/>
    <w:rsid w:val="00FE6879"/>
    <w:rsid w:val="00FF369F"/>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595268"/>
  <w14:defaultImageDpi w14:val="32767"/>
  <w15:docId w15:val="{D322E1DC-67F2-4955-99E4-FCE8A23FCE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06D1C"/>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7122E3"/>
    <w:rPr>
      <w:sz w:val="16"/>
      <w:szCs w:val="16"/>
    </w:rPr>
  </w:style>
  <w:style w:type="paragraph" w:styleId="Kommentartext">
    <w:name w:val="annotation text"/>
    <w:basedOn w:val="Standard"/>
    <w:link w:val="KommentartextZchn"/>
    <w:uiPriority w:val="99"/>
    <w:unhideWhenUsed/>
    <w:rsid w:val="007122E3"/>
    <w:pPr>
      <w:spacing w:line="240" w:lineRule="auto"/>
    </w:pPr>
    <w:rPr>
      <w:sz w:val="20"/>
      <w:szCs w:val="20"/>
    </w:rPr>
  </w:style>
  <w:style w:type="character" w:customStyle="1" w:styleId="KommentartextZchn">
    <w:name w:val="Kommentartext Zchn"/>
    <w:basedOn w:val="Absatz-Standardschriftart"/>
    <w:link w:val="Kommentartext"/>
    <w:uiPriority w:val="99"/>
    <w:rsid w:val="007122E3"/>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7122E3"/>
    <w:rPr>
      <w:b/>
      <w:bCs/>
    </w:rPr>
  </w:style>
  <w:style w:type="character" w:customStyle="1" w:styleId="KommentarthemaZchn">
    <w:name w:val="Kommentarthema Zchn"/>
    <w:basedOn w:val="KommentartextZchn"/>
    <w:link w:val="Kommentarthema"/>
    <w:uiPriority w:val="99"/>
    <w:semiHidden/>
    <w:rsid w:val="007122E3"/>
    <w:rPr>
      <w:rFonts w:cs="Times New Roman (Textkörper CS)"/>
      <w:b/>
      <w:bCs/>
      <w:color w:val="000000"/>
      <w:sz w:val="20"/>
      <w:szCs w:val="20"/>
    </w:rPr>
  </w:style>
  <w:style w:type="character" w:customStyle="1" w:styleId="ilfuvd">
    <w:name w:val="ilfuvd"/>
    <w:basedOn w:val="Absatz-Standardschriftart"/>
    <w:rsid w:val="00A851B1"/>
  </w:style>
  <w:style w:type="character" w:customStyle="1" w:styleId="e24kjd">
    <w:name w:val="e24kjd"/>
    <w:basedOn w:val="Absatz-Standardschriftart"/>
    <w:rsid w:val="00F27EB0"/>
  </w:style>
  <w:style w:type="character" w:customStyle="1" w:styleId="NichtaufgelsteErwhnung2">
    <w:name w:val="Nicht aufgelöste Erwähnung2"/>
    <w:basedOn w:val="Absatz-Standardschriftart"/>
    <w:uiPriority w:val="99"/>
    <w:semiHidden/>
    <w:unhideWhenUsed/>
    <w:rsid w:val="00B4766B"/>
    <w:rPr>
      <w:color w:val="605E5C"/>
      <w:shd w:val="clear" w:color="auto" w:fill="E1DFDD"/>
    </w:rPr>
  </w:style>
  <w:style w:type="character" w:customStyle="1" w:styleId="NichtaufgelsteErwhnung3">
    <w:name w:val="Nicht aufgelöste Erwähnung3"/>
    <w:basedOn w:val="Absatz-Standardschriftart"/>
    <w:uiPriority w:val="99"/>
    <w:semiHidden/>
    <w:unhideWhenUsed/>
    <w:rsid w:val="009A7A17"/>
    <w:rPr>
      <w:color w:val="605E5C"/>
      <w:shd w:val="clear" w:color="auto" w:fill="E1DFDD"/>
    </w:rPr>
  </w:style>
  <w:style w:type="paragraph" w:customStyle="1" w:styleId="Default">
    <w:name w:val="Default"/>
    <w:rsid w:val="00612099"/>
    <w:pPr>
      <w:autoSpaceDE w:val="0"/>
      <w:autoSpaceDN w:val="0"/>
      <w:adjustRightInd w:val="0"/>
    </w:pPr>
    <w:rPr>
      <w:rFonts w:ascii="Arial" w:hAnsi="Arial" w:cs="Arial"/>
      <w:color w:val="000000"/>
    </w:rPr>
  </w:style>
  <w:style w:type="paragraph" w:styleId="berarbeitung">
    <w:name w:val="Revision"/>
    <w:hidden/>
    <w:uiPriority w:val="99"/>
    <w:semiHidden/>
    <w:rsid w:val="0012222B"/>
    <w:rPr>
      <w:rFonts w:cs="Times New Roman (Textkörper CS)"/>
      <w:color w:val="000000"/>
      <w:sz w:val="22"/>
    </w:rPr>
  </w:style>
  <w:style w:type="character" w:styleId="NichtaufgelsteErwhnung">
    <w:name w:val="Unresolved Mention"/>
    <w:basedOn w:val="Absatz-Standardschriftart"/>
    <w:uiPriority w:val="99"/>
    <w:semiHidden/>
    <w:unhideWhenUsed/>
    <w:rsid w:val="00B25EDF"/>
    <w:rPr>
      <w:color w:val="605E5C"/>
      <w:shd w:val="clear" w:color="auto" w:fill="E1DFDD"/>
    </w:rPr>
  </w:style>
  <w:style w:type="paragraph" w:styleId="Liste">
    <w:name w:val="List"/>
    <w:basedOn w:val="Standard"/>
    <w:uiPriority w:val="99"/>
    <w:unhideWhenUsed/>
    <w:rsid w:val="004C5EB0"/>
    <w:pPr>
      <w:ind w:left="283" w:hanging="283"/>
      <w:contextualSpacing/>
    </w:pPr>
  </w:style>
  <w:style w:type="paragraph" w:styleId="Textkrper">
    <w:name w:val="Body Text"/>
    <w:basedOn w:val="Standard"/>
    <w:link w:val="TextkrperZchn"/>
    <w:uiPriority w:val="99"/>
    <w:unhideWhenUsed/>
    <w:rsid w:val="004C5EB0"/>
    <w:pPr>
      <w:spacing w:after="120"/>
    </w:pPr>
  </w:style>
  <w:style w:type="character" w:customStyle="1" w:styleId="TextkrperZchn">
    <w:name w:val="Textkörper Zchn"/>
    <w:basedOn w:val="Absatz-Standardschriftart"/>
    <w:link w:val="Textkrper"/>
    <w:uiPriority w:val="99"/>
    <w:rsid w:val="004C5EB0"/>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7283046">
      <w:bodyDiv w:val="1"/>
      <w:marLeft w:val="0"/>
      <w:marRight w:val="0"/>
      <w:marTop w:val="0"/>
      <w:marBottom w:val="0"/>
      <w:divBdr>
        <w:top w:val="none" w:sz="0" w:space="0" w:color="auto"/>
        <w:left w:val="none" w:sz="0" w:space="0" w:color="auto"/>
        <w:bottom w:val="none" w:sz="0" w:space="0" w:color="auto"/>
        <w:right w:val="none" w:sz="0" w:space="0" w:color="auto"/>
      </w:divBdr>
    </w:div>
    <w:div w:id="134178268">
      <w:bodyDiv w:val="1"/>
      <w:marLeft w:val="0"/>
      <w:marRight w:val="0"/>
      <w:marTop w:val="0"/>
      <w:marBottom w:val="0"/>
      <w:divBdr>
        <w:top w:val="none" w:sz="0" w:space="0" w:color="auto"/>
        <w:left w:val="none" w:sz="0" w:space="0" w:color="auto"/>
        <w:bottom w:val="none" w:sz="0" w:space="0" w:color="auto"/>
        <w:right w:val="none" w:sz="0" w:space="0" w:color="auto"/>
      </w:divBdr>
    </w:div>
    <w:div w:id="138887245">
      <w:bodyDiv w:val="1"/>
      <w:marLeft w:val="0"/>
      <w:marRight w:val="0"/>
      <w:marTop w:val="0"/>
      <w:marBottom w:val="0"/>
      <w:divBdr>
        <w:top w:val="none" w:sz="0" w:space="0" w:color="auto"/>
        <w:left w:val="none" w:sz="0" w:space="0" w:color="auto"/>
        <w:bottom w:val="none" w:sz="0" w:space="0" w:color="auto"/>
        <w:right w:val="none" w:sz="0" w:space="0" w:color="auto"/>
      </w:divBdr>
    </w:div>
    <w:div w:id="278147021">
      <w:bodyDiv w:val="1"/>
      <w:marLeft w:val="0"/>
      <w:marRight w:val="0"/>
      <w:marTop w:val="0"/>
      <w:marBottom w:val="0"/>
      <w:divBdr>
        <w:top w:val="none" w:sz="0" w:space="0" w:color="auto"/>
        <w:left w:val="none" w:sz="0" w:space="0" w:color="auto"/>
        <w:bottom w:val="none" w:sz="0" w:space="0" w:color="auto"/>
        <w:right w:val="none" w:sz="0" w:space="0" w:color="auto"/>
      </w:divBdr>
    </w:div>
    <w:div w:id="281306434">
      <w:bodyDiv w:val="1"/>
      <w:marLeft w:val="0"/>
      <w:marRight w:val="0"/>
      <w:marTop w:val="0"/>
      <w:marBottom w:val="0"/>
      <w:divBdr>
        <w:top w:val="none" w:sz="0" w:space="0" w:color="auto"/>
        <w:left w:val="none" w:sz="0" w:space="0" w:color="auto"/>
        <w:bottom w:val="none" w:sz="0" w:space="0" w:color="auto"/>
        <w:right w:val="none" w:sz="0" w:space="0" w:color="auto"/>
      </w:divBdr>
    </w:div>
    <w:div w:id="377707774">
      <w:bodyDiv w:val="1"/>
      <w:marLeft w:val="0"/>
      <w:marRight w:val="0"/>
      <w:marTop w:val="0"/>
      <w:marBottom w:val="0"/>
      <w:divBdr>
        <w:top w:val="none" w:sz="0" w:space="0" w:color="auto"/>
        <w:left w:val="none" w:sz="0" w:space="0" w:color="auto"/>
        <w:bottom w:val="none" w:sz="0" w:space="0" w:color="auto"/>
        <w:right w:val="none" w:sz="0" w:space="0" w:color="auto"/>
      </w:divBdr>
    </w:div>
    <w:div w:id="402528294">
      <w:bodyDiv w:val="1"/>
      <w:marLeft w:val="0"/>
      <w:marRight w:val="0"/>
      <w:marTop w:val="0"/>
      <w:marBottom w:val="0"/>
      <w:divBdr>
        <w:top w:val="none" w:sz="0" w:space="0" w:color="auto"/>
        <w:left w:val="none" w:sz="0" w:space="0" w:color="auto"/>
        <w:bottom w:val="none" w:sz="0" w:space="0" w:color="auto"/>
        <w:right w:val="none" w:sz="0" w:space="0" w:color="auto"/>
      </w:divBdr>
    </w:div>
    <w:div w:id="403069128">
      <w:bodyDiv w:val="1"/>
      <w:marLeft w:val="0"/>
      <w:marRight w:val="0"/>
      <w:marTop w:val="0"/>
      <w:marBottom w:val="0"/>
      <w:divBdr>
        <w:top w:val="none" w:sz="0" w:space="0" w:color="auto"/>
        <w:left w:val="none" w:sz="0" w:space="0" w:color="auto"/>
        <w:bottom w:val="none" w:sz="0" w:space="0" w:color="auto"/>
        <w:right w:val="none" w:sz="0" w:space="0" w:color="auto"/>
      </w:divBdr>
    </w:div>
    <w:div w:id="416827870">
      <w:bodyDiv w:val="1"/>
      <w:marLeft w:val="0"/>
      <w:marRight w:val="0"/>
      <w:marTop w:val="0"/>
      <w:marBottom w:val="0"/>
      <w:divBdr>
        <w:top w:val="none" w:sz="0" w:space="0" w:color="auto"/>
        <w:left w:val="none" w:sz="0" w:space="0" w:color="auto"/>
        <w:bottom w:val="none" w:sz="0" w:space="0" w:color="auto"/>
        <w:right w:val="none" w:sz="0" w:space="0" w:color="auto"/>
      </w:divBdr>
    </w:div>
    <w:div w:id="482545661">
      <w:bodyDiv w:val="1"/>
      <w:marLeft w:val="0"/>
      <w:marRight w:val="0"/>
      <w:marTop w:val="0"/>
      <w:marBottom w:val="0"/>
      <w:divBdr>
        <w:top w:val="none" w:sz="0" w:space="0" w:color="auto"/>
        <w:left w:val="none" w:sz="0" w:space="0" w:color="auto"/>
        <w:bottom w:val="none" w:sz="0" w:space="0" w:color="auto"/>
        <w:right w:val="none" w:sz="0" w:space="0" w:color="auto"/>
      </w:divBdr>
    </w:div>
    <w:div w:id="531773244">
      <w:bodyDiv w:val="1"/>
      <w:marLeft w:val="0"/>
      <w:marRight w:val="0"/>
      <w:marTop w:val="0"/>
      <w:marBottom w:val="0"/>
      <w:divBdr>
        <w:top w:val="none" w:sz="0" w:space="0" w:color="auto"/>
        <w:left w:val="none" w:sz="0" w:space="0" w:color="auto"/>
        <w:bottom w:val="none" w:sz="0" w:space="0" w:color="auto"/>
        <w:right w:val="none" w:sz="0" w:space="0" w:color="auto"/>
      </w:divBdr>
    </w:div>
    <w:div w:id="544755575">
      <w:bodyDiv w:val="1"/>
      <w:marLeft w:val="0"/>
      <w:marRight w:val="0"/>
      <w:marTop w:val="0"/>
      <w:marBottom w:val="0"/>
      <w:divBdr>
        <w:top w:val="none" w:sz="0" w:space="0" w:color="auto"/>
        <w:left w:val="none" w:sz="0" w:space="0" w:color="auto"/>
        <w:bottom w:val="none" w:sz="0" w:space="0" w:color="auto"/>
        <w:right w:val="none" w:sz="0" w:space="0" w:color="auto"/>
      </w:divBdr>
    </w:div>
    <w:div w:id="544954732">
      <w:bodyDiv w:val="1"/>
      <w:marLeft w:val="0"/>
      <w:marRight w:val="0"/>
      <w:marTop w:val="0"/>
      <w:marBottom w:val="0"/>
      <w:divBdr>
        <w:top w:val="none" w:sz="0" w:space="0" w:color="auto"/>
        <w:left w:val="none" w:sz="0" w:space="0" w:color="auto"/>
        <w:bottom w:val="none" w:sz="0" w:space="0" w:color="auto"/>
        <w:right w:val="none" w:sz="0" w:space="0" w:color="auto"/>
      </w:divBdr>
    </w:div>
    <w:div w:id="572348855">
      <w:bodyDiv w:val="1"/>
      <w:marLeft w:val="0"/>
      <w:marRight w:val="0"/>
      <w:marTop w:val="0"/>
      <w:marBottom w:val="0"/>
      <w:divBdr>
        <w:top w:val="none" w:sz="0" w:space="0" w:color="auto"/>
        <w:left w:val="none" w:sz="0" w:space="0" w:color="auto"/>
        <w:bottom w:val="none" w:sz="0" w:space="0" w:color="auto"/>
        <w:right w:val="none" w:sz="0" w:space="0" w:color="auto"/>
      </w:divBdr>
    </w:div>
    <w:div w:id="622003894">
      <w:bodyDiv w:val="1"/>
      <w:marLeft w:val="0"/>
      <w:marRight w:val="0"/>
      <w:marTop w:val="0"/>
      <w:marBottom w:val="0"/>
      <w:divBdr>
        <w:top w:val="none" w:sz="0" w:space="0" w:color="auto"/>
        <w:left w:val="none" w:sz="0" w:space="0" w:color="auto"/>
        <w:bottom w:val="none" w:sz="0" w:space="0" w:color="auto"/>
        <w:right w:val="none" w:sz="0" w:space="0" w:color="auto"/>
      </w:divBdr>
    </w:div>
    <w:div w:id="641619210">
      <w:bodyDiv w:val="1"/>
      <w:marLeft w:val="0"/>
      <w:marRight w:val="0"/>
      <w:marTop w:val="0"/>
      <w:marBottom w:val="0"/>
      <w:divBdr>
        <w:top w:val="none" w:sz="0" w:space="0" w:color="auto"/>
        <w:left w:val="none" w:sz="0" w:space="0" w:color="auto"/>
        <w:bottom w:val="none" w:sz="0" w:space="0" w:color="auto"/>
        <w:right w:val="none" w:sz="0" w:space="0" w:color="auto"/>
      </w:divBdr>
    </w:div>
    <w:div w:id="645208315">
      <w:bodyDiv w:val="1"/>
      <w:marLeft w:val="0"/>
      <w:marRight w:val="0"/>
      <w:marTop w:val="0"/>
      <w:marBottom w:val="0"/>
      <w:divBdr>
        <w:top w:val="none" w:sz="0" w:space="0" w:color="auto"/>
        <w:left w:val="none" w:sz="0" w:space="0" w:color="auto"/>
        <w:bottom w:val="none" w:sz="0" w:space="0" w:color="auto"/>
        <w:right w:val="none" w:sz="0" w:space="0" w:color="auto"/>
      </w:divBdr>
    </w:div>
    <w:div w:id="668798033">
      <w:bodyDiv w:val="1"/>
      <w:marLeft w:val="0"/>
      <w:marRight w:val="0"/>
      <w:marTop w:val="0"/>
      <w:marBottom w:val="0"/>
      <w:divBdr>
        <w:top w:val="none" w:sz="0" w:space="0" w:color="auto"/>
        <w:left w:val="none" w:sz="0" w:space="0" w:color="auto"/>
        <w:bottom w:val="none" w:sz="0" w:space="0" w:color="auto"/>
        <w:right w:val="none" w:sz="0" w:space="0" w:color="auto"/>
      </w:divBdr>
    </w:div>
    <w:div w:id="677148866">
      <w:bodyDiv w:val="1"/>
      <w:marLeft w:val="0"/>
      <w:marRight w:val="0"/>
      <w:marTop w:val="0"/>
      <w:marBottom w:val="0"/>
      <w:divBdr>
        <w:top w:val="none" w:sz="0" w:space="0" w:color="auto"/>
        <w:left w:val="none" w:sz="0" w:space="0" w:color="auto"/>
        <w:bottom w:val="none" w:sz="0" w:space="0" w:color="auto"/>
        <w:right w:val="none" w:sz="0" w:space="0" w:color="auto"/>
      </w:divBdr>
    </w:div>
    <w:div w:id="687414133">
      <w:bodyDiv w:val="1"/>
      <w:marLeft w:val="0"/>
      <w:marRight w:val="0"/>
      <w:marTop w:val="0"/>
      <w:marBottom w:val="0"/>
      <w:divBdr>
        <w:top w:val="none" w:sz="0" w:space="0" w:color="auto"/>
        <w:left w:val="none" w:sz="0" w:space="0" w:color="auto"/>
        <w:bottom w:val="none" w:sz="0" w:space="0" w:color="auto"/>
        <w:right w:val="none" w:sz="0" w:space="0" w:color="auto"/>
      </w:divBdr>
    </w:div>
    <w:div w:id="702943174">
      <w:bodyDiv w:val="1"/>
      <w:marLeft w:val="0"/>
      <w:marRight w:val="0"/>
      <w:marTop w:val="0"/>
      <w:marBottom w:val="0"/>
      <w:divBdr>
        <w:top w:val="none" w:sz="0" w:space="0" w:color="auto"/>
        <w:left w:val="none" w:sz="0" w:space="0" w:color="auto"/>
        <w:bottom w:val="none" w:sz="0" w:space="0" w:color="auto"/>
        <w:right w:val="none" w:sz="0" w:space="0" w:color="auto"/>
      </w:divBdr>
    </w:div>
    <w:div w:id="730158268">
      <w:bodyDiv w:val="1"/>
      <w:marLeft w:val="0"/>
      <w:marRight w:val="0"/>
      <w:marTop w:val="0"/>
      <w:marBottom w:val="0"/>
      <w:divBdr>
        <w:top w:val="none" w:sz="0" w:space="0" w:color="auto"/>
        <w:left w:val="none" w:sz="0" w:space="0" w:color="auto"/>
        <w:bottom w:val="none" w:sz="0" w:space="0" w:color="auto"/>
        <w:right w:val="none" w:sz="0" w:space="0" w:color="auto"/>
      </w:divBdr>
    </w:div>
    <w:div w:id="746270096">
      <w:bodyDiv w:val="1"/>
      <w:marLeft w:val="0"/>
      <w:marRight w:val="0"/>
      <w:marTop w:val="0"/>
      <w:marBottom w:val="0"/>
      <w:divBdr>
        <w:top w:val="none" w:sz="0" w:space="0" w:color="auto"/>
        <w:left w:val="none" w:sz="0" w:space="0" w:color="auto"/>
        <w:bottom w:val="none" w:sz="0" w:space="0" w:color="auto"/>
        <w:right w:val="none" w:sz="0" w:space="0" w:color="auto"/>
      </w:divBdr>
    </w:div>
    <w:div w:id="757871001">
      <w:bodyDiv w:val="1"/>
      <w:marLeft w:val="0"/>
      <w:marRight w:val="0"/>
      <w:marTop w:val="0"/>
      <w:marBottom w:val="0"/>
      <w:divBdr>
        <w:top w:val="none" w:sz="0" w:space="0" w:color="auto"/>
        <w:left w:val="none" w:sz="0" w:space="0" w:color="auto"/>
        <w:bottom w:val="none" w:sz="0" w:space="0" w:color="auto"/>
        <w:right w:val="none" w:sz="0" w:space="0" w:color="auto"/>
      </w:divBdr>
    </w:div>
    <w:div w:id="793140817">
      <w:bodyDiv w:val="1"/>
      <w:marLeft w:val="0"/>
      <w:marRight w:val="0"/>
      <w:marTop w:val="0"/>
      <w:marBottom w:val="0"/>
      <w:divBdr>
        <w:top w:val="none" w:sz="0" w:space="0" w:color="auto"/>
        <w:left w:val="none" w:sz="0" w:space="0" w:color="auto"/>
        <w:bottom w:val="none" w:sz="0" w:space="0" w:color="auto"/>
        <w:right w:val="none" w:sz="0" w:space="0" w:color="auto"/>
      </w:divBdr>
    </w:div>
    <w:div w:id="816342790">
      <w:bodyDiv w:val="1"/>
      <w:marLeft w:val="0"/>
      <w:marRight w:val="0"/>
      <w:marTop w:val="0"/>
      <w:marBottom w:val="0"/>
      <w:divBdr>
        <w:top w:val="none" w:sz="0" w:space="0" w:color="auto"/>
        <w:left w:val="none" w:sz="0" w:space="0" w:color="auto"/>
        <w:bottom w:val="none" w:sz="0" w:space="0" w:color="auto"/>
        <w:right w:val="none" w:sz="0" w:space="0" w:color="auto"/>
      </w:divBdr>
    </w:div>
    <w:div w:id="845943916">
      <w:bodyDiv w:val="1"/>
      <w:marLeft w:val="0"/>
      <w:marRight w:val="0"/>
      <w:marTop w:val="0"/>
      <w:marBottom w:val="0"/>
      <w:divBdr>
        <w:top w:val="none" w:sz="0" w:space="0" w:color="auto"/>
        <w:left w:val="none" w:sz="0" w:space="0" w:color="auto"/>
        <w:bottom w:val="none" w:sz="0" w:space="0" w:color="auto"/>
        <w:right w:val="none" w:sz="0" w:space="0" w:color="auto"/>
      </w:divBdr>
    </w:div>
    <w:div w:id="889075579">
      <w:bodyDiv w:val="1"/>
      <w:marLeft w:val="0"/>
      <w:marRight w:val="0"/>
      <w:marTop w:val="0"/>
      <w:marBottom w:val="0"/>
      <w:divBdr>
        <w:top w:val="none" w:sz="0" w:space="0" w:color="auto"/>
        <w:left w:val="none" w:sz="0" w:space="0" w:color="auto"/>
        <w:bottom w:val="none" w:sz="0" w:space="0" w:color="auto"/>
        <w:right w:val="none" w:sz="0" w:space="0" w:color="auto"/>
      </w:divBdr>
    </w:div>
    <w:div w:id="949438044">
      <w:bodyDiv w:val="1"/>
      <w:marLeft w:val="0"/>
      <w:marRight w:val="0"/>
      <w:marTop w:val="0"/>
      <w:marBottom w:val="0"/>
      <w:divBdr>
        <w:top w:val="none" w:sz="0" w:space="0" w:color="auto"/>
        <w:left w:val="none" w:sz="0" w:space="0" w:color="auto"/>
        <w:bottom w:val="none" w:sz="0" w:space="0" w:color="auto"/>
        <w:right w:val="none" w:sz="0" w:space="0" w:color="auto"/>
      </w:divBdr>
    </w:div>
    <w:div w:id="952590259">
      <w:bodyDiv w:val="1"/>
      <w:marLeft w:val="0"/>
      <w:marRight w:val="0"/>
      <w:marTop w:val="0"/>
      <w:marBottom w:val="0"/>
      <w:divBdr>
        <w:top w:val="none" w:sz="0" w:space="0" w:color="auto"/>
        <w:left w:val="none" w:sz="0" w:space="0" w:color="auto"/>
        <w:bottom w:val="none" w:sz="0" w:space="0" w:color="auto"/>
        <w:right w:val="none" w:sz="0" w:space="0" w:color="auto"/>
      </w:divBdr>
    </w:div>
    <w:div w:id="970288572">
      <w:bodyDiv w:val="1"/>
      <w:marLeft w:val="0"/>
      <w:marRight w:val="0"/>
      <w:marTop w:val="0"/>
      <w:marBottom w:val="0"/>
      <w:divBdr>
        <w:top w:val="none" w:sz="0" w:space="0" w:color="auto"/>
        <w:left w:val="none" w:sz="0" w:space="0" w:color="auto"/>
        <w:bottom w:val="none" w:sz="0" w:space="0" w:color="auto"/>
        <w:right w:val="none" w:sz="0" w:space="0" w:color="auto"/>
      </w:divBdr>
    </w:div>
    <w:div w:id="973025272">
      <w:bodyDiv w:val="1"/>
      <w:marLeft w:val="0"/>
      <w:marRight w:val="0"/>
      <w:marTop w:val="0"/>
      <w:marBottom w:val="0"/>
      <w:divBdr>
        <w:top w:val="none" w:sz="0" w:space="0" w:color="auto"/>
        <w:left w:val="none" w:sz="0" w:space="0" w:color="auto"/>
        <w:bottom w:val="none" w:sz="0" w:space="0" w:color="auto"/>
        <w:right w:val="none" w:sz="0" w:space="0" w:color="auto"/>
      </w:divBdr>
    </w:div>
    <w:div w:id="991838359">
      <w:bodyDiv w:val="1"/>
      <w:marLeft w:val="0"/>
      <w:marRight w:val="0"/>
      <w:marTop w:val="0"/>
      <w:marBottom w:val="0"/>
      <w:divBdr>
        <w:top w:val="none" w:sz="0" w:space="0" w:color="auto"/>
        <w:left w:val="none" w:sz="0" w:space="0" w:color="auto"/>
        <w:bottom w:val="none" w:sz="0" w:space="0" w:color="auto"/>
        <w:right w:val="none" w:sz="0" w:space="0" w:color="auto"/>
      </w:divBdr>
    </w:div>
    <w:div w:id="1022127524">
      <w:bodyDiv w:val="1"/>
      <w:marLeft w:val="0"/>
      <w:marRight w:val="0"/>
      <w:marTop w:val="0"/>
      <w:marBottom w:val="0"/>
      <w:divBdr>
        <w:top w:val="none" w:sz="0" w:space="0" w:color="auto"/>
        <w:left w:val="none" w:sz="0" w:space="0" w:color="auto"/>
        <w:bottom w:val="none" w:sz="0" w:space="0" w:color="auto"/>
        <w:right w:val="none" w:sz="0" w:space="0" w:color="auto"/>
      </w:divBdr>
    </w:div>
    <w:div w:id="1080373774">
      <w:bodyDiv w:val="1"/>
      <w:marLeft w:val="0"/>
      <w:marRight w:val="0"/>
      <w:marTop w:val="0"/>
      <w:marBottom w:val="0"/>
      <w:divBdr>
        <w:top w:val="none" w:sz="0" w:space="0" w:color="auto"/>
        <w:left w:val="none" w:sz="0" w:space="0" w:color="auto"/>
        <w:bottom w:val="none" w:sz="0" w:space="0" w:color="auto"/>
        <w:right w:val="none" w:sz="0" w:space="0" w:color="auto"/>
      </w:divBdr>
    </w:div>
    <w:div w:id="1095324177">
      <w:bodyDiv w:val="1"/>
      <w:marLeft w:val="0"/>
      <w:marRight w:val="0"/>
      <w:marTop w:val="0"/>
      <w:marBottom w:val="0"/>
      <w:divBdr>
        <w:top w:val="none" w:sz="0" w:space="0" w:color="auto"/>
        <w:left w:val="none" w:sz="0" w:space="0" w:color="auto"/>
        <w:bottom w:val="none" w:sz="0" w:space="0" w:color="auto"/>
        <w:right w:val="none" w:sz="0" w:space="0" w:color="auto"/>
      </w:divBdr>
    </w:div>
    <w:div w:id="1131747263">
      <w:bodyDiv w:val="1"/>
      <w:marLeft w:val="0"/>
      <w:marRight w:val="0"/>
      <w:marTop w:val="0"/>
      <w:marBottom w:val="0"/>
      <w:divBdr>
        <w:top w:val="none" w:sz="0" w:space="0" w:color="auto"/>
        <w:left w:val="none" w:sz="0" w:space="0" w:color="auto"/>
        <w:bottom w:val="none" w:sz="0" w:space="0" w:color="auto"/>
        <w:right w:val="none" w:sz="0" w:space="0" w:color="auto"/>
      </w:divBdr>
    </w:div>
    <w:div w:id="1181968363">
      <w:bodyDiv w:val="1"/>
      <w:marLeft w:val="0"/>
      <w:marRight w:val="0"/>
      <w:marTop w:val="0"/>
      <w:marBottom w:val="0"/>
      <w:divBdr>
        <w:top w:val="none" w:sz="0" w:space="0" w:color="auto"/>
        <w:left w:val="none" w:sz="0" w:space="0" w:color="auto"/>
        <w:bottom w:val="none" w:sz="0" w:space="0" w:color="auto"/>
        <w:right w:val="none" w:sz="0" w:space="0" w:color="auto"/>
      </w:divBdr>
    </w:div>
    <w:div w:id="1220677255">
      <w:bodyDiv w:val="1"/>
      <w:marLeft w:val="0"/>
      <w:marRight w:val="0"/>
      <w:marTop w:val="0"/>
      <w:marBottom w:val="0"/>
      <w:divBdr>
        <w:top w:val="none" w:sz="0" w:space="0" w:color="auto"/>
        <w:left w:val="none" w:sz="0" w:space="0" w:color="auto"/>
        <w:bottom w:val="none" w:sz="0" w:space="0" w:color="auto"/>
        <w:right w:val="none" w:sz="0" w:space="0" w:color="auto"/>
      </w:divBdr>
      <w:divsChild>
        <w:div w:id="1873109915">
          <w:marLeft w:val="677"/>
          <w:marRight w:val="0"/>
          <w:marTop w:val="0"/>
          <w:marBottom w:val="0"/>
          <w:divBdr>
            <w:top w:val="none" w:sz="0" w:space="0" w:color="auto"/>
            <w:left w:val="none" w:sz="0" w:space="0" w:color="auto"/>
            <w:bottom w:val="none" w:sz="0" w:space="0" w:color="auto"/>
            <w:right w:val="none" w:sz="0" w:space="0" w:color="auto"/>
          </w:divBdr>
        </w:div>
      </w:divsChild>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387485621">
      <w:bodyDiv w:val="1"/>
      <w:marLeft w:val="0"/>
      <w:marRight w:val="0"/>
      <w:marTop w:val="0"/>
      <w:marBottom w:val="0"/>
      <w:divBdr>
        <w:top w:val="none" w:sz="0" w:space="0" w:color="auto"/>
        <w:left w:val="none" w:sz="0" w:space="0" w:color="auto"/>
        <w:bottom w:val="none" w:sz="0" w:space="0" w:color="auto"/>
        <w:right w:val="none" w:sz="0" w:space="0" w:color="auto"/>
      </w:divBdr>
    </w:div>
    <w:div w:id="1407410927">
      <w:bodyDiv w:val="1"/>
      <w:marLeft w:val="0"/>
      <w:marRight w:val="0"/>
      <w:marTop w:val="0"/>
      <w:marBottom w:val="0"/>
      <w:divBdr>
        <w:top w:val="none" w:sz="0" w:space="0" w:color="auto"/>
        <w:left w:val="none" w:sz="0" w:space="0" w:color="auto"/>
        <w:bottom w:val="none" w:sz="0" w:space="0" w:color="auto"/>
        <w:right w:val="none" w:sz="0" w:space="0" w:color="auto"/>
      </w:divBdr>
    </w:div>
    <w:div w:id="1441416564">
      <w:bodyDiv w:val="1"/>
      <w:marLeft w:val="0"/>
      <w:marRight w:val="0"/>
      <w:marTop w:val="0"/>
      <w:marBottom w:val="0"/>
      <w:divBdr>
        <w:top w:val="none" w:sz="0" w:space="0" w:color="auto"/>
        <w:left w:val="none" w:sz="0" w:space="0" w:color="auto"/>
        <w:bottom w:val="none" w:sz="0" w:space="0" w:color="auto"/>
        <w:right w:val="none" w:sz="0" w:space="0" w:color="auto"/>
      </w:divBdr>
    </w:div>
    <w:div w:id="1533222783">
      <w:bodyDiv w:val="1"/>
      <w:marLeft w:val="0"/>
      <w:marRight w:val="0"/>
      <w:marTop w:val="0"/>
      <w:marBottom w:val="0"/>
      <w:divBdr>
        <w:top w:val="none" w:sz="0" w:space="0" w:color="auto"/>
        <w:left w:val="none" w:sz="0" w:space="0" w:color="auto"/>
        <w:bottom w:val="none" w:sz="0" w:space="0" w:color="auto"/>
        <w:right w:val="none" w:sz="0" w:space="0" w:color="auto"/>
      </w:divBdr>
    </w:div>
    <w:div w:id="1642537514">
      <w:bodyDiv w:val="1"/>
      <w:marLeft w:val="0"/>
      <w:marRight w:val="0"/>
      <w:marTop w:val="0"/>
      <w:marBottom w:val="0"/>
      <w:divBdr>
        <w:top w:val="none" w:sz="0" w:space="0" w:color="auto"/>
        <w:left w:val="none" w:sz="0" w:space="0" w:color="auto"/>
        <w:bottom w:val="none" w:sz="0" w:space="0" w:color="auto"/>
        <w:right w:val="none" w:sz="0" w:space="0" w:color="auto"/>
      </w:divBdr>
    </w:div>
    <w:div w:id="1647663158">
      <w:bodyDiv w:val="1"/>
      <w:marLeft w:val="0"/>
      <w:marRight w:val="0"/>
      <w:marTop w:val="0"/>
      <w:marBottom w:val="0"/>
      <w:divBdr>
        <w:top w:val="none" w:sz="0" w:space="0" w:color="auto"/>
        <w:left w:val="none" w:sz="0" w:space="0" w:color="auto"/>
        <w:bottom w:val="none" w:sz="0" w:space="0" w:color="auto"/>
        <w:right w:val="none" w:sz="0" w:space="0" w:color="auto"/>
      </w:divBdr>
    </w:div>
    <w:div w:id="1912421512">
      <w:bodyDiv w:val="1"/>
      <w:marLeft w:val="0"/>
      <w:marRight w:val="0"/>
      <w:marTop w:val="0"/>
      <w:marBottom w:val="0"/>
      <w:divBdr>
        <w:top w:val="none" w:sz="0" w:space="0" w:color="auto"/>
        <w:left w:val="none" w:sz="0" w:space="0" w:color="auto"/>
        <w:bottom w:val="none" w:sz="0" w:space="0" w:color="auto"/>
        <w:right w:val="none" w:sz="0" w:space="0" w:color="auto"/>
      </w:divBdr>
    </w:div>
    <w:div w:id="1937207427">
      <w:bodyDiv w:val="1"/>
      <w:marLeft w:val="0"/>
      <w:marRight w:val="0"/>
      <w:marTop w:val="0"/>
      <w:marBottom w:val="0"/>
      <w:divBdr>
        <w:top w:val="none" w:sz="0" w:space="0" w:color="auto"/>
        <w:left w:val="none" w:sz="0" w:space="0" w:color="auto"/>
        <w:bottom w:val="none" w:sz="0" w:space="0" w:color="auto"/>
        <w:right w:val="none" w:sz="0" w:space="0" w:color="auto"/>
      </w:divBdr>
    </w:div>
    <w:div w:id="2027318493">
      <w:bodyDiv w:val="1"/>
      <w:marLeft w:val="0"/>
      <w:marRight w:val="0"/>
      <w:marTop w:val="0"/>
      <w:marBottom w:val="0"/>
      <w:divBdr>
        <w:top w:val="none" w:sz="0" w:space="0" w:color="auto"/>
        <w:left w:val="none" w:sz="0" w:space="0" w:color="auto"/>
        <w:bottom w:val="none" w:sz="0" w:space="0" w:color="auto"/>
        <w:right w:val="none" w:sz="0" w:space="0" w:color="auto"/>
      </w:divBdr>
    </w:div>
    <w:div w:id="2049261900">
      <w:bodyDiv w:val="1"/>
      <w:marLeft w:val="0"/>
      <w:marRight w:val="0"/>
      <w:marTop w:val="0"/>
      <w:marBottom w:val="0"/>
      <w:divBdr>
        <w:top w:val="none" w:sz="0" w:space="0" w:color="auto"/>
        <w:left w:val="none" w:sz="0" w:space="0" w:color="auto"/>
        <w:bottom w:val="none" w:sz="0" w:space="0" w:color="auto"/>
        <w:right w:val="none" w:sz="0" w:space="0" w:color="auto"/>
      </w:divBdr>
    </w:div>
    <w:div w:id="2063483701">
      <w:bodyDiv w:val="1"/>
      <w:marLeft w:val="0"/>
      <w:marRight w:val="0"/>
      <w:marTop w:val="0"/>
      <w:marBottom w:val="0"/>
      <w:divBdr>
        <w:top w:val="none" w:sz="0" w:space="0" w:color="auto"/>
        <w:left w:val="none" w:sz="0" w:space="0" w:color="auto"/>
        <w:bottom w:val="none" w:sz="0" w:space="0" w:color="auto"/>
        <w:right w:val="none" w:sz="0" w:space="0" w:color="auto"/>
      </w:divBdr>
    </w:div>
    <w:div w:id="2089421945">
      <w:bodyDiv w:val="1"/>
      <w:marLeft w:val="0"/>
      <w:marRight w:val="0"/>
      <w:marTop w:val="0"/>
      <w:marBottom w:val="0"/>
      <w:divBdr>
        <w:top w:val="none" w:sz="0" w:space="0" w:color="auto"/>
        <w:left w:val="none" w:sz="0" w:space="0" w:color="auto"/>
        <w:bottom w:val="none" w:sz="0" w:space="0" w:color="auto"/>
        <w:right w:val="none" w:sz="0" w:space="0" w:color="auto"/>
      </w:divBdr>
    </w:div>
    <w:div w:id="21338651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com" TargetMode="External"/><Relationship Id="rId13" Type="http://schemas.openxmlformats.org/officeDocument/2006/relationships/hyperlink" Target="http://www.punctum-pr.de"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pr@punctum-pr.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tacsoftware.com"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alina.leber@itacsoftware.co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FFA79A5-CC05-41ED-9B15-BC7078E95D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917</Words>
  <Characters>5781</Characters>
  <Application>Microsoft Office Word</Application>
  <DocSecurity>0</DocSecurity>
  <Lines>48</Lines>
  <Paragraphs>13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Gartner positioniert MES-Anbieter iTAC</vt:lpstr>
      <vt:lpstr>Gartner positioniert MES-Anbieter iTAC</vt:lpstr>
    </vt:vector>
  </TitlesOfParts>
  <Company>iTAC Software AG</Company>
  <LinksUpToDate>false</LinksUpToDate>
  <CharactersWithSpaces>6685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Gartner positioniert MES-Anbieter iTAC</dc:subject>
  <dc:creator>punctum pr</dc:creator>
  <cp:keywords/>
  <dc:description/>
  <cp:lastModifiedBy>Alina Leber</cp:lastModifiedBy>
  <cp:revision>3</cp:revision>
  <cp:lastPrinted>2019-05-29T11:27:00Z</cp:lastPrinted>
  <dcterms:created xsi:type="dcterms:W3CDTF">2022-05-31T08:24:00Z</dcterms:created>
  <dcterms:modified xsi:type="dcterms:W3CDTF">2022-06-01T11:28:00Z</dcterms:modified>
</cp:coreProperties>
</file>