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11250" w14:textId="77777777" w:rsidR="00282680" w:rsidRPr="004D1BDC" w:rsidRDefault="00901D5D" w:rsidP="00064547">
      <w:pPr>
        <w:pStyle w:val="Titel-Headline"/>
        <w:rPr>
          <w:color w:val="003865"/>
        </w:rPr>
      </w:pPr>
      <w:r w:rsidRPr="004D1BDC">
        <w:rPr>
          <w:color w:val="003865"/>
        </w:rPr>
        <w:t>Pressemitteilung</w:t>
      </w:r>
    </w:p>
    <w:bookmarkStart w:id="0" w:name="Untertitel"/>
    <w:p w14:paraId="2D486626" w14:textId="77777777" w:rsidR="00CE71C0" w:rsidRPr="004D1BDC" w:rsidRDefault="00CE71C0" w:rsidP="00064547">
      <w:pPr>
        <w:pStyle w:val="Linie"/>
      </w:pPr>
      <w:r w:rsidRPr="004D1BDC">
        <w:rPr>
          <w:noProof/>
        </w:rPr>
        <mc:AlternateContent>
          <mc:Choice Requires="wps">
            <w:drawing>
              <wp:inline distT="0" distB="0" distL="0" distR="0" wp14:anchorId="495FAFF8" wp14:editId="76EEA02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453592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16197182" w14:textId="7AF8291B" w:rsidR="007C723B" w:rsidRPr="00C15974" w:rsidRDefault="00E46AE8" w:rsidP="00850309">
      <w:pPr>
        <w:pStyle w:val="Dachzeile"/>
      </w:pPr>
      <w:r>
        <w:rPr>
          <w:bCs/>
          <w:color w:val="auto"/>
        </w:rPr>
        <w:t xml:space="preserve">Zentralisierung und Standardisierung von Daten sowie </w:t>
      </w:r>
      <w:r w:rsidR="001938C2">
        <w:rPr>
          <w:bCs/>
          <w:color w:val="auto"/>
        </w:rPr>
        <w:t>Analyse in Echtzeit</w:t>
      </w:r>
    </w:p>
    <w:p w14:paraId="5EB336A7" w14:textId="424FEE24" w:rsidR="00C47066" w:rsidRPr="008625D4" w:rsidRDefault="00ED5943" w:rsidP="00D270AF">
      <w:pPr>
        <w:pStyle w:val="Titel-Subline"/>
        <w:rPr>
          <w:bCs/>
          <w:color w:val="003865"/>
        </w:rPr>
      </w:pPr>
      <w:bookmarkStart w:id="1" w:name="_Hlk46910796"/>
      <w:bookmarkEnd w:id="0"/>
      <w:r w:rsidRPr="00ED5943">
        <w:rPr>
          <w:bCs/>
          <w:color w:val="003865"/>
        </w:rPr>
        <w:t>iTAC</w:t>
      </w:r>
      <w:r w:rsidR="0088314C">
        <w:rPr>
          <w:bCs/>
          <w:color w:val="003865"/>
        </w:rPr>
        <w:t xml:space="preserve"> ermöglicht </w:t>
      </w:r>
      <w:proofErr w:type="spellStart"/>
      <w:r w:rsidR="0088314C">
        <w:rPr>
          <w:bCs/>
          <w:color w:val="003865"/>
        </w:rPr>
        <w:t>Machine</w:t>
      </w:r>
      <w:proofErr w:type="spellEnd"/>
      <w:r w:rsidR="0088314C">
        <w:rPr>
          <w:bCs/>
          <w:color w:val="003865"/>
        </w:rPr>
        <w:t xml:space="preserve"> Learning- und KI-</w:t>
      </w:r>
      <w:r w:rsidR="007A067D">
        <w:rPr>
          <w:bCs/>
          <w:color w:val="003865"/>
        </w:rPr>
        <w:t>Anwendungen</w:t>
      </w:r>
      <w:r w:rsidRPr="00ED5943">
        <w:rPr>
          <w:bCs/>
          <w:color w:val="003865"/>
        </w:rPr>
        <w:t xml:space="preserve"> für </w:t>
      </w:r>
      <w:r w:rsidR="00747AA2">
        <w:rPr>
          <w:bCs/>
          <w:color w:val="003865"/>
        </w:rPr>
        <w:t xml:space="preserve">die </w:t>
      </w:r>
      <w:r w:rsidRPr="00ED5943">
        <w:rPr>
          <w:bCs/>
          <w:color w:val="003865"/>
        </w:rPr>
        <w:t>SMT-</w:t>
      </w:r>
      <w:r w:rsidR="00837756">
        <w:rPr>
          <w:bCs/>
          <w:color w:val="003865"/>
        </w:rPr>
        <w:t>Fertigung</w:t>
      </w:r>
    </w:p>
    <w:bookmarkEnd w:id="1"/>
    <w:p w14:paraId="73F73B20" w14:textId="00352606" w:rsidR="006C7449" w:rsidRDefault="00D270AF" w:rsidP="006C7449">
      <w:pPr>
        <w:pStyle w:val="Textkrper"/>
        <w:rPr>
          <w:rFonts w:asciiTheme="majorHAnsi" w:hAnsiTheme="majorHAnsi" w:cstheme="majorHAnsi"/>
          <w:b/>
          <w:bCs/>
          <w:color w:val="auto"/>
          <w:szCs w:val="22"/>
        </w:rPr>
      </w:pPr>
      <w:r w:rsidRPr="006F7240">
        <w:rPr>
          <w:rStyle w:val="Fettung"/>
          <w:rFonts w:asciiTheme="majorHAnsi" w:hAnsiTheme="majorHAnsi" w:cstheme="majorHAnsi"/>
        </w:rPr>
        <w:t>Montabaur</w:t>
      </w:r>
      <w:r w:rsidR="00B361C2" w:rsidRPr="006F7240">
        <w:rPr>
          <w:rStyle w:val="Fettung"/>
          <w:rFonts w:asciiTheme="majorHAnsi" w:hAnsiTheme="majorHAnsi" w:cstheme="majorHAnsi"/>
        </w:rPr>
        <w:t xml:space="preserve">, </w:t>
      </w:r>
      <w:r w:rsidR="00794AFF">
        <w:rPr>
          <w:rStyle w:val="Fettung"/>
          <w:rFonts w:asciiTheme="majorHAnsi" w:hAnsiTheme="majorHAnsi" w:cstheme="majorHAnsi"/>
        </w:rPr>
        <w:t>18</w:t>
      </w:r>
      <w:r w:rsidR="00DE1894" w:rsidRPr="006F7240">
        <w:rPr>
          <w:rStyle w:val="Fettung"/>
          <w:rFonts w:asciiTheme="majorHAnsi" w:hAnsiTheme="majorHAnsi" w:cstheme="majorHAnsi"/>
        </w:rPr>
        <w:t>.</w:t>
      </w:r>
      <w:r w:rsidRPr="006F7240">
        <w:rPr>
          <w:rStyle w:val="Fettung"/>
          <w:rFonts w:asciiTheme="majorHAnsi" w:hAnsiTheme="majorHAnsi" w:cstheme="majorHAnsi"/>
        </w:rPr>
        <w:t xml:space="preserve"> </w:t>
      </w:r>
      <w:r w:rsidR="009E4429">
        <w:rPr>
          <w:rStyle w:val="Fettung"/>
          <w:rFonts w:asciiTheme="majorHAnsi" w:hAnsiTheme="majorHAnsi" w:cstheme="majorHAnsi"/>
        </w:rPr>
        <w:t>Ju</w:t>
      </w:r>
      <w:r w:rsidR="00AD6F7C">
        <w:rPr>
          <w:rStyle w:val="Fettung"/>
          <w:rFonts w:asciiTheme="majorHAnsi" w:hAnsiTheme="majorHAnsi" w:cstheme="majorHAnsi"/>
        </w:rPr>
        <w:t>l</w:t>
      </w:r>
      <w:r w:rsidR="009E4429">
        <w:rPr>
          <w:rStyle w:val="Fettung"/>
          <w:rFonts w:asciiTheme="majorHAnsi" w:hAnsiTheme="majorHAnsi" w:cstheme="majorHAnsi"/>
        </w:rPr>
        <w:t>i</w:t>
      </w:r>
      <w:r w:rsidRPr="004D1BDC">
        <w:rPr>
          <w:rStyle w:val="Fettung"/>
          <w:rFonts w:asciiTheme="majorHAnsi" w:hAnsiTheme="majorHAnsi" w:cstheme="majorHAnsi"/>
        </w:rPr>
        <w:t xml:space="preserve"> 202</w:t>
      </w:r>
      <w:r w:rsidR="002007AD">
        <w:rPr>
          <w:rStyle w:val="Fettung"/>
          <w:rFonts w:asciiTheme="majorHAnsi" w:hAnsiTheme="majorHAnsi" w:cstheme="majorHAnsi"/>
        </w:rPr>
        <w:t>2</w:t>
      </w:r>
      <w:r w:rsidR="00B361C2" w:rsidRPr="004D1BDC">
        <w:rPr>
          <w:rStyle w:val="Fettung"/>
          <w:rFonts w:asciiTheme="majorHAnsi" w:hAnsiTheme="majorHAnsi" w:cstheme="majorHAnsi"/>
        </w:rPr>
        <w:t xml:space="preserve"> </w:t>
      </w:r>
      <w:r w:rsidR="00917AA8" w:rsidRPr="004D1BDC">
        <w:rPr>
          <w:rFonts w:asciiTheme="majorHAnsi" w:hAnsiTheme="majorHAnsi" w:cstheme="majorHAnsi"/>
          <w:b/>
        </w:rPr>
        <w:t>–</w:t>
      </w:r>
      <w:r w:rsidR="001938C2">
        <w:rPr>
          <w:rFonts w:asciiTheme="majorHAnsi" w:hAnsiTheme="majorHAnsi" w:cstheme="majorHAnsi"/>
          <w:b/>
        </w:rPr>
        <w:t xml:space="preserve"> </w:t>
      </w:r>
      <w:r w:rsidR="00853E36" w:rsidRPr="00853E36">
        <w:rPr>
          <w:rFonts w:ascii="Arial" w:hAnsi="Arial" w:cs="Arial"/>
          <w:b/>
          <w:bCs/>
        </w:rPr>
        <w:t>Daten sind die Basis für Effizienzsteigerung, Fehlervermeidung und mehr Wert</w:t>
      </w:r>
      <w:r w:rsidR="00853E36" w:rsidRPr="00853E36">
        <w:rPr>
          <w:rFonts w:ascii="Arial" w:hAnsi="Arial" w:cs="Arial"/>
          <w:b/>
          <w:bCs/>
        </w:rPr>
        <w:softHyphen/>
        <w:t xml:space="preserve">schöpfung. </w:t>
      </w:r>
      <w:r w:rsidR="00C83A05" w:rsidRPr="00C83A05">
        <w:rPr>
          <w:rFonts w:ascii="Arial" w:hAnsi="Arial" w:cs="Arial"/>
          <w:b/>
          <w:bCs/>
        </w:rPr>
        <w:t>SMT-Fertiger stehen dabei vor der Heraus</w:t>
      </w:r>
      <w:r w:rsidR="00C83A05" w:rsidRPr="00C83A05">
        <w:rPr>
          <w:rFonts w:ascii="Arial" w:hAnsi="Arial" w:cs="Arial"/>
          <w:b/>
          <w:bCs/>
        </w:rPr>
        <w:softHyphen/>
        <w:t xml:space="preserve">forderung, die Daten entsprechend erheben und analysieren zu müssen, um derartige </w:t>
      </w:r>
      <w:r w:rsidR="0018101B">
        <w:rPr>
          <w:rFonts w:ascii="Arial" w:hAnsi="Arial" w:cs="Arial"/>
          <w:b/>
          <w:bCs/>
        </w:rPr>
        <w:t>Vorteile ausschöpfen</w:t>
      </w:r>
      <w:r w:rsidR="00C83A05" w:rsidRPr="00C83A05">
        <w:rPr>
          <w:rFonts w:ascii="Arial" w:hAnsi="Arial" w:cs="Arial"/>
          <w:b/>
          <w:bCs/>
        </w:rPr>
        <w:t xml:space="preserve"> zu können</w:t>
      </w:r>
      <w:r w:rsidR="00C83A05">
        <w:rPr>
          <w:rFonts w:ascii="Arial" w:hAnsi="Arial" w:cs="Arial"/>
          <w:b/>
          <w:bCs/>
        </w:rPr>
        <w:t>.</w:t>
      </w:r>
      <w:r w:rsidR="00C83A05" w:rsidRPr="0011502E">
        <w:rPr>
          <w:rFonts w:asciiTheme="majorHAnsi" w:hAnsiTheme="majorHAnsi" w:cstheme="majorHAnsi"/>
          <w:b/>
          <w:bCs/>
          <w:color w:val="auto"/>
          <w:szCs w:val="22"/>
        </w:rPr>
        <w:t xml:space="preserve"> </w:t>
      </w:r>
      <w:r w:rsidR="0011502E" w:rsidRPr="0011502E">
        <w:rPr>
          <w:rFonts w:asciiTheme="majorHAnsi" w:hAnsiTheme="majorHAnsi" w:cstheme="majorHAnsi"/>
          <w:b/>
          <w:bCs/>
          <w:color w:val="auto"/>
          <w:szCs w:val="22"/>
        </w:rPr>
        <w:t>Der MES-/MOM-Spezialist iTAC Software AG (</w:t>
      </w:r>
      <w:hyperlink r:id="rId8" w:history="1">
        <w:r w:rsidR="00773A1E" w:rsidRPr="00764C85">
          <w:rPr>
            <w:rStyle w:val="Hyperlink"/>
            <w:rFonts w:asciiTheme="majorHAnsi" w:hAnsiTheme="majorHAnsi" w:cstheme="majorHAnsi"/>
            <w:b/>
            <w:bCs/>
            <w:szCs w:val="22"/>
          </w:rPr>
          <w:t>www.itacsoftware.com</w:t>
        </w:r>
      </w:hyperlink>
      <w:r w:rsidR="00773A1E">
        <w:rPr>
          <w:rFonts w:asciiTheme="majorHAnsi" w:hAnsiTheme="majorHAnsi" w:cstheme="majorHAnsi"/>
          <w:b/>
          <w:bCs/>
          <w:color w:val="auto"/>
          <w:szCs w:val="22"/>
        </w:rPr>
        <w:t>)</w:t>
      </w:r>
      <w:r w:rsidR="00836994">
        <w:rPr>
          <w:rFonts w:asciiTheme="majorHAnsi" w:hAnsiTheme="majorHAnsi" w:cstheme="majorHAnsi"/>
          <w:b/>
          <w:bCs/>
          <w:color w:val="auto"/>
          <w:szCs w:val="22"/>
        </w:rPr>
        <w:t xml:space="preserve"> bietet </w:t>
      </w:r>
      <w:r w:rsidR="00162F47">
        <w:rPr>
          <w:rFonts w:asciiTheme="majorHAnsi" w:hAnsiTheme="majorHAnsi" w:cstheme="majorHAnsi"/>
          <w:b/>
          <w:bCs/>
          <w:color w:val="auto"/>
          <w:szCs w:val="22"/>
        </w:rPr>
        <w:t>dafür die</w:t>
      </w:r>
      <w:r w:rsidR="00A709D6" w:rsidRPr="00A709D6">
        <w:rPr>
          <w:rFonts w:asciiTheme="majorHAnsi" w:hAnsiTheme="majorHAnsi" w:cstheme="majorHAnsi"/>
          <w:b/>
          <w:bCs/>
          <w:color w:val="auto"/>
          <w:szCs w:val="22"/>
        </w:rPr>
        <w:t xml:space="preserve"> </w:t>
      </w:r>
      <w:r w:rsidR="0011502E" w:rsidRPr="0011502E">
        <w:rPr>
          <w:rFonts w:asciiTheme="majorHAnsi" w:hAnsiTheme="majorHAnsi" w:cstheme="majorHAnsi"/>
          <w:b/>
          <w:bCs/>
          <w:color w:val="auto"/>
          <w:szCs w:val="22"/>
        </w:rPr>
        <w:t>iTAC.SMT.Edge</w:t>
      </w:r>
      <w:r w:rsidR="00DD698A">
        <w:rPr>
          <w:rFonts w:asciiTheme="majorHAnsi" w:hAnsiTheme="majorHAnsi" w:cstheme="majorHAnsi"/>
          <w:b/>
          <w:bCs/>
          <w:color w:val="auto"/>
          <w:szCs w:val="22"/>
        </w:rPr>
        <w:t>. Dies</w:t>
      </w:r>
      <w:r w:rsidR="00676D28">
        <w:rPr>
          <w:rFonts w:asciiTheme="majorHAnsi" w:hAnsiTheme="majorHAnsi" w:cstheme="majorHAnsi"/>
          <w:b/>
          <w:bCs/>
          <w:color w:val="auto"/>
          <w:szCs w:val="22"/>
        </w:rPr>
        <w:t xml:space="preserve">e </w:t>
      </w:r>
      <w:r w:rsidR="008E33DC">
        <w:rPr>
          <w:rFonts w:asciiTheme="majorHAnsi" w:hAnsiTheme="majorHAnsi" w:cstheme="majorHAnsi"/>
          <w:b/>
          <w:bCs/>
          <w:color w:val="auto"/>
          <w:szCs w:val="22"/>
        </w:rPr>
        <w:t>Maschinenintegrationsplattform</w:t>
      </w:r>
      <w:r w:rsidR="00DD698A">
        <w:rPr>
          <w:rFonts w:asciiTheme="majorHAnsi" w:hAnsiTheme="majorHAnsi" w:cstheme="majorHAnsi"/>
          <w:b/>
          <w:bCs/>
          <w:color w:val="auto"/>
          <w:szCs w:val="22"/>
        </w:rPr>
        <w:t xml:space="preserve"> dient der</w:t>
      </w:r>
      <w:r w:rsidR="00A709D6" w:rsidRPr="00A709D6">
        <w:rPr>
          <w:rFonts w:asciiTheme="majorHAnsi" w:hAnsiTheme="majorHAnsi" w:cstheme="majorHAnsi"/>
          <w:b/>
          <w:bCs/>
          <w:color w:val="auto"/>
          <w:szCs w:val="22"/>
        </w:rPr>
        <w:t xml:space="preserve"> Standardisierung und Zentrali</w:t>
      </w:r>
      <w:r w:rsidR="00676D28">
        <w:rPr>
          <w:rFonts w:asciiTheme="majorHAnsi" w:hAnsiTheme="majorHAnsi" w:cstheme="majorHAnsi"/>
          <w:b/>
          <w:bCs/>
          <w:color w:val="auto"/>
          <w:szCs w:val="22"/>
        </w:rPr>
        <w:softHyphen/>
      </w:r>
      <w:r w:rsidR="00A709D6" w:rsidRPr="00A709D6">
        <w:rPr>
          <w:rFonts w:asciiTheme="majorHAnsi" w:hAnsiTheme="majorHAnsi" w:cstheme="majorHAnsi"/>
          <w:b/>
          <w:bCs/>
          <w:color w:val="auto"/>
          <w:szCs w:val="22"/>
        </w:rPr>
        <w:t>sierung von Daten</w:t>
      </w:r>
      <w:r w:rsidR="00DD698A">
        <w:rPr>
          <w:rFonts w:asciiTheme="majorHAnsi" w:hAnsiTheme="majorHAnsi" w:cstheme="majorHAnsi"/>
          <w:b/>
          <w:bCs/>
          <w:color w:val="auto"/>
          <w:szCs w:val="22"/>
        </w:rPr>
        <w:t>.</w:t>
      </w:r>
      <w:r w:rsidR="00836994">
        <w:rPr>
          <w:rFonts w:asciiTheme="majorHAnsi" w:hAnsiTheme="majorHAnsi" w:cstheme="majorHAnsi"/>
          <w:b/>
          <w:bCs/>
          <w:color w:val="auto"/>
          <w:szCs w:val="22"/>
        </w:rPr>
        <w:t xml:space="preserve"> </w:t>
      </w:r>
      <w:r w:rsidR="007319CB">
        <w:rPr>
          <w:rFonts w:asciiTheme="majorHAnsi" w:hAnsiTheme="majorHAnsi" w:cstheme="majorHAnsi"/>
          <w:b/>
          <w:bCs/>
          <w:color w:val="auto"/>
          <w:szCs w:val="22"/>
        </w:rPr>
        <w:t>D</w:t>
      </w:r>
      <w:r w:rsidR="00130D86">
        <w:rPr>
          <w:rFonts w:asciiTheme="majorHAnsi" w:hAnsiTheme="majorHAnsi" w:cstheme="majorHAnsi"/>
          <w:b/>
          <w:bCs/>
          <w:color w:val="auto"/>
          <w:szCs w:val="22"/>
        </w:rPr>
        <w:t>ie</w:t>
      </w:r>
      <w:r w:rsidR="00DD698A">
        <w:rPr>
          <w:rFonts w:asciiTheme="majorHAnsi" w:hAnsiTheme="majorHAnsi" w:cstheme="majorHAnsi"/>
          <w:b/>
          <w:bCs/>
          <w:color w:val="auto"/>
          <w:szCs w:val="22"/>
        </w:rPr>
        <w:t xml:space="preserve"> anschließende</w:t>
      </w:r>
      <w:r w:rsidR="00130D86">
        <w:rPr>
          <w:rFonts w:asciiTheme="majorHAnsi" w:hAnsiTheme="majorHAnsi" w:cstheme="majorHAnsi"/>
          <w:b/>
          <w:bCs/>
          <w:color w:val="auto"/>
          <w:szCs w:val="22"/>
        </w:rPr>
        <w:t xml:space="preserve"> Datenanalyse in Echtzeit </w:t>
      </w:r>
      <w:r w:rsidR="00DD698A">
        <w:rPr>
          <w:rFonts w:asciiTheme="majorHAnsi" w:hAnsiTheme="majorHAnsi" w:cstheme="majorHAnsi"/>
          <w:b/>
          <w:bCs/>
          <w:color w:val="auto"/>
          <w:szCs w:val="22"/>
        </w:rPr>
        <w:t xml:space="preserve">und Weiterverarbeitung </w:t>
      </w:r>
      <w:r w:rsidR="007319CB">
        <w:rPr>
          <w:rFonts w:asciiTheme="majorHAnsi" w:hAnsiTheme="majorHAnsi" w:cstheme="majorHAnsi"/>
          <w:b/>
          <w:bCs/>
          <w:color w:val="auto"/>
          <w:szCs w:val="22"/>
        </w:rPr>
        <w:t>übernimmt die Software</w:t>
      </w:r>
      <w:r w:rsidR="00130D86">
        <w:rPr>
          <w:rFonts w:asciiTheme="majorHAnsi" w:hAnsiTheme="majorHAnsi" w:cstheme="majorHAnsi"/>
          <w:b/>
          <w:bCs/>
          <w:color w:val="auto"/>
          <w:szCs w:val="22"/>
        </w:rPr>
        <w:t xml:space="preserve"> </w:t>
      </w:r>
      <w:proofErr w:type="spellStart"/>
      <w:proofErr w:type="gramStart"/>
      <w:r w:rsidR="00836994" w:rsidRPr="00836994">
        <w:rPr>
          <w:rFonts w:asciiTheme="majorHAnsi" w:hAnsiTheme="majorHAnsi" w:cstheme="majorHAnsi"/>
          <w:b/>
          <w:bCs/>
          <w:color w:val="auto"/>
          <w:szCs w:val="22"/>
        </w:rPr>
        <w:t>iTAC.IIoT.Edge</w:t>
      </w:r>
      <w:proofErr w:type="spellEnd"/>
      <w:proofErr w:type="gramEnd"/>
      <w:r w:rsidR="00130D86">
        <w:rPr>
          <w:rFonts w:asciiTheme="majorHAnsi" w:hAnsiTheme="majorHAnsi" w:cstheme="majorHAnsi"/>
          <w:b/>
          <w:bCs/>
          <w:color w:val="auto"/>
          <w:szCs w:val="22"/>
        </w:rPr>
        <w:t xml:space="preserve">. </w:t>
      </w:r>
      <w:r w:rsidR="00D34610">
        <w:rPr>
          <w:rFonts w:asciiTheme="majorHAnsi" w:hAnsiTheme="majorHAnsi" w:cstheme="majorHAnsi"/>
          <w:b/>
          <w:bCs/>
          <w:color w:val="auto"/>
          <w:szCs w:val="22"/>
        </w:rPr>
        <w:t>Auf Basis</w:t>
      </w:r>
      <w:r w:rsidR="00F566C7">
        <w:rPr>
          <w:rFonts w:asciiTheme="majorHAnsi" w:hAnsiTheme="majorHAnsi" w:cstheme="majorHAnsi"/>
          <w:b/>
          <w:bCs/>
          <w:color w:val="auto"/>
          <w:szCs w:val="22"/>
        </w:rPr>
        <w:t xml:space="preserve"> der kombinierten Lösungen</w:t>
      </w:r>
      <w:r w:rsidR="00D34610">
        <w:rPr>
          <w:rFonts w:asciiTheme="majorHAnsi" w:hAnsiTheme="majorHAnsi" w:cstheme="majorHAnsi"/>
          <w:b/>
          <w:bCs/>
          <w:color w:val="auto"/>
          <w:szCs w:val="22"/>
        </w:rPr>
        <w:t xml:space="preserve"> lassen sich unter anderem </w:t>
      </w:r>
      <w:proofErr w:type="spellStart"/>
      <w:r w:rsidR="00D34610">
        <w:rPr>
          <w:rFonts w:asciiTheme="majorHAnsi" w:hAnsiTheme="majorHAnsi" w:cstheme="majorHAnsi"/>
          <w:b/>
          <w:bCs/>
          <w:color w:val="auto"/>
          <w:szCs w:val="22"/>
        </w:rPr>
        <w:t>Machine</w:t>
      </w:r>
      <w:proofErr w:type="spellEnd"/>
      <w:r w:rsidR="00D34610">
        <w:rPr>
          <w:rFonts w:asciiTheme="majorHAnsi" w:hAnsiTheme="majorHAnsi" w:cstheme="majorHAnsi"/>
          <w:b/>
          <w:bCs/>
          <w:color w:val="auto"/>
          <w:szCs w:val="22"/>
        </w:rPr>
        <w:t xml:space="preserve"> Learning- und KI-Anwendungen umsetzen.</w:t>
      </w:r>
    </w:p>
    <w:p w14:paraId="6F4A3EC9" w14:textId="7536A0D0" w:rsidR="006C7449" w:rsidRDefault="00AD0F7F" w:rsidP="006C7449">
      <w:pPr>
        <w:pStyle w:val="Textkrper"/>
        <w:rPr>
          <w:rFonts w:ascii="Arial" w:hAnsi="Arial" w:cs="Arial"/>
        </w:rPr>
      </w:pPr>
      <w:r>
        <w:rPr>
          <w:rFonts w:ascii="Arial" w:hAnsi="Arial" w:cs="Arial"/>
          <w:bCs/>
        </w:rPr>
        <w:t>„In einer SMT-Fertigung gibt es Maschinen und Systeme unterschiedlicher Hersteller und verschiede</w:t>
      </w:r>
      <w:r>
        <w:rPr>
          <w:rFonts w:ascii="Arial" w:hAnsi="Arial" w:cs="Arial"/>
          <w:bCs/>
        </w:rPr>
        <w:softHyphen/>
        <w:t>nen Alters, die vonein</w:t>
      </w:r>
      <w:r>
        <w:rPr>
          <w:rFonts w:ascii="Arial" w:hAnsi="Arial" w:cs="Arial"/>
          <w:bCs/>
        </w:rPr>
        <w:softHyphen/>
        <w:t>ander abweichende Kommunika</w:t>
      </w:r>
      <w:r>
        <w:rPr>
          <w:rFonts w:ascii="Arial" w:hAnsi="Arial" w:cs="Arial"/>
          <w:bCs/>
        </w:rPr>
        <w:softHyphen/>
        <w:t>tionsmethoden nutzen. Dies er</w:t>
      </w:r>
      <w:r>
        <w:rPr>
          <w:rFonts w:ascii="Arial" w:hAnsi="Arial" w:cs="Arial"/>
          <w:bCs/>
        </w:rPr>
        <w:softHyphen/>
        <w:t>schwert den Da</w:t>
      </w:r>
      <w:r>
        <w:rPr>
          <w:rFonts w:ascii="Arial" w:hAnsi="Arial" w:cs="Arial"/>
          <w:bCs/>
        </w:rPr>
        <w:softHyphen/>
        <w:t>ten</w:t>
      </w:r>
      <w:r>
        <w:rPr>
          <w:rFonts w:ascii="Arial" w:hAnsi="Arial" w:cs="Arial"/>
          <w:bCs/>
        </w:rPr>
        <w:softHyphen/>
        <w:t xml:space="preserve">transfer und die -analyse“, </w:t>
      </w:r>
      <w:r w:rsidR="00BC4112" w:rsidRPr="00F5682A">
        <w:rPr>
          <w:rFonts w:ascii="Arial" w:hAnsi="Arial" w:cs="Arial"/>
        </w:rPr>
        <w:t>e</w:t>
      </w:r>
      <w:r w:rsidR="00BC4112" w:rsidRPr="009B0350">
        <w:rPr>
          <w:rFonts w:ascii="Arial" w:hAnsi="Arial" w:cs="Arial"/>
        </w:rPr>
        <w:t xml:space="preserve">rklärt Peter Bollinger, </w:t>
      </w:r>
      <w:r w:rsidR="00BC4112">
        <w:rPr>
          <w:rFonts w:ascii="Arial" w:hAnsi="Arial" w:cs="Arial"/>
        </w:rPr>
        <w:t>CEO</w:t>
      </w:r>
      <w:r w:rsidR="00BC4112" w:rsidRPr="009B0350">
        <w:rPr>
          <w:rFonts w:ascii="Arial" w:hAnsi="Arial" w:cs="Arial"/>
        </w:rPr>
        <w:t xml:space="preserve"> der iTAC Software AG</w:t>
      </w:r>
      <w:r w:rsidR="00BC4112">
        <w:rPr>
          <w:rFonts w:ascii="Arial" w:hAnsi="Arial" w:cs="Arial"/>
        </w:rPr>
        <w:t>,</w:t>
      </w:r>
      <w:r w:rsidR="00BC4112" w:rsidRPr="009B0350">
        <w:rPr>
          <w:rFonts w:ascii="Arial" w:hAnsi="Arial" w:cs="Arial"/>
        </w:rPr>
        <w:t xml:space="preserve"> </w:t>
      </w:r>
      <w:r w:rsidR="00BC4112">
        <w:rPr>
          <w:rFonts w:ascii="Arial" w:hAnsi="Arial" w:cs="Arial"/>
        </w:rPr>
        <w:t>und ergänzt: „</w:t>
      </w:r>
      <w:r w:rsidR="00BC4112">
        <w:rPr>
          <w:rFonts w:ascii="Arial" w:hAnsi="Arial" w:cs="Arial"/>
          <w:bCs/>
        </w:rPr>
        <w:t>Die Daten müssen zuverlässig an übergeord</w:t>
      </w:r>
      <w:r w:rsidR="00BC4112">
        <w:rPr>
          <w:rFonts w:ascii="Arial" w:hAnsi="Arial" w:cs="Arial"/>
          <w:bCs/>
        </w:rPr>
        <w:softHyphen/>
        <w:t xml:space="preserve">nete Systeme übermittelt werden. </w:t>
      </w:r>
      <w:r w:rsidR="00CA660C">
        <w:rPr>
          <w:rFonts w:ascii="Arial" w:hAnsi="Arial" w:cs="Arial"/>
          <w:bCs/>
        </w:rPr>
        <w:t xml:space="preserve">Unsere iTAC.SMT.Edge </w:t>
      </w:r>
      <w:r w:rsidR="002E4DD1">
        <w:rPr>
          <w:rFonts w:ascii="Arial" w:hAnsi="Arial" w:cs="Arial"/>
          <w:bCs/>
        </w:rPr>
        <w:t xml:space="preserve">und </w:t>
      </w:r>
      <w:proofErr w:type="spellStart"/>
      <w:proofErr w:type="gramStart"/>
      <w:r w:rsidR="002E4DD1">
        <w:rPr>
          <w:rFonts w:ascii="Arial" w:hAnsi="Arial" w:cs="Arial"/>
          <w:bCs/>
        </w:rPr>
        <w:t>iTAC.IIoT.Edge</w:t>
      </w:r>
      <w:proofErr w:type="spellEnd"/>
      <w:proofErr w:type="gramEnd"/>
      <w:r w:rsidR="002E4DD1">
        <w:rPr>
          <w:rFonts w:ascii="Arial" w:hAnsi="Arial" w:cs="Arial"/>
          <w:bCs/>
        </w:rPr>
        <w:t xml:space="preserve"> ermöglichen es,</w:t>
      </w:r>
      <w:r w:rsidR="007A5E80" w:rsidRPr="00323328">
        <w:rPr>
          <w:rFonts w:ascii="Arial" w:hAnsi="Arial" w:cs="Arial"/>
        </w:rPr>
        <w:t xml:space="preserve"> einfach die Daten aller </w:t>
      </w:r>
      <w:r w:rsidR="007A5E80">
        <w:rPr>
          <w:rFonts w:ascii="Arial" w:hAnsi="Arial" w:cs="Arial"/>
        </w:rPr>
        <w:t>SMT-</w:t>
      </w:r>
      <w:r w:rsidR="007A5E80" w:rsidRPr="00323328">
        <w:rPr>
          <w:rFonts w:ascii="Arial" w:hAnsi="Arial" w:cs="Arial"/>
        </w:rPr>
        <w:t>Ma</w:t>
      </w:r>
      <w:r w:rsidR="007A5E80">
        <w:rPr>
          <w:rFonts w:ascii="Arial" w:hAnsi="Arial" w:cs="Arial"/>
        </w:rPr>
        <w:softHyphen/>
      </w:r>
      <w:r w:rsidR="007A5E80" w:rsidRPr="00323328">
        <w:rPr>
          <w:rFonts w:ascii="Arial" w:hAnsi="Arial" w:cs="Arial"/>
        </w:rPr>
        <w:t>schinen</w:t>
      </w:r>
      <w:r w:rsidR="007A5E80">
        <w:rPr>
          <w:rFonts w:ascii="Arial" w:hAnsi="Arial" w:cs="Arial"/>
        </w:rPr>
        <w:t xml:space="preserve"> </w:t>
      </w:r>
      <w:r w:rsidR="007A5E80" w:rsidRPr="00323328">
        <w:rPr>
          <w:rFonts w:ascii="Arial" w:hAnsi="Arial" w:cs="Arial"/>
        </w:rPr>
        <w:t>in Echtzeit zu erfassen, zu verknüpfen und zu analysie</w:t>
      </w:r>
      <w:r w:rsidR="007A5E80">
        <w:rPr>
          <w:rFonts w:ascii="Arial" w:hAnsi="Arial" w:cs="Arial"/>
        </w:rPr>
        <w:softHyphen/>
      </w:r>
      <w:r w:rsidR="007A5E80" w:rsidRPr="00323328">
        <w:rPr>
          <w:rFonts w:ascii="Arial" w:hAnsi="Arial" w:cs="Arial"/>
        </w:rPr>
        <w:t>ren.</w:t>
      </w:r>
      <w:r w:rsidR="002E4DD1">
        <w:rPr>
          <w:rFonts w:ascii="Arial" w:hAnsi="Arial" w:cs="Arial"/>
        </w:rPr>
        <w:t>“</w:t>
      </w:r>
      <w:r w:rsidR="007A5E80">
        <w:rPr>
          <w:rFonts w:ascii="Arial" w:hAnsi="Arial" w:cs="Arial"/>
        </w:rPr>
        <w:t xml:space="preserve"> </w:t>
      </w:r>
    </w:p>
    <w:p w14:paraId="5E436AEF" w14:textId="68E00F2B" w:rsidR="00862A86" w:rsidRDefault="00901A43" w:rsidP="00862A86">
      <w:pPr>
        <w:pStyle w:val="Textkrper"/>
        <w:rPr>
          <w:rFonts w:asciiTheme="majorHAnsi" w:hAnsiTheme="majorHAnsi" w:cstheme="majorHAnsi"/>
          <w:color w:val="auto"/>
          <w:szCs w:val="22"/>
        </w:rPr>
      </w:pPr>
      <w:r>
        <w:rPr>
          <w:rFonts w:asciiTheme="majorHAnsi" w:hAnsiTheme="majorHAnsi" w:cstheme="majorHAnsi"/>
          <w:color w:val="auto"/>
          <w:szCs w:val="22"/>
        </w:rPr>
        <w:t xml:space="preserve">Analyse-Tools wie die </w:t>
      </w:r>
      <w:bookmarkStart w:id="2" w:name="_Hlk98245631"/>
      <w:proofErr w:type="spellStart"/>
      <w:proofErr w:type="gramStart"/>
      <w:r w:rsidRPr="00F25798">
        <w:rPr>
          <w:rFonts w:asciiTheme="majorHAnsi" w:hAnsiTheme="majorHAnsi" w:cstheme="majorHAnsi"/>
          <w:color w:val="auto"/>
          <w:szCs w:val="22"/>
        </w:rPr>
        <w:t>iTAC.IIoT.Edge</w:t>
      </w:r>
      <w:proofErr w:type="spellEnd"/>
      <w:proofErr w:type="gramEnd"/>
      <w:r w:rsidRPr="00F25798">
        <w:rPr>
          <w:rFonts w:asciiTheme="majorHAnsi" w:hAnsiTheme="majorHAnsi" w:cstheme="majorHAnsi"/>
          <w:color w:val="auto"/>
          <w:szCs w:val="22"/>
        </w:rPr>
        <w:t xml:space="preserve"> </w:t>
      </w:r>
      <w:bookmarkEnd w:id="2"/>
      <w:r>
        <w:rPr>
          <w:rFonts w:asciiTheme="majorHAnsi" w:hAnsiTheme="majorHAnsi" w:cstheme="majorHAnsi"/>
          <w:color w:val="auto"/>
          <w:szCs w:val="22"/>
        </w:rPr>
        <w:t>übernehmen</w:t>
      </w:r>
      <w:r w:rsidR="006E7D4C">
        <w:rPr>
          <w:rFonts w:asciiTheme="majorHAnsi" w:hAnsiTheme="majorHAnsi" w:cstheme="majorHAnsi"/>
          <w:color w:val="auto"/>
          <w:szCs w:val="22"/>
        </w:rPr>
        <w:t xml:space="preserve"> unter </w:t>
      </w:r>
      <w:r w:rsidR="00B14D4F">
        <w:rPr>
          <w:rFonts w:asciiTheme="majorHAnsi" w:hAnsiTheme="majorHAnsi" w:cstheme="majorHAnsi"/>
          <w:color w:val="auto"/>
          <w:szCs w:val="22"/>
        </w:rPr>
        <w:t xml:space="preserve">anderem </w:t>
      </w:r>
      <w:r w:rsidR="006E7D4C">
        <w:rPr>
          <w:rFonts w:asciiTheme="majorHAnsi" w:hAnsiTheme="majorHAnsi" w:cstheme="majorHAnsi"/>
          <w:color w:val="auto"/>
          <w:szCs w:val="22"/>
        </w:rPr>
        <w:t>d</w:t>
      </w:r>
      <w:r w:rsidR="00B14D4F">
        <w:rPr>
          <w:rFonts w:asciiTheme="majorHAnsi" w:hAnsiTheme="majorHAnsi" w:cstheme="majorHAnsi"/>
          <w:color w:val="auto"/>
          <w:szCs w:val="22"/>
        </w:rPr>
        <w:t>i</w:t>
      </w:r>
      <w:r w:rsidR="006E7D4C">
        <w:rPr>
          <w:rFonts w:asciiTheme="majorHAnsi" w:hAnsiTheme="majorHAnsi" w:cstheme="majorHAnsi"/>
          <w:color w:val="auto"/>
          <w:szCs w:val="22"/>
        </w:rPr>
        <w:t xml:space="preserve">e Aufgabe, </w:t>
      </w:r>
      <w:proofErr w:type="spellStart"/>
      <w:r w:rsidR="006E7D4C">
        <w:rPr>
          <w:rFonts w:asciiTheme="majorHAnsi" w:hAnsiTheme="majorHAnsi" w:cstheme="majorHAnsi"/>
          <w:color w:val="auto"/>
          <w:szCs w:val="22"/>
        </w:rPr>
        <w:t>IIoT</w:t>
      </w:r>
      <w:proofErr w:type="spellEnd"/>
      <w:r w:rsidR="00B14D4F">
        <w:rPr>
          <w:rFonts w:asciiTheme="majorHAnsi" w:hAnsiTheme="majorHAnsi" w:cstheme="majorHAnsi"/>
          <w:color w:val="auto"/>
          <w:szCs w:val="22"/>
        </w:rPr>
        <w:t>-</w:t>
      </w:r>
      <w:r w:rsidR="006E7D4C">
        <w:rPr>
          <w:rFonts w:asciiTheme="majorHAnsi" w:hAnsiTheme="majorHAnsi" w:cstheme="majorHAnsi"/>
          <w:color w:val="auto"/>
          <w:szCs w:val="22"/>
        </w:rPr>
        <w:t xml:space="preserve"> mit MES-Daten zu flachen Datenstrukturen zu </w:t>
      </w:r>
      <w:r w:rsidR="005E3F9A">
        <w:rPr>
          <w:rFonts w:asciiTheme="majorHAnsi" w:hAnsiTheme="majorHAnsi" w:cstheme="majorHAnsi"/>
          <w:color w:val="auto"/>
          <w:szCs w:val="22"/>
        </w:rPr>
        <w:t>verbinden</w:t>
      </w:r>
      <w:r w:rsidR="00B14D4F">
        <w:rPr>
          <w:rFonts w:asciiTheme="majorHAnsi" w:hAnsiTheme="majorHAnsi" w:cstheme="majorHAnsi"/>
          <w:color w:val="auto"/>
          <w:szCs w:val="22"/>
        </w:rPr>
        <w:t xml:space="preserve"> und diese Daten </w:t>
      </w:r>
      <w:r w:rsidR="000A255C" w:rsidRPr="00F25798">
        <w:rPr>
          <w:rFonts w:asciiTheme="majorHAnsi" w:hAnsiTheme="majorHAnsi" w:cstheme="majorHAnsi"/>
          <w:color w:val="auto"/>
          <w:szCs w:val="22"/>
        </w:rPr>
        <w:t>in Echtzeit zu analy</w:t>
      </w:r>
      <w:r w:rsidR="000A255C">
        <w:rPr>
          <w:rFonts w:asciiTheme="majorHAnsi" w:hAnsiTheme="majorHAnsi" w:cstheme="majorHAnsi"/>
          <w:color w:val="auto"/>
          <w:szCs w:val="22"/>
        </w:rPr>
        <w:softHyphen/>
      </w:r>
      <w:r w:rsidR="000A255C" w:rsidRPr="00F25798">
        <w:rPr>
          <w:rFonts w:asciiTheme="majorHAnsi" w:hAnsiTheme="majorHAnsi" w:cstheme="majorHAnsi"/>
          <w:color w:val="auto"/>
          <w:szCs w:val="22"/>
        </w:rPr>
        <w:t>sieren</w:t>
      </w:r>
      <w:r w:rsidR="00DE267A">
        <w:rPr>
          <w:rFonts w:asciiTheme="majorHAnsi" w:hAnsiTheme="majorHAnsi" w:cstheme="majorHAnsi"/>
          <w:color w:val="auto"/>
          <w:szCs w:val="22"/>
        </w:rPr>
        <w:t xml:space="preserve">. </w:t>
      </w:r>
      <w:r w:rsidR="000A255C" w:rsidRPr="00F25798">
        <w:rPr>
          <w:rFonts w:asciiTheme="majorHAnsi" w:hAnsiTheme="majorHAnsi" w:cstheme="majorHAnsi"/>
          <w:color w:val="auto"/>
          <w:szCs w:val="22"/>
        </w:rPr>
        <w:t>Da</w:t>
      </w:r>
      <w:r w:rsidR="000A255C">
        <w:rPr>
          <w:rFonts w:asciiTheme="majorHAnsi" w:hAnsiTheme="majorHAnsi" w:cstheme="majorHAnsi"/>
          <w:color w:val="auto"/>
          <w:szCs w:val="22"/>
        </w:rPr>
        <w:softHyphen/>
      </w:r>
      <w:r w:rsidR="000A255C" w:rsidRPr="00F25798">
        <w:rPr>
          <w:rFonts w:asciiTheme="majorHAnsi" w:hAnsiTheme="majorHAnsi" w:cstheme="majorHAnsi"/>
          <w:color w:val="auto"/>
          <w:szCs w:val="22"/>
        </w:rPr>
        <w:t xml:space="preserve">bei können die Datenpakete </w:t>
      </w:r>
      <w:r w:rsidR="000A2448">
        <w:rPr>
          <w:rFonts w:asciiTheme="majorHAnsi" w:hAnsiTheme="majorHAnsi" w:cstheme="majorHAnsi"/>
          <w:color w:val="auto"/>
          <w:szCs w:val="22"/>
        </w:rPr>
        <w:t xml:space="preserve">auch an </w:t>
      </w:r>
      <w:r w:rsidR="000A255C" w:rsidRPr="00F25798">
        <w:rPr>
          <w:rFonts w:asciiTheme="majorHAnsi" w:hAnsiTheme="majorHAnsi" w:cstheme="majorHAnsi"/>
          <w:color w:val="auto"/>
          <w:szCs w:val="22"/>
        </w:rPr>
        <w:t>an</w:t>
      </w:r>
      <w:r w:rsidR="009E1296">
        <w:rPr>
          <w:rFonts w:asciiTheme="majorHAnsi" w:hAnsiTheme="majorHAnsi" w:cstheme="majorHAnsi"/>
          <w:color w:val="auto"/>
          <w:szCs w:val="22"/>
        </w:rPr>
        <w:softHyphen/>
      </w:r>
      <w:r w:rsidR="000A255C" w:rsidRPr="00F25798">
        <w:rPr>
          <w:rFonts w:asciiTheme="majorHAnsi" w:hAnsiTheme="majorHAnsi" w:cstheme="majorHAnsi"/>
          <w:color w:val="auto"/>
          <w:szCs w:val="22"/>
        </w:rPr>
        <w:t>dere</w:t>
      </w:r>
      <w:r w:rsidR="009E1296">
        <w:rPr>
          <w:rFonts w:asciiTheme="majorHAnsi" w:hAnsiTheme="majorHAnsi" w:cstheme="majorHAnsi"/>
          <w:color w:val="auto"/>
          <w:szCs w:val="22"/>
        </w:rPr>
        <w:t xml:space="preserve"> vom Kunden eingesetzte</w:t>
      </w:r>
      <w:r w:rsidR="000A255C" w:rsidRPr="00F25798">
        <w:rPr>
          <w:rFonts w:asciiTheme="majorHAnsi" w:hAnsiTheme="majorHAnsi" w:cstheme="majorHAnsi"/>
          <w:color w:val="auto"/>
          <w:szCs w:val="22"/>
        </w:rPr>
        <w:t xml:space="preserve"> Analy</w:t>
      </w:r>
      <w:r w:rsidR="000A255C" w:rsidRPr="00F25798">
        <w:rPr>
          <w:rFonts w:asciiTheme="majorHAnsi" w:hAnsiTheme="majorHAnsi" w:cstheme="majorHAnsi"/>
          <w:color w:val="auto"/>
          <w:szCs w:val="22"/>
        </w:rPr>
        <w:softHyphen/>
        <w:t>se-</w:t>
      </w:r>
      <w:r w:rsidR="000A2448">
        <w:rPr>
          <w:rFonts w:asciiTheme="majorHAnsi" w:hAnsiTheme="majorHAnsi" w:cstheme="majorHAnsi"/>
          <w:color w:val="auto"/>
          <w:szCs w:val="22"/>
        </w:rPr>
        <w:t xml:space="preserve"> oder ML-</w:t>
      </w:r>
      <w:r w:rsidR="009E1296">
        <w:rPr>
          <w:rFonts w:asciiTheme="majorHAnsi" w:hAnsiTheme="majorHAnsi" w:cstheme="majorHAnsi"/>
          <w:color w:val="auto"/>
          <w:szCs w:val="22"/>
        </w:rPr>
        <w:t>/KI-</w:t>
      </w:r>
      <w:r w:rsidR="000A255C" w:rsidRPr="00F25798">
        <w:rPr>
          <w:rFonts w:asciiTheme="majorHAnsi" w:hAnsiTheme="majorHAnsi" w:cstheme="majorHAnsi"/>
          <w:color w:val="auto"/>
          <w:szCs w:val="22"/>
        </w:rPr>
        <w:t>Tools weiterge</w:t>
      </w:r>
      <w:r w:rsidR="009E1296">
        <w:rPr>
          <w:rFonts w:asciiTheme="majorHAnsi" w:hAnsiTheme="majorHAnsi" w:cstheme="majorHAnsi"/>
          <w:color w:val="auto"/>
          <w:szCs w:val="22"/>
        </w:rPr>
        <w:softHyphen/>
      </w:r>
      <w:r w:rsidR="000A255C" w:rsidRPr="00F25798">
        <w:rPr>
          <w:rFonts w:asciiTheme="majorHAnsi" w:hAnsiTheme="majorHAnsi" w:cstheme="majorHAnsi"/>
          <w:color w:val="auto"/>
          <w:szCs w:val="22"/>
        </w:rPr>
        <w:t>leitet werden.</w:t>
      </w:r>
      <w:r w:rsidR="00862A86">
        <w:rPr>
          <w:rFonts w:asciiTheme="majorHAnsi" w:hAnsiTheme="majorHAnsi" w:cstheme="majorHAnsi"/>
          <w:color w:val="auto"/>
          <w:szCs w:val="22"/>
        </w:rPr>
        <w:t xml:space="preserve"> </w:t>
      </w:r>
    </w:p>
    <w:p w14:paraId="594B7032" w14:textId="0C9B6A66" w:rsidR="00711C3F" w:rsidRPr="00711C3F" w:rsidRDefault="0021376A" w:rsidP="00862A86">
      <w:pPr>
        <w:pStyle w:val="Textkrper"/>
        <w:rPr>
          <w:rFonts w:asciiTheme="majorHAnsi" w:hAnsiTheme="majorHAnsi" w:cstheme="majorHAnsi"/>
          <w:b/>
          <w:bCs/>
          <w:color w:val="auto"/>
          <w:szCs w:val="22"/>
        </w:rPr>
      </w:pPr>
      <w:r>
        <w:rPr>
          <w:rFonts w:asciiTheme="majorHAnsi" w:hAnsiTheme="majorHAnsi" w:cstheme="majorHAnsi"/>
          <w:b/>
          <w:bCs/>
          <w:color w:val="auto"/>
          <w:szCs w:val="22"/>
        </w:rPr>
        <w:lastRenderedPageBreak/>
        <w:t xml:space="preserve">KI-Algorithmen zur Überwachung </w:t>
      </w:r>
      <w:r w:rsidR="00520B09">
        <w:rPr>
          <w:rFonts w:asciiTheme="majorHAnsi" w:hAnsiTheme="majorHAnsi" w:cstheme="majorHAnsi"/>
          <w:b/>
          <w:bCs/>
          <w:color w:val="auto"/>
          <w:szCs w:val="22"/>
        </w:rPr>
        <w:t>und Analyse</w:t>
      </w:r>
    </w:p>
    <w:p w14:paraId="3BA060A9" w14:textId="15B5E74B" w:rsidR="00862A86" w:rsidRPr="00711C3F" w:rsidRDefault="0083253C" w:rsidP="00862A86">
      <w:pPr>
        <w:pStyle w:val="Textkrper"/>
        <w:rPr>
          <w:rFonts w:asciiTheme="majorHAnsi" w:hAnsiTheme="majorHAnsi" w:cstheme="majorHAnsi"/>
        </w:rPr>
      </w:pPr>
      <w:r>
        <w:rPr>
          <w:rFonts w:ascii="Arial" w:hAnsi="Arial" w:cs="Arial"/>
        </w:rPr>
        <w:t xml:space="preserve">Durch den Einsatz der beiden Edge-Lösungen als Bestandteile des </w:t>
      </w:r>
      <w:r w:rsidRPr="004D1BDC">
        <w:rPr>
          <w:rFonts w:asciiTheme="majorHAnsi" w:hAnsiTheme="majorHAnsi" w:cstheme="majorHAnsi"/>
          <w:color w:val="auto"/>
        </w:rPr>
        <w:t xml:space="preserve">MOM (Manufacturing Operations Management) von iTAC </w:t>
      </w:r>
      <w:r>
        <w:rPr>
          <w:rFonts w:ascii="Arial" w:hAnsi="Arial" w:cs="Arial"/>
        </w:rPr>
        <w:t xml:space="preserve">lassen sich zahlreiche Use Cases für die fortschrittliche und digitalisierte SMT-Fertigung ausprägen. </w:t>
      </w:r>
      <w:r w:rsidR="001224AB">
        <w:rPr>
          <w:rFonts w:asciiTheme="majorHAnsi" w:hAnsiTheme="majorHAnsi" w:cstheme="majorHAnsi"/>
          <w:color w:val="auto"/>
          <w:szCs w:val="22"/>
        </w:rPr>
        <w:t xml:space="preserve">Zum Beispiel </w:t>
      </w:r>
      <w:r w:rsidR="00FD24F3">
        <w:rPr>
          <w:rFonts w:asciiTheme="majorHAnsi" w:hAnsiTheme="majorHAnsi" w:cstheme="majorHAnsi"/>
          <w:color w:val="auto"/>
          <w:szCs w:val="22"/>
        </w:rPr>
        <w:t xml:space="preserve">die </w:t>
      </w:r>
      <w:r w:rsidR="001B4191">
        <w:rPr>
          <w:rFonts w:asciiTheme="majorHAnsi" w:hAnsiTheme="majorHAnsi" w:cstheme="majorHAnsi"/>
          <w:color w:val="auto"/>
          <w:szCs w:val="22"/>
        </w:rPr>
        <w:t>Überwachung der Zykluszeit</w:t>
      </w:r>
      <w:r w:rsidR="005B6DFB">
        <w:rPr>
          <w:rFonts w:asciiTheme="majorHAnsi" w:hAnsiTheme="majorHAnsi" w:cstheme="majorHAnsi"/>
          <w:color w:val="auto"/>
          <w:szCs w:val="22"/>
        </w:rPr>
        <w:t>:</w:t>
      </w:r>
      <w:r w:rsidR="00677336">
        <w:rPr>
          <w:rFonts w:asciiTheme="majorHAnsi" w:hAnsiTheme="majorHAnsi" w:cstheme="majorHAnsi"/>
          <w:color w:val="auto"/>
          <w:szCs w:val="22"/>
        </w:rPr>
        <w:t xml:space="preserve"> </w:t>
      </w:r>
      <w:r w:rsidR="00677336" w:rsidRPr="00677336">
        <w:rPr>
          <w:rFonts w:asciiTheme="majorHAnsi" w:hAnsiTheme="majorHAnsi" w:cstheme="majorHAnsi"/>
          <w:color w:val="auto"/>
          <w:szCs w:val="22"/>
        </w:rPr>
        <w:t>KI-Algorithmen über</w:t>
      </w:r>
      <w:r w:rsidR="00FD24F3">
        <w:rPr>
          <w:rFonts w:asciiTheme="majorHAnsi" w:hAnsiTheme="majorHAnsi" w:cstheme="majorHAnsi"/>
          <w:color w:val="auto"/>
          <w:szCs w:val="22"/>
        </w:rPr>
        <w:softHyphen/>
      </w:r>
      <w:r w:rsidR="00677336" w:rsidRPr="00677336">
        <w:rPr>
          <w:rFonts w:asciiTheme="majorHAnsi" w:hAnsiTheme="majorHAnsi" w:cstheme="majorHAnsi"/>
          <w:color w:val="auto"/>
          <w:szCs w:val="22"/>
        </w:rPr>
        <w:t xml:space="preserve">wachen </w:t>
      </w:r>
      <w:r w:rsidR="00677336">
        <w:rPr>
          <w:rFonts w:asciiTheme="majorHAnsi" w:hAnsiTheme="majorHAnsi" w:cstheme="majorHAnsi"/>
          <w:color w:val="auto"/>
          <w:szCs w:val="22"/>
        </w:rPr>
        <w:t xml:space="preserve">dabei </w:t>
      </w:r>
      <w:r w:rsidR="00677336" w:rsidRPr="00677336">
        <w:rPr>
          <w:rFonts w:asciiTheme="majorHAnsi" w:hAnsiTheme="majorHAnsi" w:cstheme="majorHAnsi"/>
          <w:color w:val="auto"/>
          <w:szCs w:val="22"/>
        </w:rPr>
        <w:t>auf intelligente Weise die Zykluszeit auf abnormales Geräte</w:t>
      </w:r>
      <w:r w:rsidR="00677336">
        <w:rPr>
          <w:rFonts w:asciiTheme="majorHAnsi" w:hAnsiTheme="majorHAnsi" w:cstheme="majorHAnsi"/>
          <w:color w:val="auto"/>
          <w:szCs w:val="22"/>
        </w:rPr>
        <w:softHyphen/>
      </w:r>
      <w:r w:rsidR="00677336" w:rsidRPr="00677336">
        <w:rPr>
          <w:rFonts w:asciiTheme="majorHAnsi" w:hAnsiTheme="majorHAnsi" w:cstheme="majorHAnsi"/>
          <w:color w:val="auto"/>
          <w:szCs w:val="22"/>
        </w:rPr>
        <w:t>verhalten</w:t>
      </w:r>
      <w:r w:rsidR="00D25E7F">
        <w:rPr>
          <w:rFonts w:asciiTheme="majorHAnsi" w:hAnsiTheme="majorHAnsi" w:cstheme="majorHAnsi"/>
          <w:color w:val="auto"/>
          <w:szCs w:val="22"/>
        </w:rPr>
        <w:t>.</w:t>
      </w:r>
    </w:p>
    <w:p w14:paraId="676500D7" w14:textId="1923D21F" w:rsidR="002B0535" w:rsidRDefault="004D169C" w:rsidP="00ED593C">
      <w:pPr>
        <w:pStyle w:val="Textkrper"/>
        <w:rPr>
          <w:rFonts w:asciiTheme="majorHAnsi" w:hAnsiTheme="majorHAnsi" w:cstheme="majorHAnsi"/>
          <w:color w:val="auto"/>
          <w:szCs w:val="22"/>
        </w:rPr>
      </w:pPr>
      <w:r w:rsidRPr="004D169C">
        <w:rPr>
          <w:rFonts w:asciiTheme="majorHAnsi" w:hAnsiTheme="majorHAnsi" w:cstheme="majorHAnsi"/>
          <w:color w:val="auto"/>
          <w:szCs w:val="22"/>
        </w:rPr>
        <w:t xml:space="preserve">„In der Fertigung </w:t>
      </w:r>
      <w:r w:rsidR="00C63365">
        <w:rPr>
          <w:rFonts w:asciiTheme="majorHAnsi" w:hAnsiTheme="majorHAnsi" w:cstheme="majorHAnsi"/>
          <w:color w:val="auto"/>
          <w:szCs w:val="22"/>
        </w:rPr>
        <w:t>erfordert</w:t>
      </w:r>
      <w:r w:rsidRPr="004D169C">
        <w:rPr>
          <w:rFonts w:asciiTheme="majorHAnsi" w:hAnsiTheme="majorHAnsi" w:cstheme="majorHAnsi"/>
          <w:color w:val="auto"/>
          <w:szCs w:val="22"/>
        </w:rPr>
        <w:t xml:space="preserve"> das Streben nach mehr Effizienz eine kontinuierliche Reduzierung der Zykluszeiten</w:t>
      </w:r>
      <w:r>
        <w:rPr>
          <w:rFonts w:asciiTheme="majorHAnsi" w:hAnsiTheme="majorHAnsi" w:cstheme="majorHAnsi"/>
          <w:color w:val="auto"/>
          <w:szCs w:val="22"/>
        </w:rPr>
        <w:t>“, sagt Peter Bollinger</w:t>
      </w:r>
      <w:r w:rsidR="00954FB5">
        <w:rPr>
          <w:rFonts w:asciiTheme="majorHAnsi" w:hAnsiTheme="majorHAnsi" w:cstheme="majorHAnsi"/>
          <w:color w:val="auto"/>
          <w:szCs w:val="22"/>
        </w:rPr>
        <w:t>, und fährt fort: „Durch d</w:t>
      </w:r>
      <w:r w:rsidR="00B844D0">
        <w:rPr>
          <w:rFonts w:asciiTheme="majorHAnsi" w:hAnsiTheme="majorHAnsi" w:cstheme="majorHAnsi"/>
          <w:color w:val="auto"/>
          <w:szCs w:val="22"/>
        </w:rPr>
        <w:t>i</w:t>
      </w:r>
      <w:r w:rsidR="00954FB5">
        <w:rPr>
          <w:rFonts w:asciiTheme="majorHAnsi" w:hAnsiTheme="majorHAnsi" w:cstheme="majorHAnsi"/>
          <w:color w:val="auto"/>
          <w:szCs w:val="22"/>
        </w:rPr>
        <w:t xml:space="preserve">e aktive Überwachung der Zeiten und den </w:t>
      </w:r>
      <w:r w:rsidR="0070457F">
        <w:rPr>
          <w:rFonts w:asciiTheme="majorHAnsi" w:hAnsiTheme="majorHAnsi" w:cstheme="majorHAnsi"/>
          <w:color w:val="auto"/>
          <w:szCs w:val="22"/>
        </w:rPr>
        <w:t xml:space="preserve">Einsatz von KI zur </w:t>
      </w:r>
      <w:r w:rsidR="00954FB5" w:rsidRPr="00954FB5">
        <w:rPr>
          <w:rFonts w:asciiTheme="majorHAnsi" w:hAnsiTheme="majorHAnsi" w:cstheme="majorHAnsi"/>
          <w:color w:val="auto"/>
          <w:szCs w:val="22"/>
        </w:rPr>
        <w:t>Erkennung von abnormalem Anlagenverhalte</w:t>
      </w:r>
      <w:r w:rsidR="0070457F">
        <w:rPr>
          <w:rFonts w:asciiTheme="majorHAnsi" w:hAnsiTheme="majorHAnsi" w:cstheme="majorHAnsi"/>
          <w:color w:val="auto"/>
          <w:szCs w:val="22"/>
        </w:rPr>
        <w:t xml:space="preserve">n sowie der Alarmierung bei Abweichungen </w:t>
      </w:r>
      <w:r w:rsidR="00B844D0">
        <w:rPr>
          <w:rFonts w:asciiTheme="majorHAnsi" w:hAnsiTheme="majorHAnsi" w:cstheme="majorHAnsi"/>
          <w:color w:val="auto"/>
          <w:szCs w:val="22"/>
        </w:rPr>
        <w:t>ent</w:t>
      </w:r>
      <w:r w:rsidR="000802F1">
        <w:rPr>
          <w:rFonts w:asciiTheme="majorHAnsi" w:hAnsiTheme="majorHAnsi" w:cstheme="majorHAnsi"/>
          <w:color w:val="auto"/>
          <w:szCs w:val="22"/>
        </w:rPr>
        <w:softHyphen/>
      </w:r>
      <w:r w:rsidR="00B844D0">
        <w:rPr>
          <w:rFonts w:asciiTheme="majorHAnsi" w:hAnsiTheme="majorHAnsi" w:cstheme="majorHAnsi"/>
          <w:color w:val="auto"/>
          <w:szCs w:val="22"/>
        </w:rPr>
        <w:t xml:space="preserve">stehen signifikante Zeiteinsparungen. </w:t>
      </w:r>
      <w:r w:rsidR="000D63EE">
        <w:rPr>
          <w:rFonts w:asciiTheme="majorHAnsi" w:hAnsiTheme="majorHAnsi" w:cstheme="majorHAnsi"/>
          <w:color w:val="auto"/>
          <w:szCs w:val="22"/>
        </w:rPr>
        <w:t>Denn die Reaktionszeiten bei Problemen</w:t>
      </w:r>
      <w:r w:rsidR="00026B3B">
        <w:rPr>
          <w:rFonts w:asciiTheme="majorHAnsi" w:hAnsiTheme="majorHAnsi" w:cstheme="majorHAnsi"/>
          <w:color w:val="auto"/>
          <w:szCs w:val="22"/>
        </w:rPr>
        <w:t xml:space="preserve"> und damit einhergehend die Durchlaufzeiten</w:t>
      </w:r>
      <w:r w:rsidR="000D63EE">
        <w:rPr>
          <w:rFonts w:asciiTheme="majorHAnsi" w:hAnsiTheme="majorHAnsi" w:cstheme="majorHAnsi"/>
          <w:color w:val="auto"/>
          <w:szCs w:val="22"/>
        </w:rPr>
        <w:t xml:space="preserve"> verkürzen sich. Zudem ist eine gezielte, proaktive Problemlösung möglich.“</w:t>
      </w:r>
    </w:p>
    <w:p w14:paraId="3B45EA7E" w14:textId="125895A0" w:rsidR="006474C0" w:rsidRDefault="00D542AC" w:rsidP="006474C0">
      <w:pPr>
        <w:pStyle w:val="Textkrper"/>
        <w:rPr>
          <w:rFonts w:asciiTheme="majorHAnsi" w:hAnsiTheme="majorHAnsi" w:cstheme="majorHAnsi"/>
          <w:color w:val="auto"/>
          <w:szCs w:val="22"/>
        </w:rPr>
      </w:pPr>
      <w:r>
        <w:rPr>
          <w:rFonts w:asciiTheme="majorHAnsi" w:hAnsiTheme="majorHAnsi" w:cstheme="majorHAnsi"/>
          <w:color w:val="auto"/>
          <w:szCs w:val="22"/>
        </w:rPr>
        <w:t xml:space="preserve">Ein weiterer Use Case kann </w:t>
      </w:r>
      <w:r w:rsidR="00091EF7">
        <w:rPr>
          <w:rFonts w:asciiTheme="majorHAnsi" w:hAnsiTheme="majorHAnsi" w:cstheme="majorHAnsi"/>
          <w:color w:val="auto"/>
          <w:szCs w:val="22"/>
        </w:rPr>
        <w:t>die Reduzierung der AOI-</w:t>
      </w:r>
      <w:r w:rsidR="00696E24">
        <w:rPr>
          <w:rFonts w:asciiTheme="majorHAnsi" w:hAnsiTheme="majorHAnsi" w:cstheme="majorHAnsi"/>
          <w:color w:val="auto"/>
          <w:szCs w:val="22"/>
        </w:rPr>
        <w:t>Pseudofehler</w:t>
      </w:r>
      <w:r w:rsidR="00091EF7">
        <w:rPr>
          <w:rFonts w:asciiTheme="majorHAnsi" w:hAnsiTheme="majorHAnsi" w:cstheme="majorHAnsi"/>
          <w:color w:val="auto"/>
          <w:szCs w:val="22"/>
        </w:rPr>
        <w:t xml:space="preserve"> sein. </w:t>
      </w:r>
      <w:r w:rsidR="001515BE" w:rsidRPr="001515BE">
        <w:rPr>
          <w:rFonts w:asciiTheme="majorHAnsi" w:hAnsiTheme="majorHAnsi" w:cstheme="majorHAnsi"/>
          <w:color w:val="auto"/>
          <w:szCs w:val="22"/>
        </w:rPr>
        <w:t>KI-Algo</w:t>
      </w:r>
      <w:r w:rsidR="00F678E0">
        <w:rPr>
          <w:rFonts w:asciiTheme="majorHAnsi" w:hAnsiTheme="majorHAnsi" w:cstheme="majorHAnsi"/>
          <w:color w:val="auto"/>
          <w:szCs w:val="22"/>
        </w:rPr>
        <w:softHyphen/>
      </w:r>
      <w:r w:rsidR="001515BE" w:rsidRPr="001515BE">
        <w:rPr>
          <w:rFonts w:asciiTheme="majorHAnsi" w:hAnsiTheme="majorHAnsi" w:cstheme="majorHAnsi"/>
          <w:color w:val="auto"/>
          <w:szCs w:val="22"/>
        </w:rPr>
        <w:t xml:space="preserve">rithmen </w:t>
      </w:r>
      <w:r w:rsidR="00D6172B">
        <w:rPr>
          <w:rFonts w:asciiTheme="majorHAnsi" w:hAnsiTheme="majorHAnsi" w:cstheme="majorHAnsi"/>
          <w:color w:val="auto"/>
          <w:szCs w:val="22"/>
        </w:rPr>
        <w:t>minimieren</w:t>
      </w:r>
      <w:r w:rsidR="001515BE">
        <w:rPr>
          <w:rFonts w:asciiTheme="majorHAnsi" w:hAnsiTheme="majorHAnsi" w:cstheme="majorHAnsi"/>
          <w:color w:val="auto"/>
          <w:szCs w:val="22"/>
        </w:rPr>
        <w:t xml:space="preserve"> dabei</w:t>
      </w:r>
      <w:r w:rsidR="001515BE" w:rsidRPr="001515BE">
        <w:rPr>
          <w:rFonts w:asciiTheme="majorHAnsi" w:hAnsiTheme="majorHAnsi" w:cstheme="majorHAnsi"/>
          <w:color w:val="auto"/>
          <w:szCs w:val="22"/>
        </w:rPr>
        <w:t xml:space="preserve"> die Pseudofehlerzahl von automatischen Prüf</w:t>
      </w:r>
      <w:r w:rsidR="00F21885">
        <w:rPr>
          <w:rFonts w:asciiTheme="majorHAnsi" w:hAnsiTheme="majorHAnsi" w:cstheme="majorHAnsi"/>
          <w:color w:val="auto"/>
          <w:szCs w:val="22"/>
        </w:rPr>
        <w:softHyphen/>
      </w:r>
      <w:r w:rsidR="001515BE" w:rsidRPr="001515BE">
        <w:rPr>
          <w:rFonts w:asciiTheme="majorHAnsi" w:hAnsiTheme="majorHAnsi" w:cstheme="majorHAnsi"/>
          <w:color w:val="auto"/>
          <w:szCs w:val="22"/>
        </w:rPr>
        <w:t>geräten</w:t>
      </w:r>
      <w:r w:rsidR="001515BE">
        <w:rPr>
          <w:rFonts w:asciiTheme="majorHAnsi" w:hAnsiTheme="majorHAnsi" w:cstheme="majorHAnsi"/>
          <w:color w:val="auto"/>
          <w:szCs w:val="22"/>
        </w:rPr>
        <w:t>.</w:t>
      </w:r>
      <w:r w:rsidR="00FE3EFB">
        <w:rPr>
          <w:rFonts w:asciiTheme="majorHAnsi" w:hAnsiTheme="majorHAnsi" w:cstheme="majorHAnsi"/>
          <w:color w:val="auto"/>
          <w:szCs w:val="22"/>
        </w:rPr>
        <w:t xml:space="preserve"> Denn d</w:t>
      </w:r>
      <w:r w:rsidR="006474C0" w:rsidRPr="006474C0">
        <w:rPr>
          <w:rFonts w:asciiTheme="majorHAnsi" w:hAnsiTheme="majorHAnsi" w:cstheme="majorHAnsi"/>
          <w:color w:val="auto"/>
          <w:szCs w:val="22"/>
        </w:rPr>
        <w:t>ie meisten SMT-Linien mit AOI haben mit einer hohen Rate an</w:t>
      </w:r>
      <w:r w:rsidR="006009DD">
        <w:rPr>
          <w:rFonts w:asciiTheme="majorHAnsi" w:hAnsiTheme="majorHAnsi" w:cstheme="majorHAnsi"/>
          <w:color w:val="auto"/>
          <w:szCs w:val="22"/>
        </w:rPr>
        <w:t xml:space="preserve"> </w:t>
      </w:r>
      <w:r w:rsidR="00696E24">
        <w:rPr>
          <w:rFonts w:asciiTheme="majorHAnsi" w:hAnsiTheme="majorHAnsi" w:cstheme="majorHAnsi"/>
          <w:color w:val="auto"/>
          <w:szCs w:val="22"/>
        </w:rPr>
        <w:t>Pseudo</w:t>
      </w:r>
      <w:r w:rsidR="006009DD">
        <w:rPr>
          <w:rFonts w:asciiTheme="majorHAnsi" w:hAnsiTheme="majorHAnsi" w:cstheme="majorHAnsi"/>
          <w:color w:val="auto"/>
          <w:szCs w:val="22"/>
        </w:rPr>
        <w:softHyphen/>
      </w:r>
      <w:r w:rsidR="00696E24">
        <w:rPr>
          <w:rFonts w:asciiTheme="majorHAnsi" w:hAnsiTheme="majorHAnsi" w:cstheme="majorHAnsi"/>
          <w:color w:val="auto"/>
          <w:szCs w:val="22"/>
        </w:rPr>
        <w:t xml:space="preserve">fehlern </w:t>
      </w:r>
      <w:r w:rsidR="006474C0" w:rsidRPr="006474C0">
        <w:rPr>
          <w:rFonts w:asciiTheme="majorHAnsi" w:hAnsiTheme="majorHAnsi" w:cstheme="majorHAnsi"/>
          <w:color w:val="auto"/>
          <w:szCs w:val="22"/>
        </w:rPr>
        <w:t xml:space="preserve">zu kämpfen (30 </w:t>
      </w:r>
      <w:r w:rsidR="004C64CA">
        <w:rPr>
          <w:rFonts w:asciiTheme="majorHAnsi" w:hAnsiTheme="majorHAnsi" w:cstheme="majorHAnsi"/>
          <w:color w:val="auto"/>
          <w:szCs w:val="22"/>
        </w:rPr>
        <w:t>bis</w:t>
      </w:r>
      <w:r w:rsidR="006474C0" w:rsidRPr="006474C0">
        <w:rPr>
          <w:rFonts w:asciiTheme="majorHAnsi" w:hAnsiTheme="majorHAnsi" w:cstheme="majorHAnsi"/>
          <w:color w:val="auto"/>
          <w:szCs w:val="22"/>
        </w:rPr>
        <w:t xml:space="preserve"> 80%)</w:t>
      </w:r>
      <w:r w:rsidR="004C64CA">
        <w:rPr>
          <w:rFonts w:asciiTheme="majorHAnsi" w:hAnsiTheme="majorHAnsi" w:cstheme="majorHAnsi"/>
          <w:color w:val="auto"/>
          <w:szCs w:val="22"/>
        </w:rPr>
        <w:t xml:space="preserve">. Mit dem Einsatz von KI kann </w:t>
      </w:r>
      <w:r w:rsidR="00696E24">
        <w:rPr>
          <w:rFonts w:asciiTheme="majorHAnsi" w:hAnsiTheme="majorHAnsi" w:cstheme="majorHAnsi"/>
          <w:color w:val="auto"/>
          <w:szCs w:val="22"/>
        </w:rPr>
        <w:t xml:space="preserve">mit einer hohen Zuverlässigkeit </w:t>
      </w:r>
      <w:r w:rsidR="006474C0" w:rsidRPr="006474C0">
        <w:rPr>
          <w:rFonts w:asciiTheme="majorHAnsi" w:hAnsiTheme="majorHAnsi" w:cstheme="majorHAnsi"/>
          <w:color w:val="auto"/>
          <w:szCs w:val="22"/>
        </w:rPr>
        <w:t>zwischen echten Defekten und falschen Aufrufen</w:t>
      </w:r>
      <w:r w:rsidR="004C64CA">
        <w:rPr>
          <w:rFonts w:asciiTheme="majorHAnsi" w:hAnsiTheme="majorHAnsi" w:cstheme="majorHAnsi"/>
          <w:color w:val="auto"/>
          <w:szCs w:val="22"/>
        </w:rPr>
        <w:t xml:space="preserve"> unterschieden werden. </w:t>
      </w:r>
      <w:r w:rsidR="002550DD">
        <w:rPr>
          <w:rFonts w:asciiTheme="majorHAnsi" w:hAnsiTheme="majorHAnsi" w:cstheme="majorHAnsi"/>
          <w:color w:val="auto"/>
          <w:szCs w:val="22"/>
        </w:rPr>
        <w:t>Der</w:t>
      </w:r>
      <w:r w:rsidR="006474C0" w:rsidRPr="006474C0">
        <w:rPr>
          <w:rFonts w:asciiTheme="majorHAnsi" w:hAnsiTheme="majorHAnsi" w:cstheme="majorHAnsi"/>
          <w:color w:val="auto"/>
          <w:szCs w:val="22"/>
        </w:rPr>
        <w:t xml:space="preserve"> Bedarf an manueller Prüfung und </w:t>
      </w:r>
      <w:r w:rsidR="002550DD">
        <w:rPr>
          <w:rFonts w:asciiTheme="majorHAnsi" w:hAnsiTheme="majorHAnsi" w:cstheme="majorHAnsi"/>
          <w:color w:val="auto"/>
          <w:szCs w:val="22"/>
        </w:rPr>
        <w:t>der</w:t>
      </w:r>
      <w:r w:rsidR="006474C0" w:rsidRPr="006474C0">
        <w:rPr>
          <w:rFonts w:asciiTheme="majorHAnsi" w:hAnsiTheme="majorHAnsi" w:cstheme="majorHAnsi"/>
          <w:color w:val="auto"/>
          <w:szCs w:val="22"/>
        </w:rPr>
        <w:t xml:space="preserve"> damit verbundene Zeit- und Kostenaufwand</w:t>
      </w:r>
      <w:r w:rsidR="002550DD">
        <w:rPr>
          <w:rFonts w:asciiTheme="majorHAnsi" w:hAnsiTheme="majorHAnsi" w:cstheme="majorHAnsi"/>
          <w:color w:val="auto"/>
          <w:szCs w:val="22"/>
        </w:rPr>
        <w:t xml:space="preserve"> redu</w:t>
      </w:r>
      <w:r w:rsidR="0036791A">
        <w:rPr>
          <w:rFonts w:asciiTheme="majorHAnsi" w:hAnsiTheme="majorHAnsi" w:cstheme="majorHAnsi"/>
          <w:color w:val="auto"/>
          <w:szCs w:val="22"/>
        </w:rPr>
        <w:softHyphen/>
      </w:r>
      <w:r w:rsidR="002550DD">
        <w:rPr>
          <w:rFonts w:asciiTheme="majorHAnsi" w:hAnsiTheme="majorHAnsi" w:cstheme="majorHAnsi"/>
          <w:color w:val="auto"/>
          <w:szCs w:val="22"/>
        </w:rPr>
        <w:t xml:space="preserve">zieren sich </w:t>
      </w:r>
      <w:r w:rsidR="00B4299F">
        <w:rPr>
          <w:rFonts w:asciiTheme="majorHAnsi" w:hAnsiTheme="majorHAnsi" w:cstheme="majorHAnsi"/>
          <w:color w:val="auto"/>
          <w:szCs w:val="22"/>
        </w:rPr>
        <w:t>um bis zu 60%. Es ergibt sich ein h</w:t>
      </w:r>
      <w:r w:rsidR="006474C0" w:rsidRPr="006474C0">
        <w:rPr>
          <w:rFonts w:asciiTheme="majorHAnsi" w:hAnsiTheme="majorHAnsi" w:cstheme="majorHAnsi"/>
          <w:color w:val="auto"/>
          <w:szCs w:val="22"/>
        </w:rPr>
        <w:t>öherer Durchsatz bei gleichzeitiger Unterstützung der Null-Fehler-Produktion</w:t>
      </w:r>
      <w:r w:rsidR="0053168A">
        <w:rPr>
          <w:rFonts w:asciiTheme="majorHAnsi" w:hAnsiTheme="majorHAnsi" w:cstheme="majorHAnsi"/>
          <w:color w:val="auto"/>
          <w:szCs w:val="22"/>
        </w:rPr>
        <w:t>.</w:t>
      </w:r>
      <w:r w:rsidR="006474C0" w:rsidRPr="006474C0">
        <w:rPr>
          <w:rFonts w:asciiTheme="majorHAnsi" w:hAnsiTheme="majorHAnsi" w:cstheme="majorHAnsi"/>
          <w:color w:val="auto"/>
          <w:szCs w:val="22"/>
        </w:rPr>
        <w:t xml:space="preserve"> </w:t>
      </w:r>
    </w:p>
    <w:p w14:paraId="5D1FCA7F" w14:textId="2788EBCB" w:rsidR="00963122" w:rsidRDefault="0070070A" w:rsidP="006474C0">
      <w:pPr>
        <w:pStyle w:val="Textkrper"/>
        <w:rPr>
          <w:rFonts w:asciiTheme="majorHAnsi" w:hAnsiTheme="majorHAnsi" w:cstheme="majorHAnsi"/>
          <w:color w:val="auto"/>
          <w:szCs w:val="22"/>
        </w:rPr>
      </w:pPr>
      <w:r>
        <w:rPr>
          <w:rFonts w:asciiTheme="majorHAnsi" w:hAnsiTheme="majorHAnsi" w:cstheme="majorHAnsi"/>
          <w:color w:val="auto"/>
          <w:szCs w:val="22"/>
        </w:rPr>
        <w:t xml:space="preserve">Auch können auf Basis der iTAC-Lösung </w:t>
      </w:r>
      <w:r w:rsidR="007C2054">
        <w:rPr>
          <w:rFonts w:asciiTheme="majorHAnsi" w:hAnsiTheme="majorHAnsi" w:cstheme="majorHAnsi"/>
          <w:color w:val="auto"/>
          <w:szCs w:val="22"/>
        </w:rPr>
        <w:t>K</w:t>
      </w:r>
      <w:r w:rsidR="00BB71DC" w:rsidRPr="00BB71DC">
        <w:rPr>
          <w:rFonts w:asciiTheme="majorHAnsi" w:hAnsiTheme="majorHAnsi" w:cstheme="majorHAnsi"/>
          <w:color w:val="auto"/>
          <w:szCs w:val="22"/>
        </w:rPr>
        <w:t>I-Algorithmen die verbleibende Nutzungsdauer von Geräten</w:t>
      </w:r>
      <w:r>
        <w:rPr>
          <w:rFonts w:asciiTheme="majorHAnsi" w:hAnsiTheme="majorHAnsi" w:cstheme="majorHAnsi"/>
          <w:color w:val="auto"/>
          <w:szCs w:val="22"/>
        </w:rPr>
        <w:t xml:space="preserve"> zu Gunsten von </w:t>
      </w:r>
      <w:proofErr w:type="spellStart"/>
      <w:r>
        <w:rPr>
          <w:rFonts w:asciiTheme="majorHAnsi" w:hAnsiTheme="majorHAnsi" w:cstheme="majorHAnsi"/>
          <w:color w:val="auto"/>
          <w:szCs w:val="22"/>
        </w:rPr>
        <w:t>Predictive</w:t>
      </w:r>
      <w:proofErr w:type="spellEnd"/>
      <w:r>
        <w:rPr>
          <w:rFonts w:asciiTheme="majorHAnsi" w:hAnsiTheme="majorHAnsi" w:cstheme="majorHAnsi"/>
          <w:color w:val="auto"/>
          <w:szCs w:val="22"/>
        </w:rPr>
        <w:t xml:space="preserve"> Maintenance berechnen. </w:t>
      </w:r>
      <w:r w:rsidR="007C2054">
        <w:rPr>
          <w:rFonts w:asciiTheme="majorHAnsi" w:hAnsiTheme="majorHAnsi" w:cstheme="majorHAnsi"/>
          <w:color w:val="auto"/>
          <w:szCs w:val="22"/>
        </w:rPr>
        <w:t xml:space="preserve">Durch die </w:t>
      </w:r>
      <w:r w:rsidR="00BB71DC" w:rsidRPr="00BB71DC">
        <w:rPr>
          <w:rFonts w:asciiTheme="majorHAnsi" w:hAnsiTheme="majorHAnsi" w:cstheme="majorHAnsi"/>
          <w:color w:val="auto"/>
          <w:szCs w:val="22"/>
        </w:rPr>
        <w:t>Überwachung der Maschinenzustandsdaten</w:t>
      </w:r>
      <w:r w:rsidR="007C2054">
        <w:rPr>
          <w:rFonts w:asciiTheme="majorHAnsi" w:hAnsiTheme="majorHAnsi" w:cstheme="majorHAnsi"/>
          <w:color w:val="auto"/>
          <w:szCs w:val="22"/>
        </w:rPr>
        <w:t xml:space="preserve"> können KI</w:t>
      </w:r>
      <w:r w:rsidR="00BB71DC" w:rsidRPr="00BB71DC">
        <w:rPr>
          <w:rFonts w:asciiTheme="majorHAnsi" w:hAnsiTheme="majorHAnsi" w:cstheme="majorHAnsi"/>
          <w:color w:val="auto"/>
          <w:szCs w:val="22"/>
        </w:rPr>
        <w:t>-Algorithmen Probleme</w:t>
      </w:r>
      <w:r w:rsidR="00586D1F">
        <w:rPr>
          <w:rFonts w:asciiTheme="majorHAnsi" w:hAnsiTheme="majorHAnsi" w:cstheme="majorHAnsi"/>
          <w:color w:val="auto"/>
          <w:szCs w:val="22"/>
        </w:rPr>
        <w:t xml:space="preserve"> oder sich anbahnende Anlagefehler</w:t>
      </w:r>
      <w:r w:rsidR="00BB71DC" w:rsidRPr="00BB71DC">
        <w:rPr>
          <w:rFonts w:asciiTheme="majorHAnsi" w:hAnsiTheme="majorHAnsi" w:cstheme="majorHAnsi"/>
          <w:color w:val="auto"/>
          <w:szCs w:val="22"/>
        </w:rPr>
        <w:t xml:space="preserve"> vorhersagen, um</w:t>
      </w:r>
      <w:r w:rsidR="00586D1F">
        <w:rPr>
          <w:rFonts w:asciiTheme="majorHAnsi" w:hAnsiTheme="majorHAnsi" w:cstheme="majorHAnsi"/>
          <w:color w:val="auto"/>
          <w:szCs w:val="22"/>
        </w:rPr>
        <w:t xml:space="preserve"> zum Beispiel</w:t>
      </w:r>
      <w:r w:rsidR="00BB71DC" w:rsidRPr="00BB71DC">
        <w:rPr>
          <w:rFonts w:asciiTheme="majorHAnsi" w:hAnsiTheme="majorHAnsi" w:cstheme="majorHAnsi"/>
          <w:color w:val="auto"/>
          <w:szCs w:val="22"/>
        </w:rPr>
        <w:t xml:space="preserve"> </w:t>
      </w:r>
      <w:r w:rsidR="00963122">
        <w:rPr>
          <w:rFonts w:asciiTheme="majorHAnsi" w:hAnsiTheme="majorHAnsi" w:cstheme="majorHAnsi"/>
          <w:color w:val="auto"/>
          <w:szCs w:val="22"/>
        </w:rPr>
        <w:t xml:space="preserve">rechtzeitig Maschinenreparaturen zu ermöglichen oder </w:t>
      </w:r>
      <w:r w:rsidR="00BB71DC" w:rsidRPr="00BB71DC">
        <w:rPr>
          <w:rFonts w:asciiTheme="majorHAnsi" w:hAnsiTheme="majorHAnsi" w:cstheme="majorHAnsi"/>
          <w:color w:val="auto"/>
          <w:szCs w:val="22"/>
        </w:rPr>
        <w:t xml:space="preserve">die Restnutzungsdauer </w:t>
      </w:r>
      <w:r w:rsidR="00586D1F">
        <w:rPr>
          <w:rFonts w:asciiTheme="majorHAnsi" w:hAnsiTheme="majorHAnsi" w:cstheme="majorHAnsi"/>
          <w:color w:val="auto"/>
          <w:szCs w:val="22"/>
        </w:rPr>
        <w:t>zu schätzen</w:t>
      </w:r>
      <w:r w:rsidR="007C2054">
        <w:rPr>
          <w:rFonts w:asciiTheme="majorHAnsi" w:hAnsiTheme="majorHAnsi" w:cstheme="majorHAnsi"/>
          <w:color w:val="auto"/>
          <w:szCs w:val="22"/>
        </w:rPr>
        <w:t>.</w:t>
      </w:r>
    </w:p>
    <w:p w14:paraId="2E4FE309" w14:textId="4D70E760" w:rsidR="00520B09" w:rsidRDefault="00520B09" w:rsidP="006474C0">
      <w:pPr>
        <w:pStyle w:val="Textkrper"/>
        <w:rPr>
          <w:rFonts w:asciiTheme="majorHAnsi" w:hAnsiTheme="majorHAnsi" w:cstheme="majorHAnsi"/>
          <w:color w:val="auto"/>
          <w:szCs w:val="22"/>
        </w:rPr>
      </w:pPr>
      <w:r>
        <w:rPr>
          <w:rFonts w:asciiTheme="majorHAnsi" w:hAnsiTheme="majorHAnsi" w:cstheme="majorHAnsi"/>
          <w:color w:val="auto"/>
          <w:szCs w:val="22"/>
        </w:rPr>
        <w:t xml:space="preserve">Dies sind nur drei von zahlreichen möglichen Szenarien, </w:t>
      </w:r>
      <w:r w:rsidR="00B42E70">
        <w:rPr>
          <w:rFonts w:asciiTheme="majorHAnsi" w:hAnsiTheme="majorHAnsi" w:cstheme="majorHAnsi"/>
          <w:color w:val="auto"/>
          <w:szCs w:val="22"/>
        </w:rPr>
        <w:t>mit denen sich Effizienz</w:t>
      </w:r>
      <w:r w:rsidR="00B42E70">
        <w:rPr>
          <w:rFonts w:asciiTheme="majorHAnsi" w:hAnsiTheme="majorHAnsi" w:cstheme="majorHAnsi"/>
          <w:color w:val="auto"/>
          <w:szCs w:val="22"/>
        </w:rPr>
        <w:softHyphen/>
        <w:t>steigerungen, Kosteneinsparungen sowie Digitalisierungsvorsprünge in der SMT-Fertigung erzielen lassen.</w:t>
      </w:r>
    </w:p>
    <w:p w14:paraId="21D2CE69" w14:textId="77777777" w:rsidR="00794AFF" w:rsidRDefault="00794AFF" w:rsidP="006474C0">
      <w:pPr>
        <w:pStyle w:val="Textkrper"/>
        <w:rPr>
          <w:rFonts w:asciiTheme="majorHAnsi" w:hAnsiTheme="majorHAnsi" w:cstheme="majorHAnsi"/>
          <w:color w:val="auto"/>
          <w:szCs w:val="22"/>
        </w:rPr>
      </w:pPr>
    </w:p>
    <w:p w14:paraId="5A4716AB" w14:textId="77777777" w:rsidR="00794AFF" w:rsidRDefault="00794AFF" w:rsidP="006474C0">
      <w:pPr>
        <w:pStyle w:val="Textkrper"/>
        <w:rPr>
          <w:rFonts w:asciiTheme="majorHAnsi" w:hAnsiTheme="majorHAnsi" w:cstheme="majorHAnsi"/>
          <w:color w:val="auto"/>
          <w:szCs w:val="22"/>
        </w:rPr>
      </w:pPr>
    </w:p>
    <w:p w14:paraId="25B1681E" w14:textId="369DC522" w:rsidR="00794AFF" w:rsidRDefault="00794AFF" w:rsidP="006474C0">
      <w:pPr>
        <w:pStyle w:val="Textkrper"/>
        <w:rPr>
          <w:rFonts w:asciiTheme="majorHAnsi" w:hAnsiTheme="majorHAnsi" w:cstheme="majorHAnsi"/>
          <w:color w:val="auto"/>
          <w:szCs w:val="22"/>
        </w:rPr>
      </w:pPr>
      <w:r w:rsidRPr="00794AFF">
        <w:rPr>
          <w:rFonts w:asciiTheme="majorHAnsi" w:hAnsiTheme="majorHAnsi" w:cstheme="majorHAnsi"/>
          <w:noProof/>
          <w:color w:val="auto"/>
          <w:szCs w:val="22"/>
        </w:rPr>
        <w:lastRenderedPageBreak/>
        <w:drawing>
          <wp:inline distT="0" distB="0" distL="0" distR="0" wp14:anchorId="5DA07208" wp14:editId="7EFD34EE">
            <wp:extent cx="4191000" cy="3131586"/>
            <wp:effectExtent l="0" t="0" r="0" b="0"/>
            <wp:docPr id="2" name="Grafik 2" descr="Ein Bild, das drinnen, mehr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mehrere enthält.&#10;&#10;Automatisch generierte Beschreibung"/>
                    <pic:cNvPicPr/>
                  </pic:nvPicPr>
                  <pic:blipFill>
                    <a:blip r:embed="rId9"/>
                    <a:stretch>
                      <a:fillRect/>
                    </a:stretch>
                  </pic:blipFill>
                  <pic:spPr>
                    <a:xfrm>
                      <a:off x="0" y="0"/>
                      <a:ext cx="4192391" cy="3132625"/>
                    </a:xfrm>
                    <a:prstGeom prst="rect">
                      <a:avLst/>
                    </a:prstGeom>
                  </pic:spPr>
                </pic:pic>
              </a:graphicData>
            </a:graphic>
          </wp:inline>
        </w:drawing>
      </w:r>
    </w:p>
    <w:p w14:paraId="3C6529CF" w14:textId="66F1CC17" w:rsidR="00B42E70" w:rsidRPr="00323CF8" w:rsidRDefault="00794AFF" w:rsidP="00323CF8">
      <w:pPr>
        <w:pStyle w:val="Titel-Subline"/>
        <w:rPr>
          <w:bCs/>
          <w:i/>
          <w:iCs/>
          <w:color w:val="auto"/>
          <w:sz w:val="20"/>
          <w:szCs w:val="20"/>
        </w:rPr>
      </w:pPr>
      <w:r w:rsidRPr="00323CF8">
        <w:rPr>
          <w:bCs/>
          <w:i/>
          <w:iCs/>
          <w:color w:val="auto"/>
          <w:sz w:val="20"/>
          <w:szCs w:val="20"/>
        </w:rPr>
        <w:t>SMT-Fertigung</w:t>
      </w:r>
      <w:r w:rsidR="00597029" w:rsidRPr="00323CF8">
        <w:rPr>
          <w:bCs/>
          <w:i/>
          <w:iCs/>
          <w:color w:val="auto"/>
          <w:sz w:val="20"/>
          <w:szCs w:val="20"/>
        </w:rPr>
        <w:t xml:space="preserve"> des iTAC-Kunden RAFI</w:t>
      </w:r>
      <w:r w:rsidR="00323CF8">
        <w:rPr>
          <w:bCs/>
          <w:i/>
          <w:iCs/>
          <w:color w:val="auto"/>
          <w:sz w:val="20"/>
          <w:szCs w:val="20"/>
        </w:rPr>
        <w:t>. Bildquelle: RAFI GmbH &amp; Co. KG</w:t>
      </w:r>
    </w:p>
    <w:p w14:paraId="6496C530" w14:textId="7D814153" w:rsidR="00826235" w:rsidRPr="004D1BDC" w:rsidRDefault="00826235" w:rsidP="00D51D05">
      <w:pPr>
        <w:tabs>
          <w:tab w:val="clear" w:pos="3572"/>
        </w:tabs>
        <w:spacing w:line="240" w:lineRule="auto"/>
        <w:rPr>
          <w:rFonts w:ascii="Arial" w:hAnsi="Arial" w:cs="Arial"/>
          <w:b/>
          <w:bCs/>
          <w:sz w:val="18"/>
          <w:szCs w:val="18"/>
        </w:rPr>
      </w:pPr>
      <w:r w:rsidRPr="004D1BDC">
        <w:rPr>
          <w:rFonts w:ascii="Arial" w:hAnsi="Arial" w:cs="Arial"/>
          <w:b/>
          <w:bCs/>
          <w:sz w:val="18"/>
          <w:szCs w:val="18"/>
        </w:rPr>
        <w:t>Kurzporträt</w:t>
      </w:r>
    </w:p>
    <w:p w14:paraId="0A6FBC1D" w14:textId="77777777" w:rsidR="003A11A3" w:rsidRDefault="005F3151" w:rsidP="003A11A3">
      <w:pPr>
        <w:spacing w:line="240" w:lineRule="auto"/>
        <w:rPr>
          <w:rFonts w:ascii="Arial" w:hAnsi="Arial" w:cs="Arial"/>
          <w:sz w:val="18"/>
          <w:szCs w:val="18"/>
        </w:rPr>
      </w:pPr>
      <w:r w:rsidRPr="005F3151">
        <w:rPr>
          <w:rFonts w:ascii="Arial" w:hAnsi="Arial" w:cs="Arial"/>
          <w:sz w:val="18"/>
          <w:szCs w:val="18"/>
        </w:rPr>
        <w:t>Die iTAC Software AG, ein eigenständiges Unternehmen des Maschinen- und Anlagenbaukonzerns Dürr, bietet internetfähige Informations- und Kommunikationstechnologien für die produzierende Industrie. Das 1998 gegründete Unternehmen zählt heute zu den führenden MES/MOM-Herstellern. Die iTAC.MOM.Suite ist ein ganzheitliches Fertigungsmanagementsystem, das weltweit bei Unter</w:t>
      </w:r>
      <w:r w:rsidR="00356F14">
        <w:rPr>
          <w:rFonts w:ascii="Arial" w:hAnsi="Arial" w:cs="Arial"/>
          <w:sz w:val="18"/>
          <w:szCs w:val="18"/>
        </w:rPr>
        <w:softHyphen/>
      </w:r>
      <w:r w:rsidRPr="005F3151">
        <w:rPr>
          <w:rFonts w:ascii="Arial" w:hAnsi="Arial" w:cs="Arial"/>
          <w:sz w:val="18"/>
          <w:szCs w:val="18"/>
        </w:rPr>
        <w:t>nehmen unterschiedlicher Industriezweige wie Automotive, Elektronik/EMS, Telekommuni</w:t>
      </w:r>
      <w:r w:rsidR="00356F14">
        <w:rPr>
          <w:rFonts w:ascii="Arial" w:hAnsi="Arial" w:cs="Arial"/>
          <w:sz w:val="18"/>
          <w:szCs w:val="18"/>
        </w:rPr>
        <w:softHyphen/>
      </w:r>
      <w:r w:rsidRPr="005F3151">
        <w:rPr>
          <w:rFonts w:ascii="Arial" w:hAnsi="Arial" w:cs="Arial"/>
          <w:sz w:val="18"/>
          <w:szCs w:val="18"/>
        </w:rPr>
        <w:t xml:space="preserve">kation, Medizintechnik, Metallindustrie und Energie zum Einsatz kommt. Weitere Systeme und Lösungen zur Umsetzung der </w:t>
      </w:r>
      <w:proofErr w:type="spellStart"/>
      <w:r w:rsidRPr="005F3151">
        <w:rPr>
          <w:rFonts w:ascii="Arial" w:hAnsi="Arial" w:cs="Arial"/>
          <w:sz w:val="18"/>
          <w:szCs w:val="18"/>
        </w:rPr>
        <w:t>IIoT</w:t>
      </w:r>
      <w:proofErr w:type="spellEnd"/>
      <w:r w:rsidRPr="005F3151">
        <w:rPr>
          <w:rFonts w:ascii="Arial" w:hAnsi="Arial" w:cs="Arial"/>
          <w:sz w:val="18"/>
          <w:szCs w:val="18"/>
        </w:rPr>
        <w:t>- und Industrie 4.0-Anforderungen runden das Portfolio ab. Die iTAC Software AG hat ihren Hauptsitz in Montabaur in Deutschland sowie eine Niederlassung in den USA, Mexiko, China und Japan, und verfügt über ein weltweites Partnernetzwerk für Vertrieb und Service. Die Philosophie von iTAC ist es, Menschen, Daten und Systeme miteinander zu verbinden.</w:t>
      </w:r>
    </w:p>
    <w:p w14:paraId="3B72EA3E" w14:textId="77777777" w:rsidR="003A11A3" w:rsidRDefault="003A11A3" w:rsidP="003A11A3">
      <w:pPr>
        <w:spacing w:line="240" w:lineRule="auto"/>
        <w:rPr>
          <w:rFonts w:ascii="Arial" w:hAnsi="Arial" w:cs="Arial"/>
          <w:sz w:val="18"/>
          <w:szCs w:val="18"/>
        </w:rPr>
      </w:pPr>
    </w:p>
    <w:p w14:paraId="14F55A7F" w14:textId="7EAC84E3" w:rsidR="003A11A3" w:rsidRPr="003A11A3" w:rsidRDefault="003A11A3" w:rsidP="003A11A3">
      <w:pPr>
        <w:spacing w:line="240" w:lineRule="auto"/>
        <w:rPr>
          <w:rFonts w:ascii="Arial" w:hAnsi="Arial" w:cs="Arial"/>
          <w:sz w:val="18"/>
          <w:szCs w:val="18"/>
        </w:rPr>
      </w:pPr>
      <w:r w:rsidRPr="003A11A3">
        <w:rPr>
          <w:rFonts w:ascii="Arial" w:hAnsi="Arial" w:cs="Arial"/>
          <w:sz w:val="18"/>
          <w:szCs w:val="18"/>
        </w:rPr>
        <w:t xml:space="preserve">Der Dürr-Konzern ist ein weltweit führender Maschinen- und Anlagenbauer mit ausgeprägter Kompetenz in den Bereichen Automatisierung und Digitalisierung/Industrie 4.0. Seine Produkte, Systeme und Services ermöglichen hocheffiziente und ressourcenschonende Fertigungsprozesse in unterschiedlichen Industrien. Der Dürr-Konzern beliefert Branchen wie die Automobilindustrie, den Maschinenbau sowie Chemie, </w:t>
      </w:r>
      <w:proofErr w:type="spellStart"/>
      <w:r w:rsidRPr="003A11A3">
        <w:rPr>
          <w:rFonts w:ascii="Arial" w:hAnsi="Arial" w:cs="Arial"/>
          <w:sz w:val="18"/>
          <w:szCs w:val="18"/>
        </w:rPr>
        <w:t>Pharma</w:t>
      </w:r>
      <w:proofErr w:type="spellEnd"/>
      <w:r w:rsidRPr="003A11A3">
        <w:rPr>
          <w:rFonts w:ascii="Arial" w:hAnsi="Arial" w:cs="Arial"/>
          <w:sz w:val="18"/>
          <w:szCs w:val="18"/>
        </w:rPr>
        <w:t>, Medizintechnik und Holzbearbeitung. Im Jahr 2021 erzielte er einen Umsatz von 3,54 Mrd. €. Das Unternehmen beschäftigt über 17.800 Mitarbeiter und verfügt über 120 Standorte in 33 Ländern.</w:t>
      </w:r>
    </w:p>
    <w:p w14:paraId="79476920" w14:textId="77777777" w:rsidR="001D2447" w:rsidRPr="004D1BDC" w:rsidRDefault="001D2447" w:rsidP="00826235">
      <w:pPr>
        <w:pStyle w:val="Flietext"/>
      </w:pPr>
    </w:p>
    <w:p w14:paraId="50B8F139" w14:textId="77777777" w:rsidR="003F3C1E" w:rsidRDefault="003F3C1E" w:rsidP="00826235">
      <w:pPr>
        <w:spacing w:line="280" w:lineRule="atLeast"/>
        <w:rPr>
          <w:rStyle w:val="Fettung"/>
        </w:rPr>
      </w:pPr>
    </w:p>
    <w:p w14:paraId="37EA2878" w14:textId="77777777" w:rsidR="003F3C1E" w:rsidRDefault="003F3C1E" w:rsidP="00826235">
      <w:pPr>
        <w:spacing w:line="280" w:lineRule="atLeast"/>
        <w:rPr>
          <w:rStyle w:val="Fettung"/>
        </w:rPr>
      </w:pPr>
    </w:p>
    <w:p w14:paraId="0B200E68" w14:textId="77777777" w:rsidR="003F3C1E" w:rsidRDefault="003F3C1E" w:rsidP="00826235">
      <w:pPr>
        <w:spacing w:line="280" w:lineRule="atLeast"/>
        <w:rPr>
          <w:rStyle w:val="Fettung"/>
        </w:rPr>
      </w:pPr>
    </w:p>
    <w:p w14:paraId="2DDFB000" w14:textId="77777777" w:rsidR="003F3C1E" w:rsidRDefault="003F3C1E" w:rsidP="00826235">
      <w:pPr>
        <w:spacing w:line="280" w:lineRule="atLeast"/>
        <w:rPr>
          <w:rStyle w:val="Fettung"/>
        </w:rPr>
      </w:pPr>
    </w:p>
    <w:p w14:paraId="35882848" w14:textId="1F662D2C" w:rsidR="00826235" w:rsidRPr="004D1BDC" w:rsidRDefault="00826235" w:rsidP="00826235">
      <w:pPr>
        <w:spacing w:line="280" w:lineRule="atLeast"/>
        <w:rPr>
          <w:rStyle w:val="Fettung"/>
        </w:rPr>
      </w:pPr>
      <w:r w:rsidRPr="004D1BDC">
        <w:rPr>
          <w:rStyle w:val="Fettung"/>
        </w:rPr>
        <w:lastRenderedPageBreak/>
        <w:t>Kontakt</w:t>
      </w:r>
    </w:p>
    <w:p w14:paraId="437E0FD3" w14:textId="77777777" w:rsidR="00826235" w:rsidRPr="004D1BDC" w:rsidRDefault="00826235" w:rsidP="00826235">
      <w:pPr>
        <w:spacing w:line="280" w:lineRule="atLeast"/>
      </w:pPr>
      <w:r w:rsidRPr="004D1BDC">
        <w:t>iTAC Software AG</w:t>
      </w:r>
    </w:p>
    <w:p w14:paraId="5631D7EF" w14:textId="4C9EAB03" w:rsidR="00826235" w:rsidRPr="004D1BDC" w:rsidRDefault="00133E9C" w:rsidP="00826235">
      <w:pPr>
        <w:spacing w:line="280" w:lineRule="atLeast"/>
      </w:pPr>
      <w:r>
        <w:rPr>
          <w:rFonts w:ascii="Arial" w:hAnsi="Arial" w:cs="Arial"/>
          <w:szCs w:val="22"/>
        </w:rPr>
        <w:t>Alina Leber</w:t>
      </w:r>
    </w:p>
    <w:p w14:paraId="5135D433" w14:textId="77777777" w:rsidR="00826235" w:rsidRPr="00D51D05" w:rsidRDefault="00826235" w:rsidP="00826235">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191A8358" w14:textId="3B26A914" w:rsidR="00826235" w:rsidRPr="00D51D05" w:rsidRDefault="00826235" w:rsidP="00826235">
      <w:pPr>
        <w:spacing w:line="280" w:lineRule="atLeast"/>
        <w:rPr>
          <w:lang w:val="en-US"/>
        </w:rPr>
      </w:pPr>
      <w:r w:rsidRPr="00D51D05">
        <w:rPr>
          <w:lang w:val="en-US"/>
        </w:rPr>
        <w:t xml:space="preserve">Tel.: </w:t>
      </w:r>
      <w:r w:rsidRPr="00D51D05">
        <w:rPr>
          <w:rFonts w:ascii="Arial" w:hAnsi="Arial" w:cs="Arial"/>
          <w:szCs w:val="22"/>
          <w:lang w:val="en-US"/>
        </w:rPr>
        <w:t>+49 2602 1065 21</w:t>
      </w:r>
      <w:r w:rsidR="00133E9C">
        <w:rPr>
          <w:rFonts w:ascii="Arial" w:hAnsi="Arial" w:cs="Arial"/>
          <w:szCs w:val="22"/>
          <w:lang w:val="en-US"/>
        </w:rPr>
        <w:t>1</w:t>
      </w:r>
    </w:p>
    <w:p w14:paraId="292D8024" w14:textId="77777777" w:rsidR="00826235" w:rsidRPr="00D51D05" w:rsidRDefault="00826235" w:rsidP="00826235">
      <w:pPr>
        <w:spacing w:line="280" w:lineRule="atLeast"/>
        <w:rPr>
          <w:lang w:val="en-US"/>
        </w:rPr>
      </w:pPr>
      <w:r w:rsidRPr="00D51D05">
        <w:rPr>
          <w:lang w:val="en-US"/>
        </w:rPr>
        <w:t xml:space="preserve">Fax: </w:t>
      </w:r>
      <w:r w:rsidRPr="00D51D05">
        <w:rPr>
          <w:rFonts w:ascii="Arial" w:hAnsi="Arial" w:cs="Arial"/>
          <w:szCs w:val="22"/>
          <w:lang w:val="en-US"/>
        </w:rPr>
        <w:t>+49 2602 1065 30</w:t>
      </w:r>
    </w:p>
    <w:p w14:paraId="5199AF42" w14:textId="430BCCE3" w:rsidR="00826235" w:rsidRPr="00794AFF" w:rsidRDefault="00826235" w:rsidP="00826235">
      <w:pPr>
        <w:spacing w:line="280" w:lineRule="atLeast"/>
        <w:rPr>
          <w:lang w:val="en-US"/>
        </w:rPr>
      </w:pPr>
      <w:r w:rsidRPr="00794AFF">
        <w:rPr>
          <w:lang w:val="en-US"/>
        </w:rPr>
        <w:t xml:space="preserve">E-Mail: </w:t>
      </w:r>
      <w:hyperlink r:id="rId10" w:history="1">
        <w:r w:rsidR="006009DD" w:rsidRPr="00794AFF">
          <w:rPr>
            <w:rStyle w:val="Hyperlink"/>
            <w:lang w:val="en-US"/>
          </w:rPr>
          <w:t>alina.leber@itacsoftware.com</w:t>
        </w:r>
      </w:hyperlink>
      <w:r w:rsidR="006009DD" w:rsidRPr="00794AFF">
        <w:rPr>
          <w:lang w:val="en-US"/>
        </w:rPr>
        <w:t xml:space="preserve"> </w:t>
      </w:r>
    </w:p>
    <w:p w14:paraId="0FE54A13" w14:textId="1FC1B911" w:rsidR="00826235" w:rsidRPr="00794AFF" w:rsidRDefault="0015080C" w:rsidP="00826235">
      <w:pPr>
        <w:spacing w:line="280" w:lineRule="atLeast"/>
        <w:rPr>
          <w:lang w:val="en-US"/>
        </w:rPr>
      </w:pPr>
      <w:hyperlink r:id="rId11" w:history="1">
        <w:r w:rsidR="00826235" w:rsidRPr="00794AFF">
          <w:rPr>
            <w:rStyle w:val="Hyperlink"/>
            <w:lang w:val="en-US"/>
          </w:rPr>
          <w:t>www.itacsoftware.com</w:t>
        </w:r>
      </w:hyperlink>
    </w:p>
    <w:p w14:paraId="6A577F3C" w14:textId="77777777" w:rsidR="00826235" w:rsidRPr="00794AFF" w:rsidRDefault="00826235" w:rsidP="00826235">
      <w:pPr>
        <w:spacing w:line="280" w:lineRule="atLeast"/>
        <w:rPr>
          <w:lang w:val="en-US"/>
        </w:rPr>
      </w:pPr>
    </w:p>
    <w:p w14:paraId="39B913D0" w14:textId="77777777" w:rsidR="00826235" w:rsidRPr="00683497" w:rsidRDefault="00826235" w:rsidP="00826235">
      <w:pPr>
        <w:spacing w:line="280" w:lineRule="atLeast"/>
        <w:rPr>
          <w:lang w:val="en-US"/>
        </w:rPr>
      </w:pPr>
      <w:r w:rsidRPr="00683497">
        <w:rPr>
          <w:lang w:val="en-US"/>
        </w:rPr>
        <w:t>PR-Agentur:</w:t>
      </w:r>
    </w:p>
    <w:p w14:paraId="0C39E570" w14:textId="77777777" w:rsidR="00826235" w:rsidRPr="004D1BDC" w:rsidRDefault="00826235" w:rsidP="00826235">
      <w:pPr>
        <w:spacing w:line="280" w:lineRule="atLeast"/>
      </w:pPr>
      <w:r w:rsidRPr="004D1BDC">
        <w:t>punctum pr-agentur GmbH</w:t>
      </w:r>
    </w:p>
    <w:p w14:paraId="2423A91E" w14:textId="4D54793D" w:rsidR="00826235" w:rsidRPr="004D1BDC" w:rsidRDefault="00826235" w:rsidP="00826235">
      <w:pPr>
        <w:spacing w:line="280" w:lineRule="atLeast"/>
      </w:pPr>
      <w:r w:rsidRPr="004D1BDC">
        <w:t>Ulrike Peter</w:t>
      </w:r>
    </w:p>
    <w:p w14:paraId="071BBCEB" w14:textId="77777777" w:rsidR="00826235" w:rsidRPr="004D1BDC" w:rsidRDefault="00826235" w:rsidP="00826235">
      <w:pPr>
        <w:spacing w:line="280" w:lineRule="atLeast"/>
      </w:pPr>
      <w:r w:rsidRPr="004D1BDC">
        <w:t>Geschäftsführung</w:t>
      </w:r>
    </w:p>
    <w:p w14:paraId="4E2B2EC1" w14:textId="77777777" w:rsidR="00826235" w:rsidRPr="004D1BDC" w:rsidRDefault="00826235" w:rsidP="00826235">
      <w:pPr>
        <w:spacing w:line="280" w:lineRule="atLeast"/>
      </w:pPr>
      <w:r w:rsidRPr="004D1BDC">
        <w:t>Tel. +49 211 9717977-0</w:t>
      </w:r>
    </w:p>
    <w:p w14:paraId="69AD8278" w14:textId="77777777" w:rsidR="00826235" w:rsidRPr="004D1BDC" w:rsidRDefault="00826235" w:rsidP="00826235">
      <w:pPr>
        <w:spacing w:line="280" w:lineRule="atLeast"/>
      </w:pPr>
      <w:r w:rsidRPr="004D1BDC">
        <w:t xml:space="preserve">E-Mail: </w:t>
      </w:r>
      <w:hyperlink r:id="rId12" w:history="1">
        <w:r w:rsidRPr="004D1BDC">
          <w:rPr>
            <w:rStyle w:val="Hyperlink"/>
          </w:rPr>
          <w:t>pr@punctum-pr.de</w:t>
        </w:r>
      </w:hyperlink>
    </w:p>
    <w:p w14:paraId="28728902" w14:textId="183EF61F" w:rsidR="00826235" w:rsidRPr="004D1BDC" w:rsidRDefault="0015080C" w:rsidP="00826235">
      <w:pPr>
        <w:spacing w:line="280" w:lineRule="atLeast"/>
      </w:pPr>
      <w:hyperlink r:id="rId13" w:history="1">
        <w:r w:rsidR="00826235" w:rsidRPr="004D1BDC">
          <w:rPr>
            <w:rStyle w:val="Hyperlink"/>
          </w:rPr>
          <w:t>www.punctum-pr.de</w:t>
        </w:r>
      </w:hyperlink>
    </w:p>
    <w:p w14:paraId="3AE5A69C" w14:textId="77777777" w:rsidR="00826235" w:rsidRPr="004D1BDC" w:rsidRDefault="00826235" w:rsidP="00826235">
      <w:pPr>
        <w:pStyle w:val="Textkrper"/>
      </w:pPr>
    </w:p>
    <w:sectPr w:rsidR="00826235" w:rsidRPr="004D1BDC" w:rsidSect="00F108D5">
      <w:headerReference w:type="even" r:id="rId14"/>
      <w:headerReference w:type="default" r:id="rId15"/>
      <w:footerReference w:type="even" r:id="rId16"/>
      <w:footerReference w:type="default" r:id="rId17"/>
      <w:headerReference w:type="first" r:id="rId18"/>
      <w:footerReference w:type="first" r:id="rId19"/>
      <w:pgSz w:w="11900" w:h="16840"/>
      <w:pgMar w:top="3515" w:right="2544"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E02B7D" w14:textId="77777777" w:rsidR="004A4F7C" w:rsidRDefault="004A4F7C" w:rsidP="00D9165E">
      <w:r>
        <w:separator/>
      </w:r>
    </w:p>
  </w:endnote>
  <w:endnote w:type="continuationSeparator" w:id="0">
    <w:p w14:paraId="60EC44B3" w14:textId="77777777" w:rsidR="004A4F7C" w:rsidRDefault="004A4F7C"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75F156" w14:textId="77777777" w:rsidR="00683497" w:rsidRDefault="0068349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D4BAC3" w14:textId="77777777" w:rsidR="00683497" w:rsidRDefault="00683497" w:rsidP="00683497">
    <w:pPr>
      <w:pStyle w:val="Kopfzeile"/>
    </w:pPr>
    <w:r>
      <w:tab/>
      <w:t xml:space="preserve">Kennzeichnung: </w:t>
    </w:r>
    <w:r>
      <w:rPr>
        <w:b w:val="0"/>
      </w:rPr>
      <w:t>public</w:t>
    </w:r>
  </w:p>
  <w:p w14:paraId="79BF7EC1" w14:textId="4248FFDE" w:rsidR="008E4294" w:rsidRPr="00683497" w:rsidRDefault="00683497" w:rsidP="00683497">
    <w:pPr>
      <w:pStyle w:val="Kopfzeile"/>
    </w:pPr>
    <w:r>
      <w:drawing>
        <wp:anchor distT="0" distB="0" distL="114300" distR="114300" simplePos="0" relativeHeight="251688960" behindDoc="0" locked="0" layoutInCell="1" allowOverlap="1" wp14:anchorId="3C30ADD1" wp14:editId="32890D15">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15080C">
      <w:fldChar w:fldCharType="begin"/>
    </w:r>
    <w:r w:rsidR="0015080C">
      <w:instrText xml:space="preserve"> NUMPAGES  \* MERGEFORMAT </w:instrText>
    </w:r>
    <w:r w:rsidR="0015080C">
      <w:fldChar w:fldCharType="separate"/>
    </w:r>
    <w:r w:rsidR="0015080C">
      <w:instrText>4</w:instrText>
    </w:r>
    <w:r w:rsidR="0015080C">
      <w:fldChar w:fldCharType="end"/>
    </w:r>
    <w:r w:rsidRPr="005218C8">
      <w:instrText>&gt;"1" "</w:instrText>
    </w:r>
    <w:r w:rsidRPr="005218C8">
      <w:fldChar w:fldCharType="begin"/>
    </w:r>
    <w:r w:rsidRPr="005218C8">
      <w:instrText xml:space="preserve"> PAGE  \* MERGEFORMAT </w:instrText>
    </w:r>
    <w:r w:rsidRPr="005218C8">
      <w:fldChar w:fldCharType="separate"/>
    </w:r>
    <w:r w:rsidR="0015080C">
      <w:instrText>1</w:instrText>
    </w:r>
    <w:r w:rsidRPr="005218C8">
      <w:fldChar w:fldCharType="end"/>
    </w:r>
    <w:r w:rsidRPr="005218C8">
      <w:instrText>/</w:instrText>
    </w:r>
    <w:r w:rsidR="0015080C">
      <w:fldChar w:fldCharType="begin"/>
    </w:r>
    <w:r w:rsidR="0015080C">
      <w:instrText xml:space="preserve"> NUMPAGES  \* MERGEFORMAT </w:instrText>
    </w:r>
    <w:r w:rsidR="0015080C">
      <w:fldChar w:fldCharType="separate"/>
    </w:r>
    <w:r w:rsidR="0015080C">
      <w:instrText>4</w:instrText>
    </w:r>
    <w:r w:rsidR="0015080C">
      <w:fldChar w:fldCharType="end"/>
    </w:r>
    <w:r w:rsidRPr="005218C8">
      <w:instrText>" "</w:instrText>
    </w:r>
    <w:r w:rsidRPr="005218C8">
      <w:fldChar w:fldCharType="separate"/>
    </w:r>
    <w:r w:rsidR="0015080C">
      <w:t>1</w:t>
    </w:r>
    <w:r w:rsidR="0015080C" w:rsidRPr="005218C8">
      <w:t>/</w:t>
    </w:r>
    <w:r w:rsidR="0015080C">
      <w:t>4</w:t>
    </w:r>
    <w:r w:rsidRPr="005218C8">
      <w:fldChar w:fldCharType="end"/>
    </w:r>
    <w:r w:rsidRPr="005218C8">
      <w:tab/>
      <w:t xml:space="preserve">Pressemitteilung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C6B9A" w14:textId="77777777" w:rsidR="008E4294" w:rsidRPr="005218C8" w:rsidRDefault="008E4294" w:rsidP="005218C8">
    <w:pPr>
      <w:pStyle w:val="Kopfzeile"/>
    </w:pPr>
    <w:r w:rsidRPr="005218C8">
      <w:fldChar w:fldCharType="begin"/>
    </w:r>
    <w:r w:rsidRPr="005218C8">
      <w:instrText xml:space="preserve"> IF  \* MERGEFORMAT </w:instrText>
    </w:r>
    <w:r w:rsidR="0015080C">
      <w:fldChar w:fldCharType="begin"/>
    </w:r>
    <w:r w:rsidR="0015080C">
      <w:instrText xml:space="preserve"> NUMPAGES  \* MERGEFORMAT </w:instrText>
    </w:r>
    <w:r w:rsidR="0015080C">
      <w:fldChar w:fldCharType="separate"/>
    </w:r>
    <w:r>
      <w:instrText>3</w:instrText>
    </w:r>
    <w:r w:rsidR="0015080C">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15080C">
      <w:fldChar w:fldCharType="begin"/>
    </w:r>
    <w:r w:rsidR="0015080C">
      <w:instrText xml:space="preserve"> NUMPAGES  \* MERGEFORMAT </w:instrText>
    </w:r>
    <w:r w:rsidR="0015080C">
      <w:fldChar w:fldCharType="separate"/>
    </w:r>
    <w:r>
      <w:instrText>3</w:instrText>
    </w:r>
    <w:r w:rsidR="0015080C">
      <w:fldChar w:fldCharType="end"/>
    </w:r>
    <w:r w:rsidRPr="005218C8">
      <w:instrText>" "</w:instrText>
    </w:r>
    <w:r w:rsidRPr="005218C8">
      <w:fldChar w:fldCharType="separate"/>
    </w:r>
    <w:r>
      <w:t>1</w:t>
    </w:r>
    <w:r w:rsidRPr="005218C8">
      <w:t>/</w:t>
    </w:r>
    <w:r>
      <w:t>3</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A99DA5" w14:textId="77777777" w:rsidR="004A4F7C" w:rsidRDefault="004A4F7C" w:rsidP="00D9165E">
      <w:r>
        <w:separator/>
      </w:r>
    </w:p>
  </w:footnote>
  <w:footnote w:type="continuationSeparator" w:id="0">
    <w:p w14:paraId="7AB6447F" w14:textId="77777777" w:rsidR="004A4F7C" w:rsidRDefault="004A4F7C"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8B25B4" w14:textId="77777777" w:rsidR="00683497" w:rsidRDefault="0068349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4B5EA" w14:textId="77777777" w:rsidR="008E4294" w:rsidRPr="00F73F1D" w:rsidRDefault="008E4294" w:rsidP="005218C8">
    <w:pPr>
      <w:pStyle w:val="Kopfzeile"/>
    </w:pPr>
    <w:r>
      <w:rPr>
        <w:lang w:val="en-US" w:eastAsia="en-US"/>
      </w:rPr>
      <w:drawing>
        <wp:anchor distT="0" distB="0" distL="114300" distR="114300" simplePos="0" relativeHeight="251686912" behindDoc="0" locked="0" layoutInCell="1" allowOverlap="1" wp14:anchorId="3155D2F2" wp14:editId="448A53BF">
          <wp:simplePos x="0" y="0"/>
          <wp:positionH relativeFrom="page">
            <wp:posOffset>6094730</wp:posOffset>
          </wp:positionH>
          <wp:positionV relativeFrom="page">
            <wp:posOffset>617855</wp:posOffset>
          </wp:positionV>
          <wp:extent cx="599440" cy="356235"/>
          <wp:effectExtent l="0" t="0" r="10160" b="0"/>
          <wp:wrapNone/>
          <wp:docPr id="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w:rPr>
        <w:lang w:val="en-US" w:eastAsia="en-US"/>
      </w:rPr>
      <mc:AlternateContent>
        <mc:Choice Requires="wps">
          <w:drawing>
            <wp:anchor distT="0" distB="0" distL="114300" distR="114300" simplePos="0" relativeHeight="251684864" behindDoc="1" locked="0" layoutInCell="1" allowOverlap="1" wp14:anchorId="09BBAB52" wp14:editId="7FA80F9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15080C" w:rsidRDefault="008E4294" w:rsidP="005B344C">
                          <w:pPr>
                            <w:pStyle w:val="Kontaktdaten"/>
                            <w:spacing w:line="170" w:lineRule="exact"/>
                          </w:pPr>
                          <w:r w:rsidRPr="0015080C">
                            <w:t>56410 Montabaur</w:t>
                          </w:r>
                        </w:p>
                        <w:p w14:paraId="6EC92D37" w14:textId="77777777" w:rsidR="008E4294" w:rsidRPr="0015080C" w:rsidRDefault="008E4294" w:rsidP="005B344C">
                          <w:pPr>
                            <w:pStyle w:val="Kontaktdaten"/>
                            <w:spacing w:line="170" w:lineRule="exact"/>
                          </w:pPr>
                        </w:p>
                        <w:p w14:paraId="36D896BC" w14:textId="77777777" w:rsidR="008E4294" w:rsidRPr="0015080C" w:rsidRDefault="008E4294" w:rsidP="005B344C">
                          <w:pPr>
                            <w:pStyle w:val="Kontaktdaten"/>
                            <w:spacing w:line="170" w:lineRule="exact"/>
                          </w:pPr>
                          <w:r w:rsidRPr="0015080C">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BBAB52"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15080C" w:rsidRDefault="008E4294" w:rsidP="005B344C">
                    <w:pPr>
                      <w:pStyle w:val="Kontaktdaten"/>
                      <w:spacing w:line="170" w:lineRule="exact"/>
                    </w:pPr>
                    <w:r w:rsidRPr="0015080C">
                      <w:t>56410 Montabaur</w:t>
                    </w:r>
                  </w:p>
                  <w:p w14:paraId="6EC92D37" w14:textId="77777777" w:rsidR="008E4294" w:rsidRPr="0015080C" w:rsidRDefault="008E4294" w:rsidP="005B344C">
                    <w:pPr>
                      <w:pStyle w:val="Kontaktdaten"/>
                      <w:spacing w:line="170" w:lineRule="exact"/>
                    </w:pPr>
                  </w:p>
                  <w:p w14:paraId="36D896BC" w14:textId="77777777" w:rsidR="008E4294" w:rsidRPr="0015080C" w:rsidRDefault="008E4294" w:rsidP="005B344C">
                    <w:pPr>
                      <w:pStyle w:val="Kontaktdaten"/>
                      <w:spacing w:line="170" w:lineRule="exact"/>
                    </w:pPr>
                    <w:r w:rsidRPr="0015080C">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70E1A" w14:textId="77777777" w:rsidR="008E4294" w:rsidRPr="005837F9" w:rsidRDefault="008E4294" w:rsidP="005218C8">
    <w:pPr>
      <w:pStyle w:val="Kopfzeile"/>
    </w:pPr>
  </w:p>
  <w:p w14:paraId="3424D4E9" w14:textId="77777777" w:rsidR="008E4294" w:rsidRDefault="008E4294" w:rsidP="005218C8">
    <w:pPr>
      <w:pStyle w:val="Kopfzeile"/>
    </w:pPr>
    <w:r>
      <w:rPr>
        <w:lang w:val="en-US" w:eastAsia="en-US"/>
      </w:rPr>
      <w:drawing>
        <wp:anchor distT="0" distB="0" distL="114300" distR="114300" simplePos="0" relativeHeight="251682816" behindDoc="0" locked="0" layoutInCell="1" allowOverlap="1" wp14:anchorId="7938D69A" wp14:editId="148DDA9E">
          <wp:simplePos x="0" y="0"/>
          <wp:positionH relativeFrom="page">
            <wp:posOffset>6091987</wp:posOffset>
          </wp:positionH>
          <wp:positionV relativeFrom="page">
            <wp:posOffset>634365</wp:posOffset>
          </wp:positionV>
          <wp:extent cx="599440" cy="356235"/>
          <wp:effectExtent l="0" t="0" r="1016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408C3D8" w14:textId="77777777" w:rsidR="008E4294" w:rsidRDefault="008E4294" w:rsidP="005218C8">
    <w:pPr>
      <w:pStyle w:val="Kopfzeile"/>
    </w:pPr>
  </w:p>
  <w:p w14:paraId="5F4DD6BC" w14:textId="77777777" w:rsidR="008E4294" w:rsidRDefault="008E4294" w:rsidP="005218C8">
    <w:pPr>
      <w:pStyle w:val="Kopfzeile"/>
    </w:pPr>
  </w:p>
  <w:p w14:paraId="4833DD03" w14:textId="77777777" w:rsidR="008E4294" w:rsidRDefault="008E4294" w:rsidP="00D9165E"/>
  <w:p w14:paraId="08B29974" w14:textId="77777777" w:rsidR="008E4294" w:rsidRDefault="008E4294" w:rsidP="00D9165E">
    <w:r>
      <w:rPr>
        <w:noProof/>
        <w:lang w:val="en-US"/>
      </w:rPr>
      <mc:AlternateContent>
        <mc:Choice Requires="wps">
          <w:drawing>
            <wp:anchor distT="0" distB="0" distL="114300" distR="114300" simplePos="0" relativeHeight="251680768" behindDoc="1" locked="0" layoutInCell="1" allowOverlap="1" wp14:anchorId="21089EDD" wp14:editId="62C3585A">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089EDD"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v:textbox>
              <w10:wrap anchorx="page" anchory="page"/>
            </v:shape>
          </w:pict>
        </mc:Fallback>
      </mc:AlternateContent>
    </w:r>
    <w:r>
      <w:rPr>
        <w:noProof/>
        <w:lang w:val="en-US"/>
      </w:rPr>
      <w:drawing>
        <wp:anchor distT="0" distB="0" distL="114300" distR="114300" simplePos="0" relativeHeight="251681792" behindDoc="0" locked="0" layoutInCell="1" allowOverlap="1" wp14:anchorId="7B216D40" wp14:editId="4C693A6B">
          <wp:simplePos x="0" y="0"/>
          <wp:positionH relativeFrom="page">
            <wp:posOffset>6046470</wp:posOffset>
          </wp:positionH>
          <wp:positionV relativeFrom="page">
            <wp:posOffset>9898380</wp:posOffset>
          </wp:positionV>
          <wp:extent cx="1100455" cy="355600"/>
          <wp:effectExtent l="0" t="0" r="0" b="0"/>
          <wp:wrapNone/>
          <wp:docPr id="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67F7"/>
    <w:multiLevelType w:val="hybridMultilevel"/>
    <w:tmpl w:val="9648D1B2"/>
    <w:lvl w:ilvl="0" w:tplc="959E49F4">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6753B7"/>
    <w:multiLevelType w:val="hybridMultilevel"/>
    <w:tmpl w:val="CEEE19FE"/>
    <w:lvl w:ilvl="0" w:tplc="F564B9AE">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0FD7C15"/>
    <w:multiLevelType w:val="hybridMultilevel"/>
    <w:tmpl w:val="F7342692"/>
    <w:lvl w:ilvl="0" w:tplc="2CC4E27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8A6901"/>
    <w:multiLevelType w:val="hybridMultilevel"/>
    <w:tmpl w:val="439C4896"/>
    <w:lvl w:ilvl="0" w:tplc="DB7CA2E4">
      <w:start w:val="2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AD51ECF"/>
    <w:multiLevelType w:val="hybridMultilevel"/>
    <w:tmpl w:val="2426263E"/>
    <w:lvl w:ilvl="0" w:tplc="7A8EFC40">
      <w:start w:val="1"/>
      <w:numFmt w:val="bullet"/>
      <w:lvlText w:val=""/>
      <w:lvlJc w:val="left"/>
      <w:pPr>
        <w:tabs>
          <w:tab w:val="num" w:pos="720"/>
        </w:tabs>
        <w:ind w:left="720" w:hanging="360"/>
      </w:pPr>
      <w:rPr>
        <w:rFonts w:ascii="Wingdings" w:hAnsi="Wingdings" w:hint="default"/>
      </w:rPr>
    </w:lvl>
    <w:lvl w:ilvl="1" w:tplc="D338C17C" w:tentative="1">
      <w:start w:val="1"/>
      <w:numFmt w:val="bullet"/>
      <w:lvlText w:val=""/>
      <w:lvlJc w:val="left"/>
      <w:pPr>
        <w:tabs>
          <w:tab w:val="num" w:pos="1440"/>
        </w:tabs>
        <w:ind w:left="1440" w:hanging="360"/>
      </w:pPr>
      <w:rPr>
        <w:rFonts w:ascii="Wingdings" w:hAnsi="Wingdings" w:hint="default"/>
      </w:rPr>
    </w:lvl>
    <w:lvl w:ilvl="2" w:tplc="2FA2E982">
      <w:start w:val="1"/>
      <w:numFmt w:val="bullet"/>
      <w:lvlText w:val=""/>
      <w:lvlJc w:val="left"/>
      <w:pPr>
        <w:tabs>
          <w:tab w:val="num" w:pos="2160"/>
        </w:tabs>
        <w:ind w:left="2160" w:hanging="360"/>
      </w:pPr>
      <w:rPr>
        <w:rFonts w:ascii="Wingdings" w:hAnsi="Wingdings" w:hint="default"/>
      </w:rPr>
    </w:lvl>
    <w:lvl w:ilvl="3" w:tplc="E57A26F8" w:tentative="1">
      <w:start w:val="1"/>
      <w:numFmt w:val="bullet"/>
      <w:lvlText w:val=""/>
      <w:lvlJc w:val="left"/>
      <w:pPr>
        <w:tabs>
          <w:tab w:val="num" w:pos="2880"/>
        </w:tabs>
        <w:ind w:left="2880" w:hanging="360"/>
      </w:pPr>
      <w:rPr>
        <w:rFonts w:ascii="Wingdings" w:hAnsi="Wingdings" w:hint="default"/>
      </w:rPr>
    </w:lvl>
    <w:lvl w:ilvl="4" w:tplc="4BD6C19A" w:tentative="1">
      <w:start w:val="1"/>
      <w:numFmt w:val="bullet"/>
      <w:lvlText w:val=""/>
      <w:lvlJc w:val="left"/>
      <w:pPr>
        <w:tabs>
          <w:tab w:val="num" w:pos="3600"/>
        </w:tabs>
        <w:ind w:left="3600" w:hanging="360"/>
      </w:pPr>
      <w:rPr>
        <w:rFonts w:ascii="Wingdings" w:hAnsi="Wingdings" w:hint="default"/>
      </w:rPr>
    </w:lvl>
    <w:lvl w:ilvl="5" w:tplc="CFBE3C06" w:tentative="1">
      <w:start w:val="1"/>
      <w:numFmt w:val="bullet"/>
      <w:lvlText w:val=""/>
      <w:lvlJc w:val="left"/>
      <w:pPr>
        <w:tabs>
          <w:tab w:val="num" w:pos="4320"/>
        </w:tabs>
        <w:ind w:left="4320" w:hanging="360"/>
      </w:pPr>
      <w:rPr>
        <w:rFonts w:ascii="Wingdings" w:hAnsi="Wingdings" w:hint="default"/>
      </w:rPr>
    </w:lvl>
    <w:lvl w:ilvl="6" w:tplc="23E8072E" w:tentative="1">
      <w:start w:val="1"/>
      <w:numFmt w:val="bullet"/>
      <w:lvlText w:val=""/>
      <w:lvlJc w:val="left"/>
      <w:pPr>
        <w:tabs>
          <w:tab w:val="num" w:pos="5040"/>
        </w:tabs>
        <w:ind w:left="5040" w:hanging="360"/>
      </w:pPr>
      <w:rPr>
        <w:rFonts w:ascii="Wingdings" w:hAnsi="Wingdings" w:hint="default"/>
      </w:rPr>
    </w:lvl>
    <w:lvl w:ilvl="7" w:tplc="E9D092DC" w:tentative="1">
      <w:start w:val="1"/>
      <w:numFmt w:val="bullet"/>
      <w:lvlText w:val=""/>
      <w:lvlJc w:val="left"/>
      <w:pPr>
        <w:tabs>
          <w:tab w:val="num" w:pos="5760"/>
        </w:tabs>
        <w:ind w:left="5760" w:hanging="360"/>
      </w:pPr>
      <w:rPr>
        <w:rFonts w:ascii="Wingdings" w:hAnsi="Wingdings" w:hint="default"/>
      </w:rPr>
    </w:lvl>
    <w:lvl w:ilvl="8" w:tplc="8FECD56E"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C411736"/>
    <w:multiLevelType w:val="hybridMultilevel"/>
    <w:tmpl w:val="087CB70E"/>
    <w:lvl w:ilvl="0" w:tplc="872AFAB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1974E7C"/>
    <w:multiLevelType w:val="hybridMultilevel"/>
    <w:tmpl w:val="3D1CE8A0"/>
    <w:lvl w:ilvl="0" w:tplc="4DEA5AB4">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273E25EA"/>
    <w:multiLevelType w:val="hybridMultilevel"/>
    <w:tmpl w:val="531E0B08"/>
    <w:lvl w:ilvl="0" w:tplc="BBB4610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A6B759B"/>
    <w:multiLevelType w:val="hybridMultilevel"/>
    <w:tmpl w:val="DA36C566"/>
    <w:lvl w:ilvl="0" w:tplc="A5706212">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2B6A36EC"/>
    <w:multiLevelType w:val="hybridMultilevel"/>
    <w:tmpl w:val="6B343EA8"/>
    <w:lvl w:ilvl="0" w:tplc="DB7CA2E4">
      <w:start w:val="2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CD05243"/>
    <w:multiLevelType w:val="hybridMultilevel"/>
    <w:tmpl w:val="2BC22ABC"/>
    <w:lvl w:ilvl="0" w:tplc="D582971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D5308B5"/>
    <w:multiLevelType w:val="hybridMultilevel"/>
    <w:tmpl w:val="8C7C01D6"/>
    <w:lvl w:ilvl="0" w:tplc="8962176C">
      <w:start w:val="1"/>
      <w:numFmt w:val="bullet"/>
      <w:lvlText w:val=""/>
      <w:lvlJc w:val="left"/>
      <w:pPr>
        <w:tabs>
          <w:tab w:val="num" w:pos="720"/>
        </w:tabs>
        <w:ind w:left="720" w:hanging="360"/>
      </w:pPr>
      <w:rPr>
        <w:rFonts w:ascii="Symbol" w:hAnsi="Symbol" w:hint="default"/>
      </w:rPr>
    </w:lvl>
    <w:lvl w:ilvl="1" w:tplc="ECB8EB74" w:tentative="1">
      <w:start w:val="1"/>
      <w:numFmt w:val="bullet"/>
      <w:lvlText w:val="•"/>
      <w:lvlJc w:val="left"/>
      <w:pPr>
        <w:tabs>
          <w:tab w:val="num" w:pos="1440"/>
        </w:tabs>
        <w:ind w:left="1440" w:hanging="360"/>
      </w:pPr>
      <w:rPr>
        <w:rFonts w:ascii="Arial" w:hAnsi="Arial" w:hint="default"/>
      </w:rPr>
    </w:lvl>
    <w:lvl w:ilvl="2" w:tplc="5718A702" w:tentative="1">
      <w:start w:val="1"/>
      <w:numFmt w:val="bullet"/>
      <w:lvlText w:val="•"/>
      <w:lvlJc w:val="left"/>
      <w:pPr>
        <w:tabs>
          <w:tab w:val="num" w:pos="2160"/>
        </w:tabs>
        <w:ind w:left="2160" w:hanging="360"/>
      </w:pPr>
      <w:rPr>
        <w:rFonts w:ascii="Arial" w:hAnsi="Arial" w:hint="default"/>
      </w:rPr>
    </w:lvl>
    <w:lvl w:ilvl="3" w:tplc="7A8CEDB8" w:tentative="1">
      <w:start w:val="1"/>
      <w:numFmt w:val="bullet"/>
      <w:lvlText w:val="•"/>
      <w:lvlJc w:val="left"/>
      <w:pPr>
        <w:tabs>
          <w:tab w:val="num" w:pos="2880"/>
        </w:tabs>
        <w:ind w:left="2880" w:hanging="360"/>
      </w:pPr>
      <w:rPr>
        <w:rFonts w:ascii="Arial" w:hAnsi="Arial" w:hint="default"/>
      </w:rPr>
    </w:lvl>
    <w:lvl w:ilvl="4" w:tplc="33709D14" w:tentative="1">
      <w:start w:val="1"/>
      <w:numFmt w:val="bullet"/>
      <w:lvlText w:val="•"/>
      <w:lvlJc w:val="left"/>
      <w:pPr>
        <w:tabs>
          <w:tab w:val="num" w:pos="3600"/>
        </w:tabs>
        <w:ind w:left="3600" w:hanging="360"/>
      </w:pPr>
      <w:rPr>
        <w:rFonts w:ascii="Arial" w:hAnsi="Arial" w:hint="default"/>
      </w:rPr>
    </w:lvl>
    <w:lvl w:ilvl="5" w:tplc="934441B6" w:tentative="1">
      <w:start w:val="1"/>
      <w:numFmt w:val="bullet"/>
      <w:lvlText w:val="•"/>
      <w:lvlJc w:val="left"/>
      <w:pPr>
        <w:tabs>
          <w:tab w:val="num" w:pos="4320"/>
        </w:tabs>
        <w:ind w:left="4320" w:hanging="360"/>
      </w:pPr>
      <w:rPr>
        <w:rFonts w:ascii="Arial" w:hAnsi="Arial" w:hint="default"/>
      </w:rPr>
    </w:lvl>
    <w:lvl w:ilvl="6" w:tplc="784A4D22" w:tentative="1">
      <w:start w:val="1"/>
      <w:numFmt w:val="bullet"/>
      <w:lvlText w:val="•"/>
      <w:lvlJc w:val="left"/>
      <w:pPr>
        <w:tabs>
          <w:tab w:val="num" w:pos="5040"/>
        </w:tabs>
        <w:ind w:left="5040" w:hanging="360"/>
      </w:pPr>
      <w:rPr>
        <w:rFonts w:ascii="Arial" w:hAnsi="Arial" w:hint="default"/>
      </w:rPr>
    </w:lvl>
    <w:lvl w:ilvl="7" w:tplc="94C6FCB4" w:tentative="1">
      <w:start w:val="1"/>
      <w:numFmt w:val="bullet"/>
      <w:lvlText w:val="•"/>
      <w:lvlJc w:val="left"/>
      <w:pPr>
        <w:tabs>
          <w:tab w:val="num" w:pos="5760"/>
        </w:tabs>
        <w:ind w:left="5760" w:hanging="360"/>
      </w:pPr>
      <w:rPr>
        <w:rFonts w:ascii="Arial" w:hAnsi="Arial" w:hint="default"/>
      </w:rPr>
    </w:lvl>
    <w:lvl w:ilvl="8" w:tplc="3730A6AC"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7712252"/>
    <w:multiLevelType w:val="hybridMultilevel"/>
    <w:tmpl w:val="DB54DD08"/>
    <w:lvl w:ilvl="0" w:tplc="DE342F7A">
      <w:start w:val="4"/>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21" w15:restartNumberingAfterBreak="0">
    <w:nsid w:val="38781F53"/>
    <w:multiLevelType w:val="multilevel"/>
    <w:tmpl w:val="B872A07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99A1077"/>
    <w:multiLevelType w:val="multilevel"/>
    <w:tmpl w:val="9BEAE4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0A07855"/>
    <w:multiLevelType w:val="multilevel"/>
    <w:tmpl w:val="28F6E8F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0F36DF5"/>
    <w:multiLevelType w:val="hybridMultilevel"/>
    <w:tmpl w:val="3EC43C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44FD4E00"/>
    <w:multiLevelType w:val="hybridMultilevel"/>
    <w:tmpl w:val="0CDCA300"/>
    <w:lvl w:ilvl="0" w:tplc="9E5A6772">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4C7F5B02"/>
    <w:multiLevelType w:val="hybridMultilevel"/>
    <w:tmpl w:val="1918F92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8" w15:restartNumberingAfterBreak="0">
    <w:nsid w:val="4ECB145E"/>
    <w:multiLevelType w:val="multilevel"/>
    <w:tmpl w:val="315C06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893466D"/>
    <w:multiLevelType w:val="multilevel"/>
    <w:tmpl w:val="000C2F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67FA4078"/>
    <w:multiLevelType w:val="hybridMultilevel"/>
    <w:tmpl w:val="967A2F86"/>
    <w:lvl w:ilvl="0" w:tplc="04070011">
      <w:start w:val="1"/>
      <w:numFmt w:val="decimal"/>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3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A592020"/>
    <w:multiLevelType w:val="hybridMultilevel"/>
    <w:tmpl w:val="D1460474"/>
    <w:lvl w:ilvl="0" w:tplc="76367B4E">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6CDD36DC"/>
    <w:multiLevelType w:val="hybridMultilevel"/>
    <w:tmpl w:val="BA282916"/>
    <w:lvl w:ilvl="0" w:tplc="8962176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E103449"/>
    <w:multiLevelType w:val="hybridMultilevel"/>
    <w:tmpl w:val="4F504A1C"/>
    <w:lvl w:ilvl="0" w:tplc="4E686A00">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0" w15:restartNumberingAfterBreak="0">
    <w:nsid w:val="70C338E4"/>
    <w:multiLevelType w:val="multilevel"/>
    <w:tmpl w:val="A1CC9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43F6AC8"/>
    <w:multiLevelType w:val="multilevel"/>
    <w:tmpl w:val="6BD67C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765154ED"/>
    <w:multiLevelType w:val="hybridMultilevel"/>
    <w:tmpl w:val="A2028E6E"/>
    <w:lvl w:ilvl="0" w:tplc="04070001">
      <w:start w:val="1"/>
      <w:numFmt w:val="bullet"/>
      <w:lvlText w:val=""/>
      <w:lvlJc w:val="left"/>
      <w:pPr>
        <w:ind w:left="720" w:hanging="360"/>
      </w:pPr>
      <w:rPr>
        <w:rFonts w:ascii="Symbol" w:hAnsi="Symbol" w:hint="default"/>
      </w:rPr>
    </w:lvl>
    <w:lvl w:ilvl="1" w:tplc="B9DE02DE">
      <w:numFmt w:val="bullet"/>
      <w:lvlText w:val="•"/>
      <w:lvlJc w:val="left"/>
      <w:pPr>
        <w:ind w:left="1440" w:hanging="360"/>
      </w:pPr>
      <w:rPr>
        <w:rFonts w:ascii="Calibri" w:eastAsia="Calibri" w:hAnsi="Calibri" w:cs="Calibr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3"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44" w15:restartNumberingAfterBreak="0">
    <w:nsid w:val="7BFD5CA4"/>
    <w:multiLevelType w:val="hybridMultilevel"/>
    <w:tmpl w:val="E522D74A"/>
    <w:lvl w:ilvl="0" w:tplc="E690B66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558124060">
    <w:abstractNumId w:val="8"/>
  </w:num>
  <w:num w:numId="2" w16cid:durableId="115637388">
    <w:abstractNumId w:val="39"/>
  </w:num>
  <w:num w:numId="3" w16cid:durableId="318198184">
    <w:abstractNumId w:val="11"/>
  </w:num>
  <w:num w:numId="4" w16cid:durableId="1310357894">
    <w:abstractNumId w:val="20"/>
  </w:num>
  <w:num w:numId="5" w16cid:durableId="1351682397">
    <w:abstractNumId w:val="32"/>
  </w:num>
  <w:num w:numId="6" w16cid:durableId="841047470">
    <w:abstractNumId w:val="4"/>
  </w:num>
  <w:num w:numId="7" w16cid:durableId="1638991085">
    <w:abstractNumId w:val="45"/>
  </w:num>
  <w:num w:numId="8" w16cid:durableId="1951234221">
    <w:abstractNumId w:val="18"/>
  </w:num>
  <w:num w:numId="9" w16cid:durableId="742223265">
    <w:abstractNumId w:val="43"/>
  </w:num>
  <w:num w:numId="10" w16cid:durableId="1929119146">
    <w:abstractNumId w:val="17"/>
  </w:num>
  <w:num w:numId="11" w16cid:durableId="1324819106">
    <w:abstractNumId w:val="1"/>
  </w:num>
  <w:num w:numId="12" w16cid:durableId="434061295">
    <w:abstractNumId w:val="10"/>
  </w:num>
  <w:num w:numId="13" w16cid:durableId="2071725438">
    <w:abstractNumId w:val="26"/>
  </w:num>
  <w:num w:numId="14" w16cid:durableId="1422263702">
    <w:abstractNumId w:val="31"/>
  </w:num>
  <w:num w:numId="15" w16cid:durableId="419060654">
    <w:abstractNumId w:val="36"/>
  </w:num>
  <w:num w:numId="16" w16cid:durableId="1933514849">
    <w:abstractNumId w:val="34"/>
  </w:num>
  <w:num w:numId="17" w16cid:durableId="776951168">
    <w:abstractNumId w:val="29"/>
  </w:num>
  <w:num w:numId="18" w16cid:durableId="378405387">
    <w:abstractNumId w:val="3"/>
  </w:num>
  <w:num w:numId="19" w16cid:durableId="1328825701">
    <w:abstractNumId w:val="7"/>
  </w:num>
  <w:num w:numId="20" w16cid:durableId="1371686309">
    <w:abstractNumId w:val="2"/>
  </w:num>
  <w:num w:numId="21" w16cid:durableId="1699433793">
    <w:abstractNumId w:val="0"/>
  </w:num>
  <w:num w:numId="22" w16cid:durableId="41814222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983850524">
    <w:abstractNumId w:val="42"/>
  </w:num>
  <w:num w:numId="24" w16cid:durableId="356543810">
    <w:abstractNumId w:val="42"/>
  </w:num>
  <w:num w:numId="25" w16cid:durableId="1370564397">
    <w:abstractNumId w:val="24"/>
  </w:num>
  <w:num w:numId="26" w16cid:durableId="3897468">
    <w:abstractNumId w:val="23"/>
  </w:num>
  <w:num w:numId="27" w16cid:durableId="802583118">
    <w:abstractNumId w:val="40"/>
  </w:num>
  <w:num w:numId="28" w16cid:durableId="1204563652">
    <w:abstractNumId w:val="23"/>
  </w:num>
  <w:num w:numId="29" w16cid:durableId="2060201241">
    <w:abstractNumId w:val="21"/>
  </w:num>
  <w:num w:numId="30" w16cid:durableId="563295687">
    <w:abstractNumId w:val="27"/>
  </w:num>
  <w:num w:numId="31" w16cid:durableId="752052117">
    <w:abstractNumId w:val="27"/>
  </w:num>
  <w:num w:numId="32" w16cid:durableId="232206586">
    <w:abstractNumId w:val="16"/>
  </w:num>
  <w:num w:numId="33" w16cid:durableId="1921677391">
    <w:abstractNumId w:val="37"/>
  </w:num>
  <w:num w:numId="34" w16cid:durableId="1370953790">
    <w:abstractNumId w:val="25"/>
  </w:num>
  <w:num w:numId="35" w16cid:durableId="2108385026">
    <w:abstractNumId w:val="15"/>
  </w:num>
  <w:num w:numId="36" w16cid:durableId="652031695">
    <w:abstractNumId w:val="28"/>
  </w:num>
  <w:num w:numId="37" w16cid:durableId="912160977">
    <w:abstractNumId w:val="41"/>
  </w:num>
  <w:num w:numId="38" w16cid:durableId="1280644219">
    <w:abstractNumId w:val="22"/>
  </w:num>
  <w:num w:numId="39" w16cid:durableId="1532301243">
    <w:abstractNumId w:val="30"/>
  </w:num>
  <w:num w:numId="40" w16cid:durableId="1415126993">
    <w:abstractNumId w:val="19"/>
  </w:num>
  <w:num w:numId="41" w16cid:durableId="489904635">
    <w:abstractNumId w:val="12"/>
  </w:num>
  <w:num w:numId="42" w16cid:durableId="1202747007">
    <w:abstractNumId w:val="9"/>
  </w:num>
  <w:num w:numId="43" w16cid:durableId="1937669903">
    <w:abstractNumId w:val="5"/>
  </w:num>
  <w:num w:numId="44" w16cid:durableId="756943472">
    <w:abstractNumId w:val="14"/>
  </w:num>
  <w:num w:numId="45" w16cid:durableId="706763641">
    <w:abstractNumId w:val="35"/>
  </w:num>
  <w:num w:numId="46" w16cid:durableId="418412303">
    <w:abstractNumId w:val="6"/>
  </w:num>
  <w:num w:numId="47" w16cid:durableId="343478703">
    <w:abstractNumId w:val="44"/>
  </w:num>
  <w:num w:numId="48" w16cid:durableId="1937324708">
    <w:abstractNumId w:val="33"/>
  </w:num>
  <w:num w:numId="49" w16cid:durableId="962536594">
    <w:abstractNumId w:val="13"/>
  </w:num>
  <w:num w:numId="50" w16cid:durableId="713428922">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0FC7"/>
    <w:rsid w:val="00000278"/>
    <w:rsid w:val="00000AF7"/>
    <w:rsid w:val="000042E4"/>
    <w:rsid w:val="00004BB7"/>
    <w:rsid w:val="00004D92"/>
    <w:rsid w:val="00004FAC"/>
    <w:rsid w:val="000059FF"/>
    <w:rsid w:val="00005A57"/>
    <w:rsid w:val="00005AF4"/>
    <w:rsid w:val="00005C2C"/>
    <w:rsid w:val="00007303"/>
    <w:rsid w:val="00007737"/>
    <w:rsid w:val="0001039C"/>
    <w:rsid w:val="00010F40"/>
    <w:rsid w:val="00011659"/>
    <w:rsid w:val="0001197D"/>
    <w:rsid w:val="000137F9"/>
    <w:rsid w:val="00013B23"/>
    <w:rsid w:val="000148A8"/>
    <w:rsid w:val="00015F92"/>
    <w:rsid w:val="000174F4"/>
    <w:rsid w:val="00021072"/>
    <w:rsid w:val="000211C9"/>
    <w:rsid w:val="0002273A"/>
    <w:rsid w:val="0002666E"/>
    <w:rsid w:val="00026B3B"/>
    <w:rsid w:val="00026B8C"/>
    <w:rsid w:val="00027538"/>
    <w:rsid w:val="00030007"/>
    <w:rsid w:val="00030020"/>
    <w:rsid w:val="00030C1A"/>
    <w:rsid w:val="00031B66"/>
    <w:rsid w:val="00031F5C"/>
    <w:rsid w:val="0003225E"/>
    <w:rsid w:val="0003543C"/>
    <w:rsid w:val="00036125"/>
    <w:rsid w:val="000361EA"/>
    <w:rsid w:val="00036336"/>
    <w:rsid w:val="00037BB3"/>
    <w:rsid w:val="00037FF7"/>
    <w:rsid w:val="00040FEA"/>
    <w:rsid w:val="0004140A"/>
    <w:rsid w:val="00041A09"/>
    <w:rsid w:val="000429FB"/>
    <w:rsid w:val="00042FEF"/>
    <w:rsid w:val="000436AB"/>
    <w:rsid w:val="000450AE"/>
    <w:rsid w:val="00045EE7"/>
    <w:rsid w:val="000468FE"/>
    <w:rsid w:val="000518D1"/>
    <w:rsid w:val="00052014"/>
    <w:rsid w:val="00052813"/>
    <w:rsid w:val="00053978"/>
    <w:rsid w:val="00053D26"/>
    <w:rsid w:val="000557D8"/>
    <w:rsid w:val="00055D28"/>
    <w:rsid w:val="00056B6F"/>
    <w:rsid w:val="000572B2"/>
    <w:rsid w:val="0005737A"/>
    <w:rsid w:val="000577D5"/>
    <w:rsid w:val="00057821"/>
    <w:rsid w:val="00060232"/>
    <w:rsid w:val="00061A0B"/>
    <w:rsid w:val="00062BC6"/>
    <w:rsid w:val="00062C8E"/>
    <w:rsid w:val="00063407"/>
    <w:rsid w:val="00064547"/>
    <w:rsid w:val="0006513F"/>
    <w:rsid w:val="0006654A"/>
    <w:rsid w:val="000667BB"/>
    <w:rsid w:val="000679B5"/>
    <w:rsid w:val="00067A27"/>
    <w:rsid w:val="00072716"/>
    <w:rsid w:val="00073211"/>
    <w:rsid w:val="0007508B"/>
    <w:rsid w:val="000750E4"/>
    <w:rsid w:val="00076F17"/>
    <w:rsid w:val="00077087"/>
    <w:rsid w:val="000802F1"/>
    <w:rsid w:val="000830E8"/>
    <w:rsid w:val="00083371"/>
    <w:rsid w:val="00083FB9"/>
    <w:rsid w:val="0008411D"/>
    <w:rsid w:val="00085186"/>
    <w:rsid w:val="000856B6"/>
    <w:rsid w:val="0008596E"/>
    <w:rsid w:val="00087451"/>
    <w:rsid w:val="000874F9"/>
    <w:rsid w:val="00087C1D"/>
    <w:rsid w:val="00090C8B"/>
    <w:rsid w:val="00090E7A"/>
    <w:rsid w:val="00091EF7"/>
    <w:rsid w:val="00091F90"/>
    <w:rsid w:val="000920AE"/>
    <w:rsid w:val="0009500E"/>
    <w:rsid w:val="00095F60"/>
    <w:rsid w:val="00097770"/>
    <w:rsid w:val="00097924"/>
    <w:rsid w:val="000A0684"/>
    <w:rsid w:val="000A0BBC"/>
    <w:rsid w:val="000A2448"/>
    <w:rsid w:val="000A255C"/>
    <w:rsid w:val="000A42C2"/>
    <w:rsid w:val="000A4BFA"/>
    <w:rsid w:val="000A5962"/>
    <w:rsid w:val="000A6420"/>
    <w:rsid w:val="000A6F4F"/>
    <w:rsid w:val="000A7106"/>
    <w:rsid w:val="000A7264"/>
    <w:rsid w:val="000A779F"/>
    <w:rsid w:val="000A77B0"/>
    <w:rsid w:val="000A799A"/>
    <w:rsid w:val="000A79A3"/>
    <w:rsid w:val="000A7C2A"/>
    <w:rsid w:val="000B122D"/>
    <w:rsid w:val="000B17AC"/>
    <w:rsid w:val="000B33CA"/>
    <w:rsid w:val="000B504A"/>
    <w:rsid w:val="000B55EE"/>
    <w:rsid w:val="000B6E58"/>
    <w:rsid w:val="000C009A"/>
    <w:rsid w:val="000C2282"/>
    <w:rsid w:val="000C2A85"/>
    <w:rsid w:val="000C2E40"/>
    <w:rsid w:val="000C3AF3"/>
    <w:rsid w:val="000C3B7F"/>
    <w:rsid w:val="000C434D"/>
    <w:rsid w:val="000C4D2D"/>
    <w:rsid w:val="000C74C8"/>
    <w:rsid w:val="000D0B2F"/>
    <w:rsid w:val="000D0DF6"/>
    <w:rsid w:val="000D171B"/>
    <w:rsid w:val="000D1867"/>
    <w:rsid w:val="000D1BFF"/>
    <w:rsid w:val="000D2810"/>
    <w:rsid w:val="000D4047"/>
    <w:rsid w:val="000D423B"/>
    <w:rsid w:val="000D4B5F"/>
    <w:rsid w:val="000D63EE"/>
    <w:rsid w:val="000E318C"/>
    <w:rsid w:val="000E36D7"/>
    <w:rsid w:val="000E3BA5"/>
    <w:rsid w:val="000E4A0F"/>
    <w:rsid w:val="000E5451"/>
    <w:rsid w:val="000E6FDD"/>
    <w:rsid w:val="000F1B6F"/>
    <w:rsid w:val="000F215E"/>
    <w:rsid w:val="000F286A"/>
    <w:rsid w:val="000F3054"/>
    <w:rsid w:val="000F33FA"/>
    <w:rsid w:val="000F52E1"/>
    <w:rsid w:val="000F567D"/>
    <w:rsid w:val="000F599A"/>
    <w:rsid w:val="000F5F2C"/>
    <w:rsid w:val="000F641D"/>
    <w:rsid w:val="000F7581"/>
    <w:rsid w:val="001006E7"/>
    <w:rsid w:val="00100C0C"/>
    <w:rsid w:val="00100C48"/>
    <w:rsid w:val="0010134F"/>
    <w:rsid w:val="00102066"/>
    <w:rsid w:val="0010300D"/>
    <w:rsid w:val="00103EE3"/>
    <w:rsid w:val="00104CA9"/>
    <w:rsid w:val="0010510E"/>
    <w:rsid w:val="001052E0"/>
    <w:rsid w:val="001054B8"/>
    <w:rsid w:val="00106889"/>
    <w:rsid w:val="001076E4"/>
    <w:rsid w:val="00107818"/>
    <w:rsid w:val="00110156"/>
    <w:rsid w:val="0011040B"/>
    <w:rsid w:val="00110C0D"/>
    <w:rsid w:val="00110E26"/>
    <w:rsid w:val="00110EE5"/>
    <w:rsid w:val="00111E55"/>
    <w:rsid w:val="00112DF3"/>
    <w:rsid w:val="0011374D"/>
    <w:rsid w:val="00114E74"/>
    <w:rsid w:val="00114FB1"/>
    <w:rsid w:val="0011502E"/>
    <w:rsid w:val="00115190"/>
    <w:rsid w:val="001153BB"/>
    <w:rsid w:val="00115C10"/>
    <w:rsid w:val="001160D3"/>
    <w:rsid w:val="001167D1"/>
    <w:rsid w:val="00116F3F"/>
    <w:rsid w:val="00116F84"/>
    <w:rsid w:val="00117904"/>
    <w:rsid w:val="00117C7F"/>
    <w:rsid w:val="00120055"/>
    <w:rsid w:val="00121F3E"/>
    <w:rsid w:val="0012222B"/>
    <w:rsid w:val="001224AB"/>
    <w:rsid w:val="0012404C"/>
    <w:rsid w:val="00124E6A"/>
    <w:rsid w:val="001260B1"/>
    <w:rsid w:val="001278A3"/>
    <w:rsid w:val="00127BD6"/>
    <w:rsid w:val="00130D86"/>
    <w:rsid w:val="001311C6"/>
    <w:rsid w:val="0013167B"/>
    <w:rsid w:val="001324AA"/>
    <w:rsid w:val="001334B1"/>
    <w:rsid w:val="00133E9C"/>
    <w:rsid w:val="00135319"/>
    <w:rsid w:val="0013717E"/>
    <w:rsid w:val="00137204"/>
    <w:rsid w:val="00142FDB"/>
    <w:rsid w:val="001440F5"/>
    <w:rsid w:val="001443E4"/>
    <w:rsid w:val="00144C1D"/>
    <w:rsid w:val="0014549B"/>
    <w:rsid w:val="00145826"/>
    <w:rsid w:val="0014600D"/>
    <w:rsid w:val="00147965"/>
    <w:rsid w:val="0015080C"/>
    <w:rsid w:val="0015096A"/>
    <w:rsid w:val="00150DC4"/>
    <w:rsid w:val="00151506"/>
    <w:rsid w:val="001515BE"/>
    <w:rsid w:val="001518F2"/>
    <w:rsid w:val="00156161"/>
    <w:rsid w:val="00157242"/>
    <w:rsid w:val="001613B9"/>
    <w:rsid w:val="0016147F"/>
    <w:rsid w:val="001622F8"/>
    <w:rsid w:val="0016271C"/>
    <w:rsid w:val="00162C3D"/>
    <w:rsid w:val="00162EEF"/>
    <w:rsid w:val="00162F47"/>
    <w:rsid w:val="0016325F"/>
    <w:rsid w:val="00163B9D"/>
    <w:rsid w:val="00167FF3"/>
    <w:rsid w:val="001703CA"/>
    <w:rsid w:val="00171308"/>
    <w:rsid w:val="00171420"/>
    <w:rsid w:val="001723B1"/>
    <w:rsid w:val="0017470E"/>
    <w:rsid w:val="00174CD0"/>
    <w:rsid w:val="00176661"/>
    <w:rsid w:val="00176D8A"/>
    <w:rsid w:val="001804FB"/>
    <w:rsid w:val="00180D0F"/>
    <w:rsid w:val="0018101B"/>
    <w:rsid w:val="001877A6"/>
    <w:rsid w:val="0019035F"/>
    <w:rsid w:val="0019057F"/>
    <w:rsid w:val="001924EA"/>
    <w:rsid w:val="001935AE"/>
    <w:rsid w:val="001938C2"/>
    <w:rsid w:val="00194AC6"/>
    <w:rsid w:val="00195779"/>
    <w:rsid w:val="00196966"/>
    <w:rsid w:val="00197009"/>
    <w:rsid w:val="001A0728"/>
    <w:rsid w:val="001A131C"/>
    <w:rsid w:val="001A297C"/>
    <w:rsid w:val="001A3F02"/>
    <w:rsid w:val="001A5B15"/>
    <w:rsid w:val="001A65EE"/>
    <w:rsid w:val="001A76C9"/>
    <w:rsid w:val="001B309C"/>
    <w:rsid w:val="001B4191"/>
    <w:rsid w:val="001B578A"/>
    <w:rsid w:val="001B75EC"/>
    <w:rsid w:val="001B76ED"/>
    <w:rsid w:val="001C0A26"/>
    <w:rsid w:val="001C0A39"/>
    <w:rsid w:val="001C1854"/>
    <w:rsid w:val="001C2C58"/>
    <w:rsid w:val="001C5BD3"/>
    <w:rsid w:val="001C5EB3"/>
    <w:rsid w:val="001D041F"/>
    <w:rsid w:val="001D0823"/>
    <w:rsid w:val="001D0887"/>
    <w:rsid w:val="001D0F2E"/>
    <w:rsid w:val="001D1958"/>
    <w:rsid w:val="001D1D7E"/>
    <w:rsid w:val="001D2447"/>
    <w:rsid w:val="001D2CDA"/>
    <w:rsid w:val="001D3D84"/>
    <w:rsid w:val="001D3FB0"/>
    <w:rsid w:val="001D4A44"/>
    <w:rsid w:val="001D4FED"/>
    <w:rsid w:val="001D5C73"/>
    <w:rsid w:val="001D5C83"/>
    <w:rsid w:val="001D697E"/>
    <w:rsid w:val="001D6CDF"/>
    <w:rsid w:val="001D7056"/>
    <w:rsid w:val="001D776F"/>
    <w:rsid w:val="001D7DDE"/>
    <w:rsid w:val="001E0BD9"/>
    <w:rsid w:val="001E0DA6"/>
    <w:rsid w:val="001E12EC"/>
    <w:rsid w:val="001E17B8"/>
    <w:rsid w:val="001E1BFC"/>
    <w:rsid w:val="001E2EF6"/>
    <w:rsid w:val="001E2FAB"/>
    <w:rsid w:val="001E5AC4"/>
    <w:rsid w:val="001E5B04"/>
    <w:rsid w:val="001E6F71"/>
    <w:rsid w:val="001F0367"/>
    <w:rsid w:val="001F1265"/>
    <w:rsid w:val="001F212D"/>
    <w:rsid w:val="001F23E1"/>
    <w:rsid w:val="001F28C9"/>
    <w:rsid w:val="001F2CE2"/>
    <w:rsid w:val="001F3040"/>
    <w:rsid w:val="001F3730"/>
    <w:rsid w:val="001F453D"/>
    <w:rsid w:val="001F6276"/>
    <w:rsid w:val="001F7DE5"/>
    <w:rsid w:val="001F7E95"/>
    <w:rsid w:val="002007AD"/>
    <w:rsid w:val="0020322F"/>
    <w:rsid w:val="0020370E"/>
    <w:rsid w:val="00205B62"/>
    <w:rsid w:val="002061E6"/>
    <w:rsid w:val="0020631B"/>
    <w:rsid w:val="00206375"/>
    <w:rsid w:val="0020786C"/>
    <w:rsid w:val="00210187"/>
    <w:rsid w:val="002118EB"/>
    <w:rsid w:val="0021376A"/>
    <w:rsid w:val="00216BD0"/>
    <w:rsid w:val="00216FC6"/>
    <w:rsid w:val="002176DB"/>
    <w:rsid w:val="002178AB"/>
    <w:rsid w:val="002179A7"/>
    <w:rsid w:val="00217E53"/>
    <w:rsid w:val="00217E9D"/>
    <w:rsid w:val="00220819"/>
    <w:rsid w:val="00222B11"/>
    <w:rsid w:val="0022385F"/>
    <w:rsid w:val="0022453A"/>
    <w:rsid w:val="0022562A"/>
    <w:rsid w:val="00226865"/>
    <w:rsid w:val="0022699E"/>
    <w:rsid w:val="00231A54"/>
    <w:rsid w:val="002333EE"/>
    <w:rsid w:val="0023409C"/>
    <w:rsid w:val="00234AF2"/>
    <w:rsid w:val="0023563A"/>
    <w:rsid w:val="002419E1"/>
    <w:rsid w:val="00242023"/>
    <w:rsid w:val="0024290B"/>
    <w:rsid w:val="00243379"/>
    <w:rsid w:val="00243F9B"/>
    <w:rsid w:val="00244F3B"/>
    <w:rsid w:val="0024516C"/>
    <w:rsid w:val="0024763F"/>
    <w:rsid w:val="002510CA"/>
    <w:rsid w:val="00252189"/>
    <w:rsid w:val="00254003"/>
    <w:rsid w:val="0025441C"/>
    <w:rsid w:val="002550DD"/>
    <w:rsid w:val="0026127D"/>
    <w:rsid w:val="0026280E"/>
    <w:rsid w:val="0026352B"/>
    <w:rsid w:val="00263A29"/>
    <w:rsid w:val="002655A1"/>
    <w:rsid w:val="00267366"/>
    <w:rsid w:val="002676FA"/>
    <w:rsid w:val="002706A6"/>
    <w:rsid w:val="0027085A"/>
    <w:rsid w:val="00270CC2"/>
    <w:rsid w:val="00270FF6"/>
    <w:rsid w:val="002714A1"/>
    <w:rsid w:val="002714D5"/>
    <w:rsid w:val="002717A8"/>
    <w:rsid w:val="002729DD"/>
    <w:rsid w:val="00272B97"/>
    <w:rsid w:val="00273B4B"/>
    <w:rsid w:val="00275350"/>
    <w:rsid w:val="00275C12"/>
    <w:rsid w:val="0027650C"/>
    <w:rsid w:val="00280819"/>
    <w:rsid w:val="0028086B"/>
    <w:rsid w:val="00281560"/>
    <w:rsid w:val="00281646"/>
    <w:rsid w:val="00282680"/>
    <w:rsid w:val="00282EA8"/>
    <w:rsid w:val="00284746"/>
    <w:rsid w:val="00284C18"/>
    <w:rsid w:val="00284CA6"/>
    <w:rsid w:val="0028551E"/>
    <w:rsid w:val="0028645F"/>
    <w:rsid w:val="002878A3"/>
    <w:rsid w:val="00287B8D"/>
    <w:rsid w:val="0029212D"/>
    <w:rsid w:val="00292501"/>
    <w:rsid w:val="0029269F"/>
    <w:rsid w:val="00292B20"/>
    <w:rsid w:val="002931F3"/>
    <w:rsid w:val="00294020"/>
    <w:rsid w:val="00294B59"/>
    <w:rsid w:val="00294D3C"/>
    <w:rsid w:val="0029505E"/>
    <w:rsid w:val="00296AD3"/>
    <w:rsid w:val="00296CF1"/>
    <w:rsid w:val="002A036C"/>
    <w:rsid w:val="002A0AF3"/>
    <w:rsid w:val="002A1286"/>
    <w:rsid w:val="002A1717"/>
    <w:rsid w:val="002A172B"/>
    <w:rsid w:val="002A1A9C"/>
    <w:rsid w:val="002A2BC9"/>
    <w:rsid w:val="002A2DE7"/>
    <w:rsid w:val="002A49F2"/>
    <w:rsid w:val="002A5671"/>
    <w:rsid w:val="002A5D25"/>
    <w:rsid w:val="002A635C"/>
    <w:rsid w:val="002A639F"/>
    <w:rsid w:val="002A7C1F"/>
    <w:rsid w:val="002B0535"/>
    <w:rsid w:val="002B06E7"/>
    <w:rsid w:val="002B0867"/>
    <w:rsid w:val="002B18CE"/>
    <w:rsid w:val="002B49D1"/>
    <w:rsid w:val="002B71FB"/>
    <w:rsid w:val="002B78DB"/>
    <w:rsid w:val="002C00EB"/>
    <w:rsid w:val="002C0163"/>
    <w:rsid w:val="002C5677"/>
    <w:rsid w:val="002C750F"/>
    <w:rsid w:val="002C753D"/>
    <w:rsid w:val="002C7D9B"/>
    <w:rsid w:val="002D0CAE"/>
    <w:rsid w:val="002D0F47"/>
    <w:rsid w:val="002D1880"/>
    <w:rsid w:val="002D2B05"/>
    <w:rsid w:val="002D2E6A"/>
    <w:rsid w:val="002D32C2"/>
    <w:rsid w:val="002D33B7"/>
    <w:rsid w:val="002D370C"/>
    <w:rsid w:val="002D4939"/>
    <w:rsid w:val="002D506A"/>
    <w:rsid w:val="002D60E0"/>
    <w:rsid w:val="002D66D8"/>
    <w:rsid w:val="002D6FDB"/>
    <w:rsid w:val="002D74D4"/>
    <w:rsid w:val="002D7EB6"/>
    <w:rsid w:val="002E2012"/>
    <w:rsid w:val="002E2125"/>
    <w:rsid w:val="002E492B"/>
    <w:rsid w:val="002E4DD1"/>
    <w:rsid w:val="002F02C5"/>
    <w:rsid w:val="002F15D7"/>
    <w:rsid w:val="002F4FDE"/>
    <w:rsid w:val="002F5C7D"/>
    <w:rsid w:val="002F5C9A"/>
    <w:rsid w:val="002F6BC8"/>
    <w:rsid w:val="002F6BF1"/>
    <w:rsid w:val="002F7140"/>
    <w:rsid w:val="002F7424"/>
    <w:rsid w:val="0030067C"/>
    <w:rsid w:val="003009BF"/>
    <w:rsid w:val="003009DE"/>
    <w:rsid w:val="00300AA0"/>
    <w:rsid w:val="00302D9C"/>
    <w:rsid w:val="00302DB1"/>
    <w:rsid w:val="003033C8"/>
    <w:rsid w:val="003035A6"/>
    <w:rsid w:val="003035EA"/>
    <w:rsid w:val="00303E34"/>
    <w:rsid w:val="00304541"/>
    <w:rsid w:val="003056B1"/>
    <w:rsid w:val="003066AF"/>
    <w:rsid w:val="00306B9B"/>
    <w:rsid w:val="0031048C"/>
    <w:rsid w:val="00310726"/>
    <w:rsid w:val="00311ECA"/>
    <w:rsid w:val="00312376"/>
    <w:rsid w:val="003126C1"/>
    <w:rsid w:val="00312A36"/>
    <w:rsid w:val="0031366B"/>
    <w:rsid w:val="00313E2C"/>
    <w:rsid w:val="00313E98"/>
    <w:rsid w:val="00315D8F"/>
    <w:rsid w:val="003166BA"/>
    <w:rsid w:val="0031725A"/>
    <w:rsid w:val="00322B03"/>
    <w:rsid w:val="00323CF8"/>
    <w:rsid w:val="0032650D"/>
    <w:rsid w:val="00326545"/>
    <w:rsid w:val="003273C6"/>
    <w:rsid w:val="003301EB"/>
    <w:rsid w:val="00330683"/>
    <w:rsid w:val="00332C88"/>
    <w:rsid w:val="00333CF4"/>
    <w:rsid w:val="00333EBF"/>
    <w:rsid w:val="00335617"/>
    <w:rsid w:val="0033769D"/>
    <w:rsid w:val="00340E16"/>
    <w:rsid w:val="0034176F"/>
    <w:rsid w:val="00341EDA"/>
    <w:rsid w:val="003437BD"/>
    <w:rsid w:val="00343EC0"/>
    <w:rsid w:val="00344BA5"/>
    <w:rsid w:val="00345143"/>
    <w:rsid w:val="00345773"/>
    <w:rsid w:val="00346305"/>
    <w:rsid w:val="00346F92"/>
    <w:rsid w:val="003473D1"/>
    <w:rsid w:val="00350709"/>
    <w:rsid w:val="00351562"/>
    <w:rsid w:val="00351665"/>
    <w:rsid w:val="00351AF4"/>
    <w:rsid w:val="00352DCB"/>
    <w:rsid w:val="00352E30"/>
    <w:rsid w:val="0035362D"/>
    <w:rsid w:val="00354C04"/>
    <w:rsid w:val="00356008"/>
    <w:rsid w:val="00356188"/>
    <w:rsid w:val="00356F14"/>
    <w:rsid w:val="00357117"/>
    <w:rsid w:val="00357644"/>
    <w:rsid w:val="00357B59"/>
    <w:rsid w:val="00360089"/>
    <w:rsid w:val="0036088A"/>
    <w:rsid w:val="0036125D"/>
    <w:rsid w:val="00362153"/>
    <w:rsid w:val="003622B5"/>
    <w:rsid w:val="00362739"/>
    <w:rsid w:val="003630E9"/>
    <w:rsid w:val="003642C2"/>
    <w:rsid w:val="00366A8E"/>
    <w:rsid w:val="00366F13"/>
    <w:rsid w:val="0036791A"/>
    <w:rsid w:val="00367A69"/>
    <w:rsid w:val="00373B73"/>
    <w:rsid w:val="00373E56"/>
    <w:rsid w:val="00375576"/>
    <w:rsid w:val="00375D1A"/>
    <w:rsid w:val="00377618"/>
    <w:rsid w:val="00377E34"/>
    <w:rsid w:val="0038263A"/>
    <w:rsid w:val="00382B32"/>
    <w:rsid w:val="00383345"/>
    <w:rsid w:val="0038338E"/>
    <w:rsid w:val="00384112"/>
    <w:rsid w:val="003849ED"/>
    <w:rsid w:val="00390130"/>
    <w:rsid w:val="00391F75"/>
    <w:rsid w:val="003921E8"/>
    <w:rsid w:val="0039367F"/>
    <w:rsid w:val="00395574"/>
    <w:rsid w:val="0039654F"/>
    <w:rsid w:val="00396CBE"/>
    <w:rsid w:val="003A01B8"/>
    <w:rsid w:val="003A046C"/>
    <w:rsid w:val="003A11A3"/>
    <w:rsid w:val="003A18E6"/>
    <w:rsid w:val="003A2989"/>
    <w:rsid w:val="003A4F93"/>
    <w:rsid w:val="003A5247"/>
    <w:rsid w:val="003A548D"/>
    <w:rsid w:val="003A692D"/>
    <w:rsid w:val="003B0400"/>
    <w:rsid w:val="003B0692"/>
    <w:rsid w:val="003B0928"/>
    <w:rsid w:val="003B160B"/>
    <w:rsid w:val="003B1684"/>
    <w:rsid w:val="003B2110"/>
    <w:rsid w:val="003B3530"/>
    <w:rsid w:val="003B596B"/>
    <w:rsid w:val="003C22C4"/>
    <w:rsid w:val="003C3BD3"/>
    <w:rsid w:val="003C3EA8"/>
    <w:rsid w:val="003C4403"/>
    <w:rsid w:val="003C4711"/>
    <w:rsid w:val="003C492A"/>
    <w:rsid w:val="003C51C5"/>
    <w:rsid w:val="003C60F4"/>
    <w:rsid w:val="003D0E9B"/>
    <w:rsid w:val="003D1FA5"/>
    <w:rsid w:val="003D2153"/>
    <w:rsid w:val="003D2FDA"/>
    <w:rsid w:val="003D50EB"/>
    <w:rsid w:val="003D576D"/>
    <w:rsid w:val="003D5C44"/>
    <w:rsid w:val="003D6F0E"/>
    <w:rsid w:val="003D770A"/>
    <w:rsid w:val="003E02B5"/>
    <w:rsid w:val="003E06FE"/>
    <w:rsid w:val="003E0C21"/>
    <w:rsid w:val="003E3221"/>
    <w:rsid w:val="003E3DDD"/>
    <w:rsid w:val="003E5B52"/>
    <w:rsid w:val="003E738F"/>
    <w:rsid w:val="003E793D"/>
    <w:rsid w:val="003E7B8E"/>
    <w:rsid w:val="003E7CF8"/>
    <w:rsid w:val="003F0CD8"/>
    <w:rsid w:val="003F15AA"/>
    <w:rsid w:val="003F1873"/>
    <w:rsid w:val="003F29CD"/>
    <w:rsid w:val="003F3884"/>
    <w:rsid w:val="003F3C1E"/>
    <w:rsid w:val="003F482A"/>
    <w:rsid w:val="003F5515"/>
    <w:rsid w:val="003F7140"/>
    <w:rsid w:val="003F780F"/>
    <w:rsid w:val="003F7E54"/>
    <w:rsid w:val="00400846"/>
    <w:rsid w:val="004022CB"/>
    <w:rsid w:val="00402949"/>
    <w:rsid w:val="00402AD2"/>
    <w:rsid w:val="0040381F"/>
    <w:rsid w:val="00403A8C"/>
    <w:rsid w:val="00403E08"/>
    <w:rsid w:val="00404174"/>
    <w:rsid w:val="00404BDF"/>
    <w:rsid w:val="00406E9A"/>
    <w:rsid w:val="0040784F"/>
    <w:rsid w:val="00407CD3"/>
    <w:rsid w:val="0041361C"/>
    <w:rsid w:val="00413E99"/>
    <w:rsid w:val="00424A3C"/>
    <w:rsid w:val="004262E6"/>
    <w:rsid w:val="00426B9D"/>
    <w:rsid w:val="00427A7A"/>
    <w:rsid w:val="00430189"/>
    <w:rsid w:val="004307F4"/>
    <w:rsid w:val="00432275"/>
    <w:rsid w:val="004332CC"/>
    <w:rsid w:val="0043346C"/>
    <w:rsid w:val="00434110"/>
    <w:rsid w:val="00434DA2"/>
    <w:rsid w:val="00435A1E"/>
    <w:rsid w:val="004370EF"/>
    <w:rsid w:val="004378E3"/>
    <w:rsid w:val="00437A42"/>
    <w:rsid w:val="004400ED"/>
    <w:rsid w:val="0044013C"/>
    <w:rsid w:val="004404FF"/>
    <w:rsid w:val="004406E3"/>
    <w:rsid w:val="004411D6"/>
    <w:rsid w:val="004427AF"/>
    <w:rsid w:val="00445167"/>
    <w:rsid w:val="004451DD"/>
    <w:rsid w:val="004461FE"/>
    <w:rsid w:val="00447C6A"/>
    <w:rsid w:val="00450174"/>
    <w:rsid w:val="00450D7A"/>
    <w:rsid w:val="004518F8"/>
    <w:rsid w:val="00451CA7"/>
    <w:rsid w:val="004529E8"/>
    <w:rsid w:val="00452B60"/>
    <w:rsid w:val="004535D9"/>
    <w:rsid w:val="00454921"/>
    <w:rsid w:val="00455402"/>
    <w:rsid w:val="00455CF9"/>
    <w:rsid w:val="00456256"/>
    <w:rsid w:val="004562D7"/>
    <w:rsid w:val="00456F1D"/>
    <w:rsid w:val="004606AC"/>
    <w:rsid w:val="00461AD2"/>
    <w:rsid w:val="0046201D"/>
    <w:rsid w:val="00462DDC"/>
    <w:rsid w:val="004634EB"/>
    <w:rsid w:val="00464C5B"/>
    <w:rsid w:val="004651B5"/>
    <w:rsid w:val="004651E1"/>
    <w:rsid w:val="00465AF5"/>
    <w:rsid w:val="00465B92"/>
    <w:rsid w:val="004667BA"/>
    <w:rsid w:val="00466954"/>
    <w:rsid w:val="00467800"/>
    <w:rsid w:val="004678A0"/>
    <w:rsid w:val="00470EFD"/>
    <w:rsid w:val="004712ED"/>
    <w:rsid w:val="00473AEC"/>
    <w:rsid w:val="00474FCE"/>
    <w:rsid w:val="0047529C"/>
    <w:rsid w:val="0047559A"/>
    <w:rsid w:val="00476060"/>
    <w:rsid w:val="004762B9"/>
    <w:rsid w:val="0047652B"/>
    <w:rsid w:val="00476746"/>
    <w:rsid w:val="00476F9B"/>
    <w:rsid w:val="00477801"/>
    <w:rsid w:val="00484231"/>
    <w:rsid w:val="00484303"/>
    <w:rsid w:val="00484A34"/>
    <w:rsid w:val="00484F9B"/>
    <w:rsid w:val="004855F5"/>
    <w:rsid w:val="00486F5D"/>
    <w:rsid w:val="00491A71"/>
    <w:rsid w:val="00492B1C"/>
    <w:rsid w:val="00494EE7"/>
    <w:rsid w:val="00494F19"/>
    <w:rsid w:val="00497953"/>
    <w:rsid w:val="004A227A"/>
    <w:rsid w:val="004A2DE8"/>
    <w:rsid w:val="004A2EF8"/>
    <w:rsid w:val="004A30F0"/>
    <w:rsid w:val="004A3522"/>
    <w:rsid w:val="004A3A5F"/>
    <w:rsid w:val="004A4F7C"/>
    <w:rsid w:val="004A5938"/>
    <w:rsid w:val="004A5C1F"/>
    <w:rsid w:val="004B0774"/>
    <w:rsid w:val="004B2171"/>
    <w:rsid w:val="004B2ADC"/>
    <w:rsid w:val="004B3B78"/>
    <w:rsid w:val="004B3D7E"/>
    <w:rsid w:val="004B45A4"/>
    <w:rsid w:val="004B4847"/>
    <w:rsid w:val="004B4E20"/>
    <w:rsid w:val="004B5037"/>
    <w:rsid w:val="004B641B"/>
    <w:rsid w:val="004B7D30"/>
    <w:rsid w:val="004C0857"/>
    <w:rsid w:val="004C09FD"/>
    <w:rsid w:val="004C1A88"/>
    <w:rsid w:val="004C5A98"/>
    <w:rsid w:val="004C5EB0"/>
    <w:rsid w:val="004C61ED"/>
    <w:rsid w:val="004C64CA"/>
    <w:rsid w:val="004C6EBC"/>
    <w:rsid w:val="004C7B6E"/>
    <w:rsid w:val="004D0DF5"/>
    <w:rsid w:val="004D169C"/>
    <w:rsid w:val="004D1A6A"/>
    <w:rsid w:val="004D1BDC"/>
    <w:rsid w:val="004D1D0E"/>
    <w:rsid w:val="004D3165"/>
    <w:rsid w:val="004D3636"/>
    <w:rsid w:val="004D3C94"/>
    <w:rsid w:val="004D4E09"/>
    <w:rsid w:val="004D5237"/>
    <w:rsid w:val="004D6164"/>
    <w:rsid w:val="004D7669"/>
    <w:rsid w:val="004D776A"/>
    <w:rsid w:val="004D7B9E"/>
    <w:rsid w:val="004E074E"/>
    <w:rsid w:val="004E0D94"/>
    <w:rsid w:val="004E2175"/>
    <w:rsid w:val="004E27F8"/>
    <w:rsid w:val="004E3101"/>
    <w:rsid w:val="004E3872"/>
    <w:rsid w:val="004E5029"/>
    <w:rsid w:val="004E5E7F"/>
    <w:rsid w:val="004E6B1A"/>
    <w:rsid w:val="004E7C0B"/>
    <w:rsid w:val="004F206E"/>
    <w:rsid w:val="004F249F"/>
    <w:rsid w:val="004F2A79"/>
    <w:rsid w:val="004F36BA"/>
    <w:rsid w:val="004F39B4"/>
    <w:rsid w:val="004F3E59"/>
    <w:rsid w:val="004F45DC"/>
    <w:rsid w:val="004F48F9"/>
    <w:rsid w:val="004F4CB8"/>
    <w:rsid w:val="004F4E97"/>
    <w:rsid w:val="004F50F4"/>
    <w:rsid w:val="004F639D"/>
    <w:rsid w:val="004F65B3"/>
    <w:rsid w:val="004F6D74"/>
    <w:rsid w:val="004F7795"/>
    <w:rsid w:val="0050054D"/>
    <w:rsid w:val="0050056C"/>
    <w:rsid w:val="00501B13"/>
    <w:rsid w:val="005046C5"/>
    <w:rsid w:val="005052EB"/>
    <w:rsid w:val="00505786"/>
    <w:rsid w:val="00506130"/>
    <w:rsid w:val="00506BD5"/>
    <w:rsid w:val="0050749C"/>
    <w:rsid w:val="00510F75"/>
    <w:rsid w:val="00510FF5"/>
    <w:rsid w:val="00511067"/>
    <w:rsid w:val="00513534"/>
    <w:rsid w:val="005137DE"/>
    <w:rsid w:val="0051492B"/>
    <w:rsid w:val="00514ABF"/>
    <w:rsid w:val="00515153"/>
    <w:rsid w:val="005203B3"/>
    <w:rsid w:val="00520401"/>
    <w:rsid w:val="00520B09"/>
    <w:rsid w:val="00520BFA"/>
    <w:rsid w:val="00521429"/>
    <w:rsid w:val="005218C8"/>
    <w:rsid w:val="00521CF5"/>
    <w:rsid w:val="00521FD5"/>
    <w:rsid w:val="00522CA8"/>
    <w:rsid w:val="00523A3D"/>
    <w:rsid w:val="00524BE9"/>
    <w:rsid w:val="00526915"/>
    <w:rsid w:val="00527030"/>
    <w:rsid w:val="005309B6"/>
    <w:rsid w:val="0053168A"/>
    <w:rsid w:val="00531A1C"/>
    <w:rsid w:val="005333EA"/>
    <w:rsid w:val="0053448B"/>
    <w:rsid w:val="0053461D"/>
    <w:rsid w:val="00534768"/>
    <w:rsid w:val="00534A8B"/>
    <w:rsid w:val="00534C1A"/>
    <w:rsid w:val="00535DF5"/>
    <w:rsid w:val="0053612C"/>
    <w:rsid w:val="005365B4"/>
    <w:rsid w:val="00537DCE"/>
    <w:rsid w:val="00537E26"/>
    <w:rsid w:val="00540B85"/>
    <w:rsid w:val="00541786"/>
    <w:rsid w:val="00541EF7"/>
    <w:rsid w:val="005434F9"/>
    <w:rsid w:val="00543F52"/>
    <w:rsid w:val="0054450D"/>
    <w:rsid w:val="00545F01"/>
    <w:rsid w:val="00547B31"/>
    <w:rsid w:val="00547B36"/>
    <w:rsid w:val="00550920"/>
    <w:rsid w:val="005513EA"/>
    <w:rsid w:val="00551543"/>
    <w:rsid w:val="00554864"/>
    <w:rsid w:val="00554B56"/>
    <w:rsid w:val="00555999"/>
    <w:rsid w:val="00555E2A"/>
    <w:rsid w:val="005571D9"/>
    <w:rsid w:val="00561B8D"/>
    <w:rsid w:val="00562493"/>
    <w:rsid w:val="005637D1"/>
    <w:rsid w:val="00564109"/>
    <w:rsid w:val="00565B74"/>
    <w:rsid w:val="00565D7D"/>
    <w:rsid w:val="0056734E"/>
    <w:rsid w:val="005673B5"/>
    <w:rsid w:val="005674E8"/>
    <w:rsid w:val="00574793"/>
    <w:rsid w:val="005755BD"/>
    <w:rsid w:val="0057736C"/>
    <w:rsid w:val="00580070"/>
    <w:rsid w:val="00581106"/>
    <w:rsid w:val="00581C8C"/>
    <w:rsid w:val="00582C39"/>
    <w:rsid w:val="0058357F"/>
    <w:rsid w:val="005837F9"/>
    <w:rsid w:val="00583DC4"/>
    <w:rsid w:val="00584007"/>
    <w:rsid w:val="00584B9D"/>
    <w:rsid w:val="005852C0"/>
    <w:rsid w:val="00585C71"/>
    <w:rsid w:val="0058627D"/>
    <w:rsid w:val="00586D1F"/>
    <w:rsid w:val="00587179"/>
    <w:rsid w:val="00587537"/>
    <w:rsid w:val="00590E74"/>
    <w:rsid w:val="005911E0"/>
    <w:rsid w:val="005911F5"/>
    <w:rsid w:val="005913CF"/>
    <w:rsid w:val="00591C76"/>
    <w:rsid w:val="00591CEB"/>
    <w:rsid w:val="00592D83"/>
    <w:rsid w:val="00593068"/>
    <w:rsid w:val="00593AA7"/>
    <w:rsid w:val="00594B29"/>
    <w:rsid w:val="00595B9F"/>
    <w:rsid w:val="00597029"/>
    <w:rsid w:val="00597F78"/>
    <w:rsid w:val="005A1C80"/>
    <w:rsid w:val="005A2420"/>
    <w:rsid w:val="005A55C5"/>
    <w:rsid w:val="005A651E"/>
    <w:rsid w:val="005A76D0"/>
    <w:rsid w:val="005B002D"/>
    <w:rsid w:val="005B01C4"/>
    <w:rsid w:val="005B04FB"/>
    <w:rsid w:val="005B184A"/>
    <w:rsid w:val="005B19FD"/>
    <w:rsid w:val="005B344C"/>
    <w:rsid w:val="005B34DA"/>
    <w:rsid w:val="005B3CCD"/>
    <w:rsid w:val="005B5221"/>
    <w:rsid w:val="005B6DFB"/>
    <w:rsid w:val="005B712C"/>
    <w:rsid w:val="005B7764"/>
    <w:rsid w:val="005B7814"/>
    <w:rsid w:val="005B7837"/>
    <w:rsid w:val="005C0AD3"/>
    <w:rsid w:val="005C13A1"/>
    <w:rsid w:val="005C3DCF"/>
    <w:rsid w:val="005C42E3"/>
    <w:rsid w:val="005C5800"/>
    <w:rsid w:val="005C5CB1"/>
    <w:rsid w:val="005C7D4C"/>
    <w:rsid w:val="005D074C"/>
    <w:rsid w:val="005D11C9"/>
    <w:rsid w:val="005D1745"/>
    <w:rsid w:val="005D1F94"/>
    <w:rsid w:val="005D2E2E"/>
    <w:rsid w:val="005D3490"/>
    <w:rsid w:val="005D3872"/>
    <w:rsid w:val="005D3A5C"/>
    <w:rsid w:val="005D3A8E"/>
    <w:rsid w:val="005D4A08"/>
    <w:rsid w:val="005D5830"/>
    <w:rsid w:val="005D5940"/>
    <w:rsid w:val="005D5A38"/>
    <w:rsid w:val="005D5CD4"/>
    <w:rsid w:val="005D6A17"/>
    <w:rsid w:val="005E041B"/>
    <w:rsid w:val="005E200B"/>
    <w:rsid w:val="005E2C53"/>
    <w:rsid w:val="005E348C"/>
    <w:rsid w:val="005E3E41"/>
    <w:rsid w:val="005E3F9A"/>
    <w:rsid w:val="005E4028"/>
    <w:rsid w:val="005E5E8D"/>
    <w:rsid w:val="005E70A5"/>
    <w:rsid w:val="005F010B"/>
    <w:rsid w:val="005F0BF4"/>
    <w:rsid w:val="005F182E"/>
    <w:rsid w:val="005F19F0"/>
    <w:rsid w:val="005F3151"/>
    <w:rsid w:val="005F32F0"/>
    <w:rsid w:val="005F4C5E"/>
    <w:rsid w:val="005F4FBF"/>
    <w:rsid w:val="005F5027"/>
    <w:rsid w:val="005F5DA7"/>
    <w:rsid w:val="005F5E9E"/>
    <w:rsid w:val="005F7C02"/>
    <w:rsid w:val="005F7CEF"/>
    <w:rsid w:val="006009DD"/>
    <w:rsid w:val="00601DDC"/>
    <w:rsid w:val="006026EA"/>
    <w:rsid w:val="00602BB2"/>
    <w:rsid w:val="00602E06"/>
    <w:rsid w:val="00603528"/>
    <w:rsid w:val="00604C44"/>
    <w:rsid w:val="006074EB"/>
    <w:rsid w:val="0060792D"/>
    <w:rsid w:val="00610BA4"/>
    <w:rsid w:val="006117A1"/>
    <w:rsid w:val="00612099"/>
    <w:rsid w:val="0061211B"/>
    <w:rsid w:val="00612180"/>
    <w:rsid w:val="00612EE6"/>
    <w:rsid w:val="006134FC"/>
    <w:rsid w:val="00614527"/>
    <w:rsid w:val="00614890"/>
    <w:rsid w:val="006149E2"/>
    <w:rsid w:val="00614B83"/>
    <w:rsid w:val="00614F53"/>
    <w:rsid w:val="006152A7"/>
    <w:rsid w:val="00615ED0"/>
    <w:rsid w:val="00617EA4"/>
    <w:rsid w:val="006200F4"/>
    <w:rsid w:val="00625F8A"/>
    <w:rsid w:val="00626554"/>
    <w:rsid w:val="00626A28"/>
    <w:rsid w:val="00627F2D"/>
    <w:rsid w:val="006311E0"/>
    <w:rsid w:val="00631BDE"/>
    <w:rsid w:val="006320C7"/>
    <w:rsid w:val="00632F11"/>
    <w:rsid w:val="00633821"/>
    <w:rsid w:val="006340BD"/>
    <w:rsid w:val="00635ABF"/>
    <w:rsid w:val="00637F84"/>
    <w:rsid w:val="006401F7"/>
    <w:rsid w:val="00641F88"/>
    <w:rsid w:val="006438A8"/>
    <w:rsid w:val="00643A04"/>
    <w:rsid w:val="00643F8A"/>
    <w:rsid w:val="0064408D"/>
    <w:rsid w:val="006449CA"/>
    <w:rsid w:val="00645074"/>
    <w:rsid w:val="00645661"/>
    <w:rsid w:val="00646096"/>
    <w:rsid w:val="00646A5B"/>
    <w:rsid w:val="006474C0"/>
    <w:rsid w:val="006478FE"/>
    <w:rsid w:val="00651536"/>
    <w:rsid w:val="006529A8"/>
    <w:rsid w:val="00654D12"/>
    <w:rsid w:val="00655B86"/>
    <w:rsid w:val="00657F6A"/>
    <w:rsid w:val="00660C9D"/>
    <w:rsid w:val="00661834"/>
    <w:rsid w:val="00664318"/>
    <w:rsid w:val="006648B2"/>
    <w:rsid w:val="0066573F"/>
    <w:rsid w:val="0066728F"/>
    <w:rsid w:val="006673F5"/>
    <w:rsid w:val="006708CC"/>
    <w:rsid w:val="00670E84"/>
    <w:rsid w:val="00672880"/>
    <w:rsid w:val="006732BF"/>
    <w:rsid w:val="00674DB7"/>
    <w:rsid w:val="00676D28"/>
    <w:rsid w:val="00677336"/>
    <w:rsid w:val="00680E05"/>
    <w:rsid w:val="0068106C"/>
    <w:rsid w:val="00681ECE"/>
    <w:rsid w:val="00682911"/>
    <w:rsid w:val="00683497"/>
    <w:rsid w:val="00683E9E"/>
    <w:rsid w:val="0068519B"/>
    <w:rsid w:val="0068636E"/>
    <w:rsid w:val="0068714B"/>
    <w:rsid w:val="0069085B"/>
    <w:rsid w:val="0069086D"/>
    <w:rsid w:val="00691B0A"/>
    <w:rsid w:val="00691F9E"/>
    <w:rsid w:val="00693393"/>
    <w:rsid w:val="0069361A"/>
    <w:rsid w:val="00694B98"/>
    <w:rsid w:val="0069531F"/>
    <w:rsid w:val="00695F2E"/>
    <w:rsid w:val="00695F99"/>
    <w:rsid w:val="0069656D"/>
    <w:rsid w:val="00696B10"/>
    <w:rsid w:val="00696E24"/>
    <w:rsid w:val="006A1085"/>
    <w:rsid w:val="006A1538"/>
    <w:rsid w:val="006A4345"/>
    <w:rsid w:val="006A5A75"/>
    <w:rsid w:val="006A5DD8"/>
    <w:rsid w:val="006A6348"/>
    <w:rsid w:val="006A688E"/>
    <w:rsid w:val="006A6C3C"/>
    <w:rsid w:val="006A79B0"/>
    <w:rsid w:val="006A7C8A"/>
    <w:rsid w:val="006B1808"/>
    <w:rsid w:val="006B212B"/>
    <w:rsid w:val="006B3670"/>
    <w:rsid w:val="006B3E7C"/>
    <w:rsid w:val="006B592D"/>
    <w:rsid w:val="006B5A54"/>
    <w:rsid w:val="006B5C6C"/>
    <w:rsid w:val="006B6DD8"/>
    <w:rsid w:val="006C12EB"/>
    <w:rsid w:val="006C17DE"/>
    <w:rsid w:val="006C195F"/>
    <w:rsid w:val="006C2364"/>
    <w:rsid w:val="006C25A5"/>
    <w:rsid w:val="006C2A31"/>
    <w:rsid w:val="006C2ABE"/>
    <w:rsid w:val="006C2E4C"/>
    <w:rsid w:val="006C38E6"/>
    <w:rsid w:val="006C39E2"/>
    <w:rsid w:val="006C3AA3"/>
    <w:rsid w:val="006C3DFE"/>
    <w:rsid w:val="006C4E5E"/>
    <w:rsid w:val="006C50E1"/>
    <w:rsid w:val="006C5B0A"/>
    <w:rsid w:val="006C6111"/>
    <w:rsid w:val="006C7449"/>
    <w:rsid w:val="006C74DD"/>
    <w:rsid w:val="006D2202"/>
    <w:rsid w:val="006D2A72"/>
    <w:rsid w:val="006D38A5"/>
    <w:rsid w:val="006D3AC0"/>
    <w:rsid w:val="006D51D6"/>
    <w:rsid w:val="006D6C1A"/>
    <w:rsid w:val="006D7F10"/>
    <w:rsid w:val="006D7FC6"/>
    <w:rsid w:val="006E11F1"/>
    <w:rsid w:val="006E12A4"/>
    <w:rsid w:val="006E1E59"/>
    <w:rsid w:val="006E2573"/>
    <w:rsid w:val="006E2DB1"/>
    <w:rsid w:val="006E2EF2"/>
    <w:rsid w:val="006E3CD9"/>
    <w:rsid w:val="006E5A21"/>
    <w:rsid w:val="006E5C09"/>
    <w:rsid w:val="006E6B7E"/>
    <w:rsid w:val="006E7D4C"/>
    <w:rsid w:val="006E7EA8"/>
    <w:rsid w:val="006E7FBA"/>
    <w:rsid w:val="006F0473"/>
    <w:rsid w:val="006F2D3C"/>
    <w:rsid w:val="006F2DE4"/>
    <w:rsid w:val="006F325D"/>
    <w:rsid w:val="006F4577"/>
    <w:rsid w:val="006F4C75"/>
    <w:rsid w:val="006F66DA"/>
    <w:rsid w:val="006F6A7A"/>
    <w:rsid w:val="006F7240"/>
    <w:rsid w:val="006F77C7"/>
    <w:rsid w:val="0070070A"/>
    <w:rsid w:val="00701438"/>
    <w:rsid w:val="00701BBD"/>
    <w:rsid w:val="00704523"/>
    <w:rsid w:val="0070457F"/>
    <w:rsid w:val="00705074"/>
    <w:rsid w:val="007065A6"/>
    <w:rsid w:val="0070688A"/>
    <w:rsid w:val="00706900"/>
    <w:rsid w:val="00706D58"/>
    <w:rsid w:val="00706E18"/>
    <w:rsid w:val="00710899"/>
    <w:rsid w:val="00711C3F"/>
    <w:rsid w:val="00712070"/>
    <w:rsid w:val="007121E5"/>
    <w:rsid w:val="007122E3"/>
    <w:rsid w:val="007125A4"/>
    <w:rsid w:val="007132EB"/>
    <w:rsid w:val="00713E2E"/>
    <w:rsid w:val="007147FD"/>
    <w:rsid w:val="00714EEF"/>
    <w:rsid w:val="007159BE"/>
    <w:rsid w:val="00716252"/>
    <w:rsid w:val="00716622"/>
    <w:rsid w:val="00717762"/>
    <w:rsid w:val="00720139"/>
    <w:rsid w:val="00720C27"/>
    <w:rsid w:val="0072121D"/>
    <w:rsid w:val="00722A77"/>
    <w:rsid w:val="007238F1"/>
    <w:rsid w:val="00723CEF"/>
    <w:rsid w:val="00723DB4"/>
    <w:rsid w:val="00723DE6"/>
    <w:rsid w:val="00724249"/>
    <w:rsid w:val="00725451"/>
    <w:rsid w:val="0072590D"/>
    <w:rsid w:val="007261A2"/>
    <w:rsid w:val="00726540"/>
    <w:rsid w:val="00726A89"/>
    <w:rsid w:val="00726BFA"/>
    <w:rsid w:val="00726F44"/>
    <w:rsid w:val="007271E6"/>
    <w:rsid w:val="00727D43"/>
    <w:rsid w:val="00727E16"/>
    <w:rsid w:val="00727F78"/>
    <w:rsid w:val="007319CB"/>
    <w:rsid w:val="00731A2F"/>
    <w:rsid w:val="007329A5"/>
    <w:rsid w:val="00733020"/>
    <w:rsid w:val="00733DE6"/>
    <w:rsid w:val="00734321"/>
    <w:rsid w:val="00736291"/>
    <w:rsid w:val="00736E98"/>
    <w:rsid w:val="00742345"/>
    <w:rsid w:val="00743B0D"/>
    <w:rsid w:val="00744943"/>
    <w:rsid w:val="00744E05"/>
    <w:rsid w:val="007464E4"/>
    <w:rsid w:val="00746A8A"/>
    <w:rsid w:val="00746ECD"/>
    <w:rsid w:val="007471D5"/>
    <w:rsid w:val="007475DE"/>
    <w:rsid w:val="00747AA2"/>
    <w:rsid w:val="00747AA8"/>
    <w:rsid w:val="00751AF1"/>
    <w:rsid w:val="00753666"/>
    <w:rsid w:val="00753908"/>
    <w:rsid w:val="00754739"/>
    <w:rsid w:val="00754AE8"/>
    <w:rsid w:val="00755E21"/>
    <w:rsid w:val="00756CCE"/>
    <w:rsid w:val="007579FC"/>
    <w:rsid w:val="00760779"/>
    <w:rsid w:val="00761066"/>
    <w:rsid w:val="00761B2A"/>
    <w:rsid w:val="007620F5"/>
    <w:rsid w:val="007624B8"/>
    <w:rsid w:val="00762C5B"/>
    <w:rsid w:val="00762FDB"/>
    <w:rsid w:val="00763541"/>
    <w:rsid w:val="0076529A"/>
    <w:rsid w:val="00770C1C"/>
    <w:rsid w:val="00770FAE"/>
    <w:rsid w:val="00771196"/>
    <w:rsid w:val="007712E7"/>
    <w:rsid w:val="00771469"/>
    <w:rsid w:val="00772BCD"/>
    <w:rsid w:val="00773A1E"/>
    <w:rsid w:val="00773AC2"/>
    <w:rsid w:val="00773BF3"/>
    <w:rsid w:val="007741EB"/>
    <w:rsid w:val="00774286"/>
    <w:rsid w:val="0077460D"/>
    <w:rsid w:val="007747A8"/>
    <w:rsid w:val="00775358"/>
    <w:rsid w:val="007761C1"/>
    <w:rsid w:val="007769A8"/>
    <w:rsid w:val="00776B09"/>
    <w:rsid w:val="00780D30"/>
    <w:rsid w:val="00781ABF"/>
    <w:rsid w:val="0078344F"/>
    <w:rsid w:val="0078405F"/>
    <w:rsid w:val="0078480F"/>
    <w:rsid w:val="0078614F"/>
    <w:rsid w:val="0078694C"/>
    <w:rsid w:val="00786C56"/>
    <w:rsid w:val="007902AE"/>
    <w:rsid w:val="0079205C"/>
    <w:rsid w:val="007926B4"/>
    <w:rsid w:val="00792BBC"/>
    <w:rsid w:val="007939DF"/>
    <w:rsid w:val="00794234"/>
    <w:rsid w:val="007948EA"/>
    <w:rsid w:val="00794AFF"/>
    <w:rsid w:val="007950E2"/>
    <w:rsid w:val="00795457"/>
    <w:rsid w:val="007965A0"/>
    <w:rsid w:val="00797638"/>
    <w:rsid w:val="00797E62"/>
    <w:rsid w:val="007A0268"/>
    <w:rsid w:val="007A067D"/>
    <w:rsid w:val="007A1645"/>
    <w:rsid w:val="007A1D49"/>
    <w:rsid w:val="007A357D"/>
    <w:rsid w:val="007A55D8"/>
    <w:rsid w:val="007A5E80"/>
    <w:rsid w:val="007A6A6F"/>
    <w:rsid w:val="007A6E63"/>
    <w:rsid w:val="007A76B6"/>
    <w:rsid w:val="007A7F56"/>
    <w:rsid w:val="007B20A5"/>
    <w:rsid w:val="007B2E24"/>
    <w:rsid w:val="007B2E7B"/>
    <w:rsid w:val="007B447D"/>
    <w:rsid w:val="007B577D"/>
    <w:rsid w:val="007B67AD"/>
    <w:rsid w:val="007B6894"/>
    <w:rsid w:val="007B6C2B"/>
    <w:rsid w:val="007C0C38"/>
    <w:rsid w:val="007C0CFE"/>
    <w:rsid w:val="007C0DBE"/>
    <w:rsid w:val="007C1027"/>
    <w:rsid w:val="007C1E0C"/>
    <w:rsid w:val="007C1F06"/>
    <w:rsid w:val="007C1FA4"/>
    <w:rsid w:val="007C2054"/>
    <w:rsid w:val="007C2056"/>
    <w:rsid w:val="007C382D"/>
    <w:rsid w:val="007C4206"/>
    <w:rsid w:val="007C44E9"/>
    <w:rsid w:val="007C45F7"/>
    <w:rsid w:val="007C4752"/>
    <w:rsid w:val="007C4E8C"/>
    <w:rsid w:val="007C5A94"/>
    <w:rsid w:val="007C5F57"/>
    <w:rsid w:val="007C695C"/>
    <w:rsid w:val="007C6FA7"/>
    <w:rsid w:val="007C723B"/>
    <w:rsid w:val="007C726C"/>
    <w:rsid w:val="007C7663"/>
    <w:rsid w:val="007C7E8E"/>
    <w:rsid w:val="007D0796"/>
    <w:rsid w:val="007D1C32"/>
    <w:rsid w:val="007D220B"/>
    <w:rsid w:val="007D3470"/>
    <w:rsid w:val="007D39DF"/>
    <w:rsid w:val="007D3EB6"/>
    <w:rsid w:val="007D439C"/>
    <w:rsid w:val="007D48DE"/>
    <w:rsid w:val="007D49EB"/>
    <w:rsid w:val="007D5E15"/>
    <w:rsid w:val="007D5F5D"/>
    <w:rsid w:val="007E1B98"/>
    <w:rsid w:val="007E1C18"/>
    <w:rsid w:val="007E25AD"/>
    <w:rsid w:val="007E4D9A"/>
    <w:rsid w:val="007E54C0"/>
    <w:rsid w:val="007E5700"/>
    <w:rsid w:val="007E60EB"/>
    <w:rsid w:val="007E627D"/>
    <w:rsid w:val="007E64A3"/>
    <w:rsid w:val="007E70E3"/>
    <w:rsid w:val="007E735D"/>
    <w:rsid w:val="007F0411"/>
    <w:rsid w:val="007F0FDA"/>
    <w:rsid w:val="007F1693"/>
    <w:rsid w:val="007F1E6E"/>
    <w:rsid w:val="007F29BF"/>
    <w:rsid w:val="007F2F3D"/>
    <w:rsid w:val="007F402B"/>
    <w:rsid w:val="007F4972"/>
    <w:rsid w:val="007F4CF1"/>
    <w:rsid w:val="007F737C"/>
    <w:rsid w:val="007F770C"/>
    <w:rsid w:val="007F7737"/>
    <w:rsid w:val="00800B39"/>
    <w:rsid w:val="00801E63"/>
    <w:rsid w:val="0080264B"/>
    <w:rsid w:val="0080459B"/>
    <w:rsid w:val="008045AE"/>
    <w:rsid w:val="00804857"/>
    <w:rsid w:val="00804E3F"/>
    <w:rsid w:val="00805099"/>
    <w:rsid w:val="0080683B"/>
    <w:rsid w:val="00807AC2"/>
    <w:rsid w:val="00812A6C"/>
    <w:rsid w:val="00814018"/>
    <w:rsid w:val="00814786"/>
    <w:rsid w:val="00814940"/>
    <w:rsid w:val="00815380"/>
    <w:rsid w:val="00816302"/>
    <w:rsid w:val="008167FB"/>
    <w:rsid w:val="00817EDB"/>
    <w:rsid w:val="00821292"/>
    <w:rsid w:val="008226B1"/>
    <w:rsid w:val="00823165"/>
    <w:rsid w:val="0082437B"/>
    <w:rsid w:val="00825029"/>
    <w:rsid w:val="00826235"/>
    <w:rsid w:val="00826567"/>
    <w:rsid w:val="00826C30"/>
    <w:rsid w:val="00827744"/>
    <w:rsid w:val="00827948"/>
    <w:rsid w:val="00830A26"/>
    <w:rsid w:val="00831614"/>
    <w:rsid w:val="0083172D"/>
    <w:rsid w:val="0083253C"/>
    <w:rsid w:val="00833278"/>
    <w:rsid w:val="00834AEC"/>
    <w:rsid w:val="00834D0F"/>
    <w:rsid w:val="00835BAD"/>
    <w:rsid w:val="00836305"/>
    <w:rsid w:val="008368D5"/>
    <w:rsid w:val="00836994"/>
    <w:rsid w:val="00837756"/>
    <w:rsid w:val="0084128C"/>
    <w:rsid w:val="00841E04"/>
    <w:rsid w:val="0084518C"/>
    <w:rsid w:val="0084627F"/>
    <w:rsid w:val="00846575"/>
    <w:rsid w:val="00850309"/>
    <w:rsid w:val="008523FC"/>
    <w:rsid w:val="0085354B"/>
    <w:rsid w:val="00853E36"/>
    <w:rsid w:val="0085432F"/>
    <w:rsid w:val="008550E6"/>
    <w:rsid w:val="00856129"/>
    <w:rsid w:val="008569FF"/>
    <w:rsid w:val="00856B67"/>
    <w:rsid w:val="00857665"/>
    <w:rsid w:val="00857E8E"/>
    <w:rsid w:val="00861947"/>
    <w:rsid w:val="008625D4"/>
    <w:rsid w:val="00862A86"/>
    <w:rsid w:val="0086392C"/>
    <w:rsid w:val="00863C73"/>
    <w:rsid w:val="008649EE"/>
    <w:rsid w:val="00864EE2"/>
    <w:rsid w:val="00866CA8"/>
    <w:rsid w:val="00867E79"/>
    <w:rsid w:val="00871AA8"/>
    <w:rsid w:val="00871D76"/>
    <w:rsid w:val="00872B81"/>
    <w:rsid w:val="00872D08"/>
    <w:rsid w:val="00873697"/>
    <w:rsid w:val="00873F66"/>
    <w:rsid w:val="00874B27"/>
    <w:rsid w:val="00874C03"/>
    <w:rsid w:val="00875342"/>
    <w:rsid w:val="00875B5E"/>
    <w:rsid w:val="00875E6A"/>
    <w:rsid w:val="008761F6"/>
    <w:rsid w:val="00876B29"/>
    <w:rsid w:val="00876DD1"/>
    <w:rsid w:val="00882925"/>
    <w:rsid w:val="0088314C"/>
    <w:rsid w:val="00884F8F"/>
    <w:rsid w:val="008856CC"/>
    <w:rsid w:val="0088695A"/>
    <w:rsid w:val="00890580"/>
    <w:rsid w:val="00890887"/>
    <w:rsid w:val="00890E39"/>
    <w:rsid w:val="00891292"/>
    <w:rsid w:val="00897E2C"/>
    <w:rsid w:val="008A2326"/>
    <w:rsid w:val="008A2E32"/>
    <w:rsid w:val="008A3059"/>
    <w:rsid w:val="008A4C24"/>
    <w:rsid w:val="008A596E"/>
    <w:rsid w:val="008A5BF3"/>
    <w:rsid w:val="008A6CEC"/>
    <w:rsid w:val="008A70B7"/>
    <w:rsid w:val="008A7149"/>
    <w:rsid w:val="008B0BF6"/>
    <w:rsid w:val="008B0BF8"/>
    <w:rsid w:val="008B0D22"/>
    <w:rsid w:val="008B0E2E"/>
    <w:rsid w:val="008B30DE"/>
    <w:rsid w:val="008B3491"/>
    <w:rsid w:val="008B50B9"/>
    <w:rsid w:val="008B59FF"/>
    <w:rsid w:val="008C11E5"/>
    <w:rsid w:val="008C1646"/>
    <w:rsid w:val="008C343A"/>
    <w:rsid w:val="008C4110"/>
    <w:rsid w:val="008C5157"/>
    <w:rsid w:val="008C7054"/>
    <w:rsid w:val="008C707A"/>
    <w:rsid w:val="008C7F2C"/>
    <w:rsid w:val="008D0426"/>
    <w:rsid w:val="008D07CD"/>
    <w:rsid w:val="008D18C6"/>
    <w:rsid w:val="008D1ABB"/>
    <w:rsid w:val="008D1FD2"/>
    <w:rsid w:val="008D28E9"/>
    <w:rsid w:val="008D540C"/>
    <w:rsid w:val="008D67AF"/>
    <w:rsid w:val="008D7BC0"/>
    <w:rsid w:val="008E04AC"/>
    <w:rsid w:val="008E33DC"/>
    <w:rsid w:val="008E4294"/>
    <w:rsid w:val="008E4E88"/>
    <w:rsid w:val="008E5F87"/>
    <w:rsid w:val="008E64CB"/>
    <w:rsid w:val="008E7656"/>
    <w:rsid w:val="008E777A"/>
    <w:rsid w:val="008F0E43"/>
    <w:rsid w:val="008F0F6F"/>
    <w:rsid w:val="008F2812"/>
    <w:rsid w:val="008F2ADB"/>
    <w:rsid w:val="008F30D2"/>
    <w:rsid w:val="008F4796"/>
    <w:rsid w:val="008F58D5"/>
    <w:rsid w:val="008F5E48"/>
    <w:rsid w:val="009017DC"/>
    <w:rsid w:val="00901A43"/>
    <w:rsid w:val="00901D5D"/>
    <w:rsid w:val="00902358"/>
    <w:rsid w:val="00902FBA"/>
    <w:rsid w:val="00905B45"/>
    <w:rsid w:val="00907A41"/>
    <w:rsid w:val="00907BE4"/>
    <w:rsid w:val="009104FD"/>
    <w:rsid w:val="00911057"/>
    <w:rsid w:val="009112A4"/>
    <w:rsid w:val="00913160"/>
    <w:rsid w:val="00915132"/>
    <w:rsid w:val="00915251"/>
    <w:rsid w:val="00915DA4"/>
    <w:rsid w:val="009163C0"/>
    <w:rsid w:val="00917248"/>
    <w:rsid w:val="009175D9"/>
    <w:rsid w:val="00917A62"/>
    <w:rsid w:val="00917AA8"/>
    <w:rsid w:val="00921CF1"/>
    <w:rsid w:val="00922CF1"/>
    <w:rsid w:val="009230E1"/>
    <w:rsid w:val="00924CB3"/>
    <w:rsid w:val="009250CD"/>
    <w:rsid w:val="0092544D"/>
    <w:rsid w:val="00925F7D"/>
    <w:rsid w:val="00926F8D"/>
    <w:rsid w:val="0093025F"/>
    <w:rsid w:val="00930FBF"/>
    <w:rsid w:val="00931A39"/>
    <w:rsid w:val="0093254F"/>
    <w:rsid w:val="00933393"/>
    <w:rsid w:val="00933B86"/>
    <w:rsid w:val="00933D07"/>
    <w:rsid w:val="00934A3E"/>
    <w:rsid w:val="00935F54"/>
    <w:rsid w:val="00935FDE"/>
    <w:rsid w:val="00936EAB"/>
    <w:rsid w:val="00940128"/>
    <w:rsid w:val="0094117A"/>
    <w:rsid w:val="009417F1"/>
    <w:rsid w:val="00943153"/>
    <w:rsid w:val="0094331C"/>
    <w:rsid w:val="00943DB7"/>
    <w:rsid w:val="00944105"/>
    <w:rsid w:val="00944246"/>
    <w:rsid w:val="00944A84"/>
    <w:rsid w:val="0094603E"/>
    <w:rsid w:val="009461C2"/>
    <w:rsid w:val="00946C6C"/>
    <w:rsid w:val="00946F1C"/>
    <w:rsid w:val="009518D2"/>
    <w:rsid w:val="009527FF"/>
    <w:rsid w:val="0095391B"/>
    <w:rsid w:val="009547D1"/>
    <w:rsid w:val="00954810"/>
    <w:rsid w:val="00954FB5"/>
    <w:rsid w:val="00955993"/>
    <w:rsid w:val="009579BF"/>
    <w:rsid w:val="00960FC7"/>
    <w:rsid w:val="00961195"/>
    <w:rsid w:val="00961288"/>
    <w:rsid w:val="00963122"/>
    <w:rsid w:val="009633E0"/>
    <w:rsid w:val="0096375D"/>
    <w:rsid w:val="00963E16"/>
    <w:rsid w:val="009645C8"/>
    <w:rsid w:val="00965F78"/>
    <w:rsid w:val="0096748F"/>
    <w:rsid w:val="00967AD9"/>
    <w:rsid w:val="00972120"/>
    <w:rsid w:val="00972EBA"/>
    <w:rsid w:val="009748B3"/>
    <w:rsid w:val="00974ACB"/>
    <w:rsid w:val="00974CDB"/>
    <w:rsid w:val="009761D0"/>
    <w:rsid w:val="009766C0"/>
    <w:rsid w:val="00976EEA"/>
    <w:rsid w:val="00980499"/>
    <w:rsid w:val="0098072C"/>
    <w:rsid w:val="00981A06"/>
    <w:rsid w:val="00982D2A"/>
    <w:rsid w:val="00982D5C"/>
    <w:rsid w:val="00983CB2"/>
    <w:rsid w:val="00984C10"/>
    <w:rsid w:val="00985772"/>
    <w:rsid w:val="0098614C"/>
    <w:rsid w:val="009863DF"/>
    <w:rsid w:val="009866AF"/>
    <w:rsid w:val="0099038A"/>
    <w:rsid w:val="00991E0E"/>
    <w:rsid w:val="00993869"/>
    <w:rsid w:val="00995791"/>
    <w:rsid w:val="009959BC"/>
    <w:rsid w:val="009973D6"/>
    <w:rsid w:val="00997A89"/>
    <w:rsid w:val="009A111C"/>
    <w:rsid w:val="009A24F4"/>
    <w:rsid w:val="009A306C"/>
    <w:rsid w:val="009A351B"/>
    <w:rsid w:val="009A3BCA"/>
    <w:rsid w:val="009A4482"/>
    <w:rsid w:val="009A454E"/>
    <w:rsid w:val="009A45C0"/>
    <w:rsid w:val="009A4A60"/>
    <w:rsid w:val="009A6862"/>
    <w:rsid w:val="009A70DC"/>
    <w:rsid w:val="009A7A17"/>
    <w:rsid w:val="009A7B8B"/>
    <w:rsid w:val="009B0061"/>
    <w:rsid w:val="009B080B"/>
    <w:rsid w:val="009B173B"/>
    <w:rsid w:val="009B2C39"/>
    <w:rsid w:val="009B2D9D"/>
    <w:rsid w:val="009B509F"/>
    <w:rsid w:val="009B5337"/>
    <w:rsid w:val="009B6A80"/>
    <w:rsid w:val="009B7627"/>
    <w:rsid w:val="009C0868"/>
    <w:rsid w:val="009C1F30"/>
    <w:rsid w:val="009C280B"/>
    <w:rsid w:val="009C3C81"/>
    <w:rsid w:val="009C542F"/>
    <w:rsid w:val="009C5BB6"/>
    <w:rsid w:val="009C6C9B"/>
    <w:rsid w:val="009D0715"/>
    <w:rsid w:val="009D0E9C"/>
    <w:rsid w:val="009D2AD2"/>
    <w:rsid w:val="009D2DBA"/>
    <w:rsid w:val="009D32EA"/>
    <w:rsid w:val="009D62BE"/>
    <w:rsid w:val="009D643B"/>
    <w:rsid w:val="009E1296"/>
    <w:rsid w:val="009E28EB"/>
    <w:rsid w:val="009E330F"/>
    <w:rsid w:val="009E4429"/>
    <w:rsid w:val="009E4826"/>
    <w:rsid w:val="009E52B3"/>
    <w:rsid w:val="009E664B"/>
    <w:rsid w:val="009E666A"/>
    <w:rsid w:val="009E6723"/>
    <w:rsid w:val="009F030A"/>
    <w:rsid w:val="009F0324"/>
    <w:rsid w:val="009F18FC"/>
    <w:rsid w:val="009F21D0"/>
    <w:rsid w:val="009F252D"/>
    <w:rsid w:val="009F26B0"/>
    <w:rsid w:val="009F369E"/>
    <w:rsid w:val="009F3735"/>
    <w:rsid w:val="009F4E69"/>
    <w:rsid w:val="009F5659"/>
    <w:rsid w:val="009F5FB8"/>
    <w:rsid w:val="009F6743"/>
    <w:rsid w:val="00A004DE"/>
    <w:rsid w:val="00A00F8D"/>
    <w:rsid w:val="00A01973"/>
    <w:rsid w:val="00A01B2A"/>
    <w:rsid w:val="00A01F77"/>
    <w:rsid w:val="00A0261F"/>
    <w:rsid w:val="00A029DB"/>
    <w:rsid w:val="00A03D1A"/>
    <w:rsid w:val="00A050D1"/>
    <w:rsid w:val="00A06101"/>
    <w:rsid w:val="00A064FB"/>
    <w:rsid w:val="00A10E6F"/>
    <w:rsid w:val="00A119DE"/>
    <w:rsid w:val="00A149D7"/>
    <w:rsid w:val="00A152A9"/>
    <w:rsid w:val="00A16BD5"/>
    <w:rsid w:val="00A1711B"/>
    <w:rsid w:val="00A20112"/>
    <w:rsid w:val="00A20FEC"/>
    <w:rsid w:val="00A21AB0"/>
    <w:rsid w:val="00A2239B"/>
    <w:rsid w:val="00A23718"/>
    <w:rsid w:val="00A24556"/>
    <w:rsid w:val="00A25118"/>
    <w:rsid w:val="00A25441"/>
    <w:rsid w:val="00A2544A"/>
    <w:rsid w:val="00A27132"/>
    <w:rsid w:val="00A27EFC"/>
    <w:rsid w:val="00A309FB"/>
    <w:rsid w:val="00A30BE7"/>
    <w:rsid w:val="00A31DB8"/>
    <w:rsid w:val="00A36FE0"/>
    <w:rsid w:val="00A40E17"/>
    <w:rsid w:val="00A4124B"/>
    <w:rsid w:val="00A427A6"/>
    <w:rsid w:val="00A435D7"/>
    <w:rsid w:val="00A441C3"/>
    <w:rsid w:val="00A45D2A"/>
    <w:rsid w:val="00A46AB1"/>
    <w:rsid w:val="00A46F54"/>
    <w:rsid w:val="00A50234"/>
    <w:rsid w:val="00A510D5"/>
    <w:rsid w:val="00A52DE5"/>
    <w:rsid w:val="00A54592"/>
    <w:rsid w:val="00A54EE4"/>
    <w:rsid w:val="00A55AED"/>
    <w:rsid w:val="00A562F7"/>
    <w:rsid w:val="00A5700C"/>
    <w:rsid w:val="00A57063"/>
    <w:rsid w:val="00A57126"/>
    <w:rsid w:val="00A60E32"/>
    <w:rsid w:val="00A612CB"/>
    <w:rsid w:val="00A624FA"/>
    <w:rsid w:val="00A632D9"/>
    <w:rsid w:val="00A6407B"/>
    <w:rsid w:val="00A65AE5"/>
    <w:rsid w:val="00A661FA"/>
    <w:rsid w:val="00A670D0"/>
    <w:rsid w:val="00A67CBC"/>
    <w:rsid w:val="00A702CD"/>
    <w:rsid w:val="00A70377"/>
    <w:rsid w:val="00A709D6"/>
    <w:rsid w:val="00A70A5F"/>
    <w:rsid w:val="00A722EE"/>
    <w:rsid w:val="00A72D56"/>
    <w:rsid w:val="00A7493F"/>
    <w:rsid w:val="00A76AB9"/>
    <w:rsid w:val="00A77F01"/>
    <w:rsid w:val="00A80614"/>
    <w:rsid w:val="00A80C52"/>
    <w:rsid w:val="00A81731"/>
    <w:rsid w:val="00A82F57"/>
    <w:rsid w:val="00A832D3"/>
    <w:rsid w:val="00A840CA"/>
    <w:rsid w:val="00A851B1"/>
    <w:rsid w:val="00A873A1"/>
    <w:rsid w:val="00A9208D"/>
    <w:rsid w:val="00A934D9"/>
    <w:rsid w:val="00A93B09"/>
    <w:rsid w:val="00A95057"/>
    <w:rsid w:val="00A962D0"/>
    <w:rsid w:val="00A96C66"/>
    <w:rsid w:val="00A972AA"/>
    <w:rsid w:val="00A976CC"/>
    <w:rsid w:val="00A97E72"/>
    <w:rsid w:val="00AA12CA"/>
    <w:rsid w:val="00AA2EC0"/>
    <w:rsid w:val="00AA3037"/>
    <w:rsid w:val="00AA4D33"/>
    <w:rsid w:val="00AA650D"/>
    <w:rsid w:val="00AA69D4"/>
    <w:rsid w:val="00AA6A54"/>
    <w:rsid w:val="00AA6B47"/>
    <w:rsid w:val="00AB1967"/>
    <w:rsid w:val="00AB1B65"/>
    <w:rsid w:val="00AB1CAB"/>
    <w:rsid w:val="00AB2C6F"/>
    <w:rsid w:val="00AB384A"/>
    <w:rsid w:val="00AB440B"/>
    <w:rsid w:val="00AB5C73"/>
    <w:rsid w:val="00AB6134"/>
    <w:rsid w:val="00AB7342"/>
    <w:rsid w:val="00AC0C0A"/>
    <w:rsid w:val="00AC1795"/>
    <w:rsid w:val="00AC1879"/>
    <w:rsid w:val="00AC25D2"/>
    <w:rsid w:val="00AC3283"/>
    <w:rsid w:val="00AC4932"/>
    <w:rsid w:val="00AC6378"/>
    <w:rsid w:val="00AD0F7F"/>
    <w:rsid w:val="00AD1522"/>
    <w:rsid w:val="00AD349D"/>
    <w:rsid w:val="00AD3753"/>
    <w:rsid w:val="00AD43A9"/>
    <w:rsid w:val="00AD4E38"/>
    <w:rsid w:val="00AD6F7C"/>
    <w:rsid w:val="00AD7AEE"/>
    <w:rsid w:val="00AD7E8E"/>
    <w:rsid w:val="00AE0CC8"/>
    <w:rsid w:val="00AE2D7F"/>
    <w:rsid w:val="00AE4022"/>
    <w:rsid w:val="00AE447F"/>
    <w:rsid w:val="00AE5481"/>
    <w:rsid w:val="00AE5695"/>
    <w:rsid w:val="00AE58D2"/>
    <w:rsid w:val="00AE58DF"/>
    <w:rsid w:val="00AF06F8"/>
    <w:rsid w:val="00AF13BD"/>
    <w:rsid w:val="00AF1BF3"/>
    <w:rsid w:val="00AF2242"/>
    <w:rsid w:val="00AF2445"/>
    <w:rsid w:val="00AF244E"/>
    <w:rsid w:val="00AF2556"/>
    <w:rsid w:val="00AF3BB9"/>
    <w:rsid w:val="00AF4F8B"/>
    <w:rsid w:val="00AF50E0"/>
    <w:rsid w:val="00AF5371"/>
    <w:rsid w:val="00B013BA"/>
    <w:rsid w:val="00B01ACF"/>
    <w:rsid w:val="00B030B8"/>
    <w:rsid w:val="00B032C3"/>
    <w:rsid w:val="00B03CED"/>
    <w:rsid w:val="00B04E8B"/>
    <w:rsid w:val="00B07664"/>
    <w:rsid w:val="00B117C4"/>
    <w:rsid w:val="00B124F9"/>
    <w:rsid w:val="00B13B02"/>
    <w:rsid w:val="00B14034"/>
    <w:rsid w:val="00B140AC"/>
    <w:rsid w:val="00B143FE"/>
    <w:rsid w:val="00B14642"/>
    <w:rsid w:val="00B14D4F"/>
    <w:rsid w:val="00B14DAC"/>
    <w:rsid w:val="00B159B8"/>
    <w:rsid w:val="00B16278"/>
    <w:rsid w:val="00B17605"/>
    <w:rsid w:val="00B20920"/>
    <w:rsid w:val="00B20D48"/>
    <w:rsid w:val="00B21281"/>
    <w:rsid w:val="00B2224F"/>
    <w:rsid w:val="00B248D9"/>
    <w:rsid w:val="00B25EDF"/>
    <w:rsid w:val="00B25F7B"/>
    <w:rsid w:val="00B261DE"/>
    <w:rsid w:val="00B27FCB"/>
    <w:rsid w:val="00B27FE7"/>
    <w:rsid w:val="00B33267"/>
    <w:rsid w:val="00B332C3"/>
    <w:rsid w:val="00B34292"/>
    <w:rsid w:val="00B34A9F"/>
    <w:rsid w:val="00B34C62"/>
    <w:rsid w:val="00B34F57"/>
    <w:rsid w:val="00B34FC8"/>
    <w:rsid w:val="00B351A3"/>
    <w:rsid w:val="00B35C82"/>
    <w:rsid w:val="00B35EAA"/>
    <w:rsid w:val="00B361C2"/>
    <w:rsid w:val="00B37658"/>
    <w:rsid w:val="00B37673"/>
    <w:rsid w:val="00B40BB2"/>
    <w:rsid w:val="00B4299F"/>
    <w:rsid w:val="00B42E70"/>
    <w:rsid w:val="00B432AF"/>
    <w:rsid w:val="00B4387C"/>
    <w:rsid w:val="00B43EA7"/>
    <w:rsid w:val="00B448B5"/>
    <w:rsid w:val="00B45242"/>
    <w:rsid w:val="00B46FAA"/>
    <w:rsid w:val="00B4766B"/>
    <w:rsid w:val="00B47703"/>
    <w:rsid w:val="00B52C33"/>
    <w:rsid w:val="00B52C47"/>
    <w:rsid w:val="00B53721"/>
    <w:rsid w:val="00B561C6"/>
    <w:rsid w:val="00B56FAD"/>
    <w:rsid w:val="00B57C05"/>
    <w:rsid w:val="00B608D1"/>
    <w:rsid w:val="00B60D1B"/>
    <w:rsid w:val="00B60D46"/>
    <w:rsid w:val="00B61893"/>
    <w:rsid w:val="00B622E5"/>
    <w:rsid w:val="00B639BB"/>
    <w:rsid w:val="00B63A77"/>
    <w:rsid w:val="00B63B39"/>
    <w:rsid w:val="00B64E8F"/>
    <w:rsid w:val="00B654CD"/>
    <w:rsid w:val="00B67227"/>
    <w:rsid w:val="00B6765D"/>
    <w:rsid w:val="00B67ADF"/>
    <w:rsid w:val="00B704F9"/>
    <w:rsid w:val="00B715F0"/>
    <w:rsid w:val="00B71702"/>
    <w:rsid w:val="00B72E19"/>
    <w:rsid w:val="00B73D48"/>
    <w:rsid w:val="00B74EEC"/>
    <w:rsid w:val="00B75BE3"/>
    <w:rsid w:val="00B76499"/>
    <w:rsid w:val="00B76AC4"/>
    <w:rsid w:val="00B779F2"/>
    <w:rsid w:val="00B77DFE"/>
    <w:rsid w:val="00B8064A"/>
    <w:rsid w:val="00B81C27"/>
    <w:rsid w:val="00B827AD"/>
    <w:rsid w:val="00B83104"/>
    <w:rsid w:val="00B83719"/>
    <w:rsid w:val="00B844D0"/>
    <w:rsid w:val="00B85361"/>
    <w:rsid w:val="00B859B3"/>
    <w:rsid w:val="00B872C9"/>
    <w:rsid w:val="00B874F2"/>
    <w:rsid w:val="00B901A4"/>
    <w:rsid w:val="00B90801"/>
    <w:rsid w:val="00B90A73"/>
    <w:rsid w:val="00B91D0A"/>
    <w:rsid w:val="00B93E22"/>
    <w:rsid w:val="00B94E62"/>
    <w:rsid w:val="00B95A5D"/>
    <w:rsid w:val="00B965A1"/>
    <w:rsid w:val="00B966C9"/>
    <w:rsid w:val="00B9690E"/>
    <w:rsid w:val="00B97A22"/>
    <w:rsid w:val="00BA105F"/>
    <w:rsid w:val="00BA190F"/>
    <w:rsid w:val="00BA1A1C"/>
    <w:rsid w:val="00BA375C"/>
    <w:rsid w:val="00BA38A7"/>
    <w:rsid w:val="00BA434B"/>
    <w:rsid w:val="00BA49C1"/>
    <w:rsid w:val="00BA5C18"/>
    <w:rsid w:val="00BA61C6"/>
    <w:rsid w:val="00BA70C3"/>
    <w:rsid w:val="00BA7850"/>
    <w:rsid w:val="00BB1849"/>
    <w:rsid w:val="00BB1B9A"/>
    <w:rsid w:val="00BB1EAF"/>
    <w:rsid w:val="00BB3DCB"/>
    <w:rsid w:val="00BB3F15"/>
    <w:rsid w:val="00BB493F"/>
    <w:rsid w:val="00BB4C55"/>
    <w:rsid w:val="00BB60CB"/>
    <w:rsid w:val="00BB661E"/>
    <w:rsid w:val="00BB6D1A"/>
    <w:rsid w:val="00BB71DC"/>
    <w:rsid w:val="00BC0833"/>
    <w:rsid w:val="00BC08F3"/>
    <w:rsid w:val="00BC0BC4"/>
    <w:rsid w:val="00BC0CC5"/>
    <w:rsid w:val="00BC12DE"/>
    <w:rsid w:val="00BC159C"/>
    <w:rsid w:val="00BC3323"/>
    <w:rsid w:val="00BC3D63"/>
    <w:rsid w:val="00BC4112"/>
    <w:rsid w:val="00BC4401"/>
    <w:rsid w:val="00BC45DD"/>
    <w:rsid w:val="00BC47EE"/>
    <w:rsid w:val="00BC50A7"/>
    <w:rsid w:val="00BC5DB0"/>
    <w:rsid w:val="00BC608A"/>
    <w:rsid w:val="00BD13E2"/>
    <w:rsid w:val="00BD1BE0"/>
    <w:rsid w:val="00BD1C30"/>
    <w:rsid w:val="00BD1F58"/>
    <w:rsid w:val="00BD37F9"/>
    <w:rsid w:val="00BD410D"/>
    <w:rsid w:val="00BD5D21"/>
    <w:rsid w:val="00BD63AF"/>
    <w:rsid w:val="00BD6FDE"/>
    <w:rsid w:val="00BD7267"/>
    <w:rsid w:val="00BD7431"/>
    <w:rsid w:val="00BD7772"/>
    <w:rsid w:val="00BE0AE7"/>
    <w:rsid w:val="00BE2D16"/>
    <w:rsid w:val="00BE3832"/>
    <w:rsid w:val="00BE4FEB"/>
    <w:rsid w:val="00BE6F1B"/>
    <w:rsid w:val="00BF1164"/>
    <w:rsid w:val="00BF1F3A"/>
    <w:rsid w:val="00BF26AF"/>
    <w:rsid w:val="00BF3372"/>
    <w:rsid w:val="00BF35B5"/>
    <w:rsid w:val="00BF3B18"/>
    <w:rsid w:val="00BF56B6"/>
    <w:rsid w:val="00BF5882"/>
    <w:rsid w:val="00BF62A8"/>
    <w:rsid w:val="00BF6615"/>
    <w:rsid w:val="00C01128"/>
    <w:rsid w:val="00C028A3"/>
    <w:rsid w:val="00C03D37"/>
    <w:rsid w:val="00C04685"/>
    <w:rsid w:val="00C04AA7"/>
    <w:rsid w:val="00C10168"/>
    <w:rsid w:val="00C117BF"/>
    <w:rsid w:val="00C119ED"/>
    <w:rsid w:val="00C14D86"/>
    <w:rsid w:val="00C155DA"/>
    <w:rsid w:val="00C158FE"/>
    <w:rsid w:val="00C15974"/>
    <w:rsid w:val="00C15C40"/>
    <w:rsid w:val="00C15E83"/>
    <w:rsid w:val="00C22B04"/>
    <w:rsid w:val="00C23E18"/>
    <w:rsid w:val="00C26419"/>
    <w:rsid w:val="00C2685C"/>
    <w:rsid w:val="00C26C3B"/>
    <w:rsid w:val="00C2727A"/>
    <w:rsid w:val="00C30243"/>
    <w:rsid w:val="00C330E3"/>
    <w:rsid w:val="00C34E1D"/>
    <w:rsid w:val="00C351F9"/>
    <w:rsid w:val="00C35776"/>
    <w:rsid w:val="00C36632"/>
    <w:rsid w:val="00C3735B"/>
    <w:rsid w:val="00C40000"/>
    <w:rsid w:val="00C41149"/>
    <w:rsid w:val="00C412F4"/>
    <w:rsid w:val="00C4131C"/>
    <w:rsid w:val="00C4167B"/>
    <w:rsid w:val="00C416F6"/>
    <w:rsid w:val="00C41892"/>
    <w:rsid w:val="00C42F96"/>
    <w:rsid w:val="00C4317C"/>
    <w:rsid w:val="00C436E3"/>
    <w:rsid w:val="00C437A2"/>
    <w:rsid w:val="00C4390B"/>
    <w:rsid w:val="00C46485"/>
    <w:rsid w:val="00C47066"/>
    <w:rsid w:val="00C4707B"/>
    <w:rsid w:val="00C47464"/>
    <w:rsid w:val="00C500E0"/>
    <w:rsid w:val="00C50E70"/>
    <w:rsid w:val="00C51005"/>
    <w:rsid w:val="00C53374"/>
    <w:rsid w:val="00C54CD4"/>
    <w:rsid w:val="00C5652E"/>
    <w:rsid w:val="00C57E47"/>
    <w:rsid w:val="00C602D3"/>
    <w:rsid w:val="00C61CE6"/>
    <w:rsid w:val="00C62ACC"/>
    <w:rsid w:val="00C62EAD"/>
    <w:rsid w:val="00C63365"/>
    <w:rsid w:val="00C64BF7"/>
    <w:rsid w:val="00C64D34"/>
    <w:rsid w:val="00C66113"/>
    <w:rsid w:val="00C705CE"/>
    <w:rsid w:val="00C70C06"/>
    <w:rsid w:val="00C710E3"/>
    <w:rsid w:val="00C7196D"/>
    <w:rsid w:val="00C729B4"/>
    <w:rsid w:val="00C72CD4"/>
    <w:rsid w:val="00C73524"/>
    <w:rsid w:val="00C773EA"/>
    <w:rsid w:val="00C77BFB"/>
    <w:rsid w:val="00C80BD5"/>
    <w:rsid w:val="00C81216"/>
    <w:rsid w:val="00C814CF"/>
    <w:rsid w:val="00C83A05"/>
    <w:rsid w:val="00C84739"/>
    <w:rsid w:val="00C849CD"/>
    <w:rsid w:val="00C85B1A"/>
    <w:rsid w:val="00C86EB7"/>
    <w:rsid w:val="00C877B9"/>
    <w:rsid w:val="00C915A2"/>
    <w:rsid w:val="00C9447A"/>
    <w:rsid w:val="00C95459"/>
    <w:rsid w:val="00C956CF"/>
    <w:rsid w:val="00C963C9"/>
    <w:rsid w:val="00CA151B"/>
    <w:rsid w:val="00CA2C80"/>
    <w:rsid w:val="00CA3ED0"/>
    <w:rsid w:val="00CA43BE"/>
    <w:rsid w:val="00CA59A1"/>
    <w:rsid w:val="00CA660C"/>
    <w:rsid w:val="00CA765E"/>
    <w:rsid w:val="00CB00BE"/>
    <w:rsid w:val="00CB1E5B"/>
    <w:rsid w:val="00CB1E91"/>
    <w:rsid w:val="00CB3756"/>
    <w:rsid w:val="00CB4447"/>
    <w:rsid w:val="00CB725A"/>
    <w:rsid w:val="00CB7DEA"/>
    <w:rsid w:val="00CC1881"/>
    <w:rsid w:val="00CC1B9E"/>
    <w:rsid w:val="00CC49F4"/>
    <w:rsid w:val="00CD05DC"/>
    <w:rsid w:val="00CD1BEA"/>
    <w:rsid w:val="00CD2BC2"/>
    <w:rsid w:val="00CD33CD"/>
    <w:rsid w:val="00CD5D15"/>
    <w:rsid w:val="00CD6D31"/>
    <w:rsid w:val="00CD6F05"/>
    <w:rsid w:val="00CE04CF"/>
    <w:rsid w:val="00CE0BA4"/>
    <w:rsid w:val="00CE0CA4"/>
    <w:rsid w:val="00CE159F"/>
    <w:rsid w:val="00CE4A85"/>
    <w:rsid w:val="00CE68CF"/>
    <w:rsid w:val="00CE71C0"/>
    <w:rsid w:val="00CF15E8"/>
    <w:rsid w:val="00CF25A9"/>
    <w:rsid w:val="00CF2651"/>
    <w:rsid w:val="00CF34DB"/>
    <w:rsid w:val="00CF4451"/>
    <w:rsid w:val="00CF498C"/>
    <w:rsid w:val="00CF5472"/>
    <w:rsid w:val="00CF7929"/>
    <w:rsid w:val="00CF7D6B"/>
    <w:rsid w:val="00D00FC4"/>
    <w:rsid w:val="00D01954"/>
    <w:rsid w:val="00D024B4"/>
    <w:rsid w:val="00D027E2"/>
    <w:rsid w:val="00D04131"/>
    <w:rsid w:val="00D0495B"/>
    <w:rsid w:val="00D04A4C"/>
    <w:rsid w:val="00D04BFB"/>
    <w:rsid w:val="00D0567D"/>
    <w:rsid w:val="00D066A4"/>
    <w:rsid w:val="00D06D68"/>
    <w:rsid w:val="00D07C74"/>
    <w:rsid w:val="00D104C6"/>
    <w:rsid w:val="00D104CE"/>
    <w:rsid w:val="00D1136F"/>
    <w:rsid w:val="00D11B3F"/>
    <w:rsid w:val="00D11FAD"/>
    <w:rsid w:val="00D12CC6"/>
    <w:rsid w:val="00D1529F"/>
    <w:rsid w:val="00D15767"/>
    <w:rsid w:val="00D16D90"/>
    <w:rsid w:val="00D24C4F"/>
    <w:rsid w:val="00D25E7F"/>
    <w:rsid w:val="00D26132"/>
    <w:rsid w:val="00D270AF"/>
    <w:rsid w:val="00D2759C"/>
    <w:rsid w:val="00D30A2E"/>
    <w:rsid w:val="00D3297F"/>
    <w:rsid w:val="00D338E0"/>
    <w:rsid w:val="00D34610"/>
    <w:rsid w:val="00D34986"/>
    <w:rsid w:val="00D36EAB"/>
    <w:rsid w:val="00D36FC5"/>
    <w:rsid w:val="00D3730B"/>
    <w:rsid w:val="00D37C18"/>
    <w:rsid w:val="00D37D16"/>
    <w:rsid w:val="00D400BD"/>
    <w:rsid w:val="00D4098D"/>
    <w:rsid w:val="00D42310"/>
    <w:rsid w:val="00D42335"/>
    <w:rsid w:val="00D42955"/>
    <w:rsid w:val="00D432D6"/>
    <w:rsid w:val="00D43AB2"/>
    <w:rsid w:val="00D43EB4"/>
    <w:rsid w:val="00D446D2"/>
    <w:rsid w:val="00D44B55"/>
    <w:rsid w:val="00D44DF4"/>
    <w:rsid w:val="00D44E90"/>
    <w:rsid w:val="00D4535E"/>
    <w:rsid w:val="00D45CE9"/>
    <w:rsid w:val="00D47BC2"/>
    <w:rsid w:val="00D51AA6"/>
    <w:rsid w:val="00D51D05"/>
    <w:rsid w:val="00D51FE5"/>
    <w:rsid w:val="00D53E6A"/>
    <w:rsid w:val="00D542AC"/>
    <w:rsid w:val="00D5550F"/>
    <w:rsid w:val="00D5636B"/>
    <w:rsid w:val="00D56E60"/>
    <w:rsid w:val="00D610A2"/>
    <w:rsid w:val="00D6172B"/>
    <w:rsid w:val="00D61915"/>
    <w:rsid w:val="00D6226A"/>
    <w:rsid w:val="00D65157"/>
    <w:rsid w:val="00D65C19"/>
    <w:rsid w:val="00D6684F"/>
    <w:rsid w:val="00D6698C"/>
    <w:rsid w:val="00D66D67"/>
    <w:rsid w:val="00D671EC"/>
    <w:rsid w:val="00D713F4"/>
    <w:rsid w:val="00D7185B"/>
    <w:rsid w:val="00D72639"/>
    <w:rsid w:val="00D72736"/>
    <w:rsid w:val="00D72AB9"/>
    <w:rsid w:val="00D72E7C"/>
    <w:rsid w:val="00D74A4F"/>
    <w:rsid w:val="00D76807"/>
    <w:rsid w:val="00D7689A"/>
    <w:rsid w:val="00D7760C"/>
    <w:rsid w:val="00D815E1"/>
    <w:rsid w:val="00D83BD6"/>
    <w:rsid w:val="00D842E1"/>
    <w:rsid w:val="00D8450E"/>
    <w:rsid w:val="00D854A6"/>
    <w:rsid w:val="00D85B9B"/>
    <w:rsid w:val="00D861BB"/>
    <w:rsid w:val="00D86880"/>
    <w:rsid w:val="00D86DD5"/>
    <w:rsid w:val="00D86FD0"/>
    <w:rsid w:val="00D90A5D"/>
    <w:rsid w:val="00D9165E"/>
    <w:rsid w:val="00D9375D"/>
    <w:rsid w:val="00D95A45"/>
    <w:rsid w:val="00D977C3"/>
    <w:rsid w:val="00D97AE2"/>
    <w:rsid w:val="00D97B9E"/>
    <w:rsid w:val="00DA0B86"/>
    <w:rsid w:val="00DA271A"/>
    <w:rsid w:val="00DA3455"/>
    <w:rsid w:val="00DA5771"/>
    <w:rsid w:val="00DA59EA"/>
    <w:rsid w:val="00DB023C"/>
    <w:rsid w:val="00DB03DE"/>
    <w:rsid w:val="00DB0664"/>
    <w:rsid w:val="00DB0DCF"/>
    <w:rsid w:val="00DB1452"/>
    <w:rsid w:val="00DB2746"/>
    <w:rsid w:val="00DB45DB"/>
    <w:rsid w:val="00DB48FE"/>
    <w:rsid w:val="00DB4E73"/>
    <w:rsid w:val="00DB5E3C"/>
    <w:rsid w:val="00DB66AE"/>
    <w:rsid w:val="00DB6FF3"/>
    <w:rsid w:val="00DB700D"/>
    <w:rsid w:val="00DB74F9"/>
    <w:rsid w:val="00DC1757"/>
    <w:rsid w:val="00DC2C62"/>
    <w:rsid w:val="00DC443F"/>
    <w:rsid w:val="00DC44B2"/>
    <w:rsid w:val="00DC5EA9"/>
    <w:rsid w:val="00DC722A"/>
    <w:rsid w:val="00DC7857"/>
    <w:rsid w:val="00DD054A"/>
    <w:rsid w:val="00DD0BF1"/>
    <w:rsid w:val="00DD155D"/>
    <w:rsid w:val="00DD1673"/>
    <w:rsid w:val="00DD1790"/>
    <w:rsid w:val="00DD27A8"/>
    <w:rsid w:val="00DD27F3"/>
    <w:rsid w:val="00DD30AE"/>
    <w:rsid w:val="00DD3A13"/>
    <w:rsid w:val="00DD54F4"/>
    <w:rsid w:val="00DD5EA5"/>
    <w:rsid w:val="00DD6117"/>
    <w:rsid w:val="00DD64E3"/>
    <w:rsid w:val="00DD698A"/>
    <w:rsid w:val="00DD6B3F"/>
    <w:rsid w:val="00DD7101"/>
    <w:rsid w:val="00DE04D3"/>
    <w:rsid w:val="00DE0E6D"/>
    <w:rsid w:val="00DE1894"/>
    <w:rsid w:val="00DE21B2"/>
    <w:rsid w:val="00DE21EB"/>
    <w:rsid w:val="00DE267A"/>
    <w:rsid w:val="00DE446F"/>
    <w:rsid w:val="00DE4506"/>
    <w:rsid w:val="00DE5FF1"/>
    <w:rsid w:val="00DE6388"/>
    <w:rsid w:val="00DE6965"/>
    <w:rsid w:val="00DE6E13"/>
    <w:rsid w:val="00DE71EC"/>
    <w:rsid w:val="00DE72FD"/>
    <w:rsid w:val="00DF029B"/>
    <w:rsid w:val="00DF092C"/>
    <w:rsid w:val="00DF1442"/>
    <w:rsid w:val="00DF1712"/>
    <w:rsid w:val="00DF17A5"/>
    <w:rsid w:val="00DF1A6E"/>
    <w:rsid w:val="00DF1CAF"/>
    <w:rsid w:val="00DF3299"/>
    <w:rsid w:val="00DF3846"/>
    <w:rsid w:val="00DF40BF"/>
    <w:rsid w:val="00DF5A64"/>
    <w:rsid w:val="00DF6215"/>
    <w:rsid w:val="00DF6C27"/>
    <w:rsid w:val="00E0085E"/>
    <w:rsid w:val="00E00C76"/>
    <w:rsid w:val="00E01B7A"/>
    <w:rsid w:val="00E02081"/>
    <w:rsid w:val="00E02414"/>
    <w:rsid w:val="00E033AD"/>
    <w:rsid w:val="00E0346E"/>
    <w:rsid w:val="00E04BDF"/>
    <w:rsid w:val="00E04E15"/>
    <w:rsid w:val="00E06223"/>
    <w:rsid w:val="00E074B3"/>
    <w:rsid w:val="00E10E38"/>
    <w:rsid w:val="00E10ECE"/>
    <w:rsid w:val="00E11790"/>
    <w:rsid w:val="00E12046"/>
    <w:rsid w:val="00E12807"/>
    <w:rsid w:val="00E137A5"/>
    <w:rsid w:val="00E15015"/>
    <w:rsid w:val="00E153AC"/>
    <w:rsid w:val="00E1561E"/>
    <w:rsid w:val="00E16554"/>
    <w:rsid w:val="00E1737D"/>
    <w:rsid w:val="00E17385"/>
    <w:rsid w:val="00E17750"/>
    <w:rsid w:val="00E179DF"/>
    <w:rsid w:val="00E210FD"/>
    <w:rsid w:val="00E21343"/>
    <w:rsid w:val="00E23A3C"/>
    <w:rsid w:val="00E23CAC"/>
    <w:rsid w:val="00E23F25"/>
    <w:rsid w:val="00E23FF1"/>
    <w:rsid w:val="00E24055"/>
    <w:rsid w:val="00E24CD8"/>
    <w:rsid w:val="00E25073"/>
    <w:rsid w:val="00E25428"/>
    <w:rsid w:val="00E26240"/>
    <w:rsid w:val="00E27430"/>
    <w:rsid w:val="00E303EF"/>
    <w:rsid w:val="00E31BE4"/>
    <w:rsid w:val="00E32156"/>
    <w:rsid w:val="00E3376B"/>
    <w:rsid w:val="00E35AD8"/>
    <w:rsid w:val="00E367B0"/>
    <w:rsid w:val="00E37544"/>
    <w:rsid w:val="00E40D25"/>
    <w:rsid w:val="00E41D22"/>
    <w:rsid w:val="00E4280B"/>
    <w:rsid w:val="00E42C3C"/>
    <w:rsid w:val="00E42F24"/>
    <w:rsid w:val="00E43141"/>
    <w:rsid w:val="00E433CC"/>
    <w:rsid w:val="00E43913"/>
    <w:rsid w:val="00E44EF4"/>
    <w:rsid w:val="00E45906"/>
    <w:rsid w:val="00E465E8"/>
    <w:rsid w:val="00E46AE8"/>
    <w:rsid w:val="00E46FE6"/>
    <w:rsid w:val="00E4711E"/>
    <w:rsid w:val="00E5045A"/>
    <w:rsid w:val="00E51050"/>
    <w:rsid w:val="00E5106D"/>
    <w:rsid w:val="00E52C8A"/>
    <w:rsid w:val="00E53AB2"/>
    <w:rsid w:val="00E53AD5"/>
    <w:rsid w:val="00E5415E"/>
    <w:rsid w:val="00E55313"/>
    <w:rsid w:val="00E5583D"/>
    <w:rsid w:val="00E55891"/>
    <w:rsid w:val="00E55F88"/>
    <w:rsid w:val="00E56B97"/>
    <w:rsid w:val="00E6101F"/>
    <w:rsid w:val="00E61CEB"/>
    <w:rsid w:val="00E61F7D"/>
    <w:rsid w:val="00E70A4D"/>
    <w:rsid w:val="00E70CDF"/>
    <w:rsid w:val="00E70DC1"/>
    <w:rsid w:val="00E710F1"/>
    <w:rsid w:val="00E71573"/>
    <w:rsid w:val="00E72AB0"/>
    <w:rsid w:val="00E746F0"/>
    <w:rsid w:val="00E74FCE"/>
    <w:rsid w:val="00E756EB"/>
    <w:rsid w:val="00E76671"/>
    <w:rsid w:val="00E769FE"/>
    <w:rsid w:val="00E76E32"/>
    <w:rsid w:val="00E77CDC"/>
    <w:rsid w:val="00E80572"/>
    <w:rsid w:val="00E80A4E"/>
    <w:rsid w:val="00E8196D"/>
    <w:rsid w:val="00E81C9E"/>
    <w:rsid w:val="00E83CE6"/>
    <w:rsid w:val="00E84AA4"/>
    <w:rsid w:val="00E85E08"/>
    <w:rsid w:val="00E8638F"/>
    <w:rsid w:val="00E86E05"/>
    <w:rsid w:val="00E8737B"/>
    <w:rsid w:val="00E90C2A"/>
    <w:rsid w:val="00E90FEA"/>
    <w:rsid w:val="00E91128"/>
    <w:rsid w:val="00E919A0"/>
    <w:rsid w:val="00E9434C"/>
    <w:rsid w:val="00E9539A"/>
    <w:rsid w:val="00E95F59"/>
    <w:rsid w:val="00E96BA5"/>
    <w:rsid w:val="00E96EF2"/>
    <w:rsid w:val="00E9721B"/>
    <w:rsid w:val="00E97C7C"/>
    <w:rsid w:val="00EA3D58"/>
    <w:rsid w:val="00EA3FC9"/>
    <w:rsid w:val="00EA448D"/>
    <w:rsid w:val="00EA5300"/>
    <w:rsid w:val="00EA7A96"/>
    <w:rsid w:val="00EB0642"/>
    <w:rsid w:val="00EB150A"/>
    <w:rsid w:val="00EB21DB"/>
    <w:rsid w:val="00EB23E7"/>
    <w:rsid w:val="00EB2996"/>
    <w:rsid w:val="00EB31BC"/>
    <w:rsid w:val="00EB352B"/>
    <w:rsid w:val="00EB575F"/>
    <w:rsid w:val="00EB5975"/>
    <w:rsid w:val="00EB59D9"/>
    <w:rsid w:val="00EB61DD"/>
    <w:rsid w:val="00EB6DE9"/>
    <w:rsid w:val="00EC0B30"/>
    <w:rsid w:val="00EC149A"/>
    <w:rsid w:val="00EC1B79"/>
    <w:rsid w:val="00EC1CAB"/>
    <w:rsid w:val="00EC3F33"/>
    <w:rsid w:val="00EC46F6"/>
    <w:rsid w:val="00EC4D63"/>
    <w:rsid w:val="00EC4E78"/>
    <w:rsid w:val="00EC5AEA"/>
    <w:rsid w:val="00EC5CAB"/>
    <w:rsid w:val="00EC6F6F"/>
    <w:rsid w:val="00EC742B"/>
    <w:rsid w:val="00EC76D3"/>
    <w:rsid w:val="00EC7DCA"/>
    <w:rsid w:val="00EC7EFE"/>
    <w:rsid w:val="00ED0B6A"/>
    <w:rsid w:val="00ED54C6"/>
    <w:rsid w:val="00ED593C"/>
    <w:rsid w:val="00ED5943"/>
    <w:rsid w:val="00ED5BAC"/>
    <w:rsid w:val="00ED6237"/>
    <w:rsid w:val="00ED79C7"/>
    <w:rsid w:val="00EE01DA"/>
    <w:rsid w:val="00EE14AA"/>
    <w:rsid w:val="00EE2E4C"/>
    <w:rsid w:val="00EE3264"/>
    <w:rsid w:val="00EE370A"/>
    <w:rsid w:val="00EE4850"/>
    <w:rsid w:val="00EE541C"/>
    <w:rsid w:val="00EE5685"/>
    <w:rsid w:val="00EE5B59"/>
    <w:rsid w:val="00EE7406"/>
    <w:rsid w:val="00EE7480"/>
    <w:rsid w:val="00EE78B9"/>
    <w:rsid w:val="00EF1E16"/>
    <w:rsid w:val="00EF213B"/>
    <w:rsid w:val="00EF2513"/>
    <w:rsid w:val="00EF25A9"/>
    <w:rsid w:val="00EF2B48"/>
    <w:rsid w:val="00EF2EFB"/>
    <w:rsid w:val="00EF2F57"/>
    <w:rsid w:val="00EF6398"/>
    <w:rsid w:val="00EF6F37"/>
    <w:rsid w:val="00EF7ED2"/>
    <w:rsid w:val="00F008F5"/>
    <w:rsid w:val="00F011B0"/>
    <w:rsid w:val="00F01989"/>
    <w:rsid w:val="00F02C55"/>
    <w:rsid w:val="00F0306A"/>
    <w:rsid w:val="00F03AFA"/>
    <w:rsid w:val="00F049B9"/>
    <w:rsid w:val="00F049C3"/>
    <w:rsid w:val="00F06D1C"/>
    <w:rsid w:val="00F075D6"/>
    <w:rsid w:val="00F07C25"/>
    <w:rsid w:val="00F108D5"/>
    <w:rsid w:val="00F11851"/>
    <w:rsid w:val="00F126BE"/>
    <w:rsid w:val="00F128BB"/>
    <w:rsid w:val="00F12D7F"/>
    <w:rsid w:val="00F13280"/>
    <w:rsid w:val="00F148AF"/>
    <w:rsid w:val="00F14B40"/>
    <w:rsid w:val="00F175B5"/>
    <w:rsid w:val="00F2029C"/>
    <w:rsid w:val="00F21885"/>
    <w:rsid w:val="00F2263C"/>
    <w:rsid w:val="00F22E61"/>
    <w:rsid w:val="00F233FD"/>
    <w:rsid w:val="00F25798"/>
    <w:rsid w:val="00F26205"/>
    <w:rsid w:val="00F26D41"/>
    <w:rsid w:val="00F277F8"/>
    <w:rsid w:val="00F27EB0"/>
    <w:rsid w:val="00F311F6"/>
    <w:rsid w:val="00F3174C"/>
    <w:rsid w:val="00F32813"/>
    <w:rsid w:val="00F33529"/>
    <w:rsid w:val="00F33CD7"/>
    <w:rsid w:val="00F34EF7"/>
    <w:rsid w:val="00F35618"/>
    <w:rsid w:val="00F357FA"/>
    <w:rsid w:val="00F359EA"/>
    <w:rsid w:val="00F35DBA"/>
    <w:rsid w:val="00F366DD"/>
    <w:rsid w:val="00F3725E"/>
    <w:rsid w:val="00F418A7"/>
    <w:rsid w:val="00F42A14"/>
    <w:rsid w:val="00F42E35"/>
    <w:rsid w:val="00F436EC"/>
    <w:rsid w:val="00F43A83"/>
    <w:rsid w:val="00F43D07"/>
    <w:rsid w:val="00F44AB9"/>
    <w:rsid w:val="00F450E0"/>
    <w:rsid w:val="00F503FA"/>
    <w:rsid w:val="00F51AD6"/>
    <w:rsid w:val="00F51F2A"/>
    <w:rsid w:val="00F51FD8"/>
    <w:rsid w:val="00F52F79"/>
    <w:rsid w:val="00F5300C"/>
    <w:rsid w:val="00F566C7"/>
    <w:rsid w:val="00F56988"/>
    <w:rsid w:val="00F56BB9"/>
    <w:rsid w:val="00F57E71"/>
    <w:rsid w:val="00F6042C"/>
    <w:rsid w:val="00F607ED"/>
    <w:rsid w:val="00F60D29"/>
    <w:rsid w:val="00F6135B"/>
    <w:rsid w:val="00F6364A"/>
    <w:rsid w:val="00F63B99"/>
    <w:rsid w:val="00F6489E"/>
    <w:rsid w:val="00F648E0"/>
    <w:rsid w:val="00F66FD1"/>
    <w:rsid w:val="00F678E0"/>
    <w:rsid w:val="00F701E3"/>
    <w:rsid w:val="00F7077A"/>
    <w:rsid w:val="00F70D22"/>
    <w:rsid w:val="00F72FEB"/>
    <w:rsid w:val="00F73EFB"/>
    <w:rsid w:val="00F73F1D"/>
    <w:rsid w:val="00F7480D"/>
    <w:rsid w:val="00F74D7A"/>
    <w:rsid w:val="00F75433"/>
    <w:rsid w:val="00F755B1"/>
    <w:rsid w:val="00F7774F"/>
    <w:rsid w:val="00F7798C"/>
    <w:rsid w:val="00F8163B"/>
    <w:rsid w:val="00F81C71"/>
    <w:rsid w:val="00F8306A"/>
    <w:rsid w:val="00F830E4"/>
    <w:rsid w:val="00F84D59"/>
    <w:rsid w:val="00F86CBE"/>
    <w:rsid w:val="00F86D8F"/>
    <w:rsid w:val="00F87CB1"/>
    <w:rsid w:val="00F87E0D"/>
    <w:rsid w:val="00F90178"/>
    <w:rsid w:val="00F916ED"/>
    <w:rsid w:val="00F91A06"/>
    <w:rsid w:val="00F9593F"/>
    <w:rsid w:val="00F95A90"/>
    <w:rsid w:val="00F96900"/>
    <w:rsid w:val="00F9711F"/>
    <w:rsid w:val="00F97652"/>
    <w:rsid w:val="00FA026B"/>
    <w:rsid w:val="00FA2184"/>
    <w:rsid w:val="00FA2CF5"/>
    <w:rsid w:val="00FA2D20"/>
    <w:rsid w:val="00FA4E42"/>
    <w:rsid w:val="00FA716D"/>
    <w:rsid w:val="00FA7889"/>
    <w:rsid w:val="00FB0B61"/>
    <w:rsid w:val="00FB0B93"/>
    <w:rsid w:val="00FB3D58"/>
    <w:rsid w:val="00FB4BEE"/>
    <w:rsid w:val="00FB4C44"/>
    <w:rsid w:val="00FB61FB"/>
    <w:rsid w:val="00FC10E5"/>
    <w:rsid w:val="00FC14D2"/>
    <w:rsid w:val="00FC1B67"/>
    <w:rsid w:val="00FC2596"/>
    <w:rsid w:val="00FC272A"/>
    <w:rsid w:val="00FC28BD"/>
    <w:rsid w:val="00FC4721"/>
    <w:rsid w:val="00FC493B"/>
    <w:rsid w:val="00FC690C"/>
    <w:rsid w:val="00FC78B8"/>
    <w:rsid w:val="00FD012F"/>
    <w:rsid w:val="00FD118E"/>
    <w:rsid w:val="00FD1B15"/>
    <w:rsid w:val="00FD1F1C"/>
    <w:rsid w:val="00FD20AA"/>
    <w:rsid w:val="00FD24F3"/>
    <w:rsid w:val="00FD3226"/>
    <w:rsid w:val="00FD3F17"/>
    <w:rsid w:val="00FD3FEF"/>
    <w:rsid w:val="00FD5D53"/>
    <w:rsid w:val="00FD6827"/>
    <w:rsid w:val="00FD6F7F"/>
    <w:rsid w:val="00FD7285"/>
    <w:rsid w:val="00FD732D"/>
    <w:rsid w:val="00FD7347"/>
    <w:rsid w:val="00FE0FE2"/>
    <w:rsid w:val="00FE1B1F"/>
    <w:rsid w:val="00FE2594"/>
    <w:rsid w:val="00FE2F7C"/>
    <w:rsid w:val="00FE2FBF"/>
    <w:rsid w:val="00FE3EFB"/>
    <w:rsid w:val="00FE4559"/>
    <w:rsid w:val="00FE4F92"/>
    <w:rsid w:val="00FE58D9"/>
    <w:rsid w:val="00FE5EDA"/>
    <w:rsid w:val="00FE6879"/>
    <w:rsid w:val="00FF1E30"/>
    <w:rsid w:val="00FF369F"/>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595268"/>
  <w14:defaultImageDpi w14:val="32767"/>
  <w15:docId w15:val="{D322E1DC-67F2-4955-99E4-FCE8A23FC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6D1C"/>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7122E3"/>
    <w:rPr>
      <w:sz w:val="16"/>
      <w:szCs w:val="16"/>
    </w:rPr>
  </w:style>
  <w:style w:type="paragraph" w:styleId="Kommentartext">
    <w:name w:val="annotation text"/>
    <w:basedOn w:val="Standard"/>
    <w:link w:val="KommentartextZchn"/>
    <w:uiPriority w:val="99"/>
    <w:unhideWhenUsed/>
    <w:rsid w:val="007122E3"/>
    <w:pPr>
      <w:spacing w:line="240" w:lineRule="auto"/>
    </w:pPr>
    <w:rPr>
      <w:sz w:val="20"/>
      <w:szCs w:val="20"/>
    </w:rPr>
  </w:style>
  <w:style w:type="character" w:customStyle="1" w:styleId="KommentartextZchn">
    <w:name w:val="Kommentartext Zchn"/>
    <w:basedOn w:val="Absatz-Standardschriftart"/>
    <w:link w:val="Kommentartext"/>
    <w:uiPriority w:val="99"/>
    <w:rsid w:val="007122E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7122E3"/>
    <w:rPr>
      <w:b/>
      <w:bCs/>
    </w:rPr>
  </w:style>
  <w:style w:type="character" w:customStyle="1" w:styleId="KommentarthemaZchn">
    <w:name w:val="Kommentarthema Zchn"/>
    <w:basedOn w:val="KommentartextZchn"/>
    <w:link w:val="Kommentarthema"/>
    <w:uiPriority w:val="99"/>
    <w:semiHidden/>
    <w:rsid w:val="007122E3"/>
    <w:rPr>
      <w:rFonts w:cs="Times New Roman (Textkörper CS)"/>
      <w:b/>
      <w:bCs/>
      <w:color w:val="000000"/>
      <w:sz w:val="20"/>
      <w:szCs w:val="20"/>
    </w:rPr>
  </w:style>
  <w:style w:type="character" w:customStyle="1" w:styleId="ilfuvd">
    <w:name w:val="ilfuvd"/>
    <w:basedOn w:val="Absatz-Standardschriftart"/>
    <w:rsid w:val="00A851B1"/>
  </w:style>
  <w:style w:type="character" w:customStyle="1" w:styleId="e24kjd">
    <w:name w:val="e24kjd"/>
    <w:basedOn w:val="Absatz-Standardschriftart"/>
    <w:rsid w:val="00F27EB0"/>
  </w:style>
  <w:style w:type="character" w:customStyle="1" w:styleId="NichtaufgelsteErwhnung2">
    <w:name w:val="Nicht aufgelöste Erwähnung2"/>
    <w:basedOn w:val="Absatz-Standardschriftart"/>
    <w:uiPriority w:val="99"/>
    <w:semiHidden/>
    <w:unhideWhenUsed/>
    <w:rsid w:val="00B4766B"/>
    <w:rPr>
      <w:color w:val="605E5C"/>
      <w:shd w:val="clear" w:color="auto" w:fill="E1DFDD"/>
    </w:rPr>
  </w:style>
  <w:style w:type="character" w:customStyle="1" w:styleId="NichtaufgelsteErwhnung3">
    <w:name w:val="Nicht aufgelöste Erwähnung3"/>
    <w:basedOn w:val="Absatz-Standardschriftart"/>
    <w:uiPriority w:val="99"/>
    <w:semiHidden/>
    <w:unhideWhenUsed/>
    <w:rsid w:val="009A7A17"/>
    <w:rPr>
      <w:color w:val="605E5C"/>
      <w:shd w:val="clear" w:color="auto" w:fill="E1DFDD"/>
    </w:rPr>
  </w:style>
  <w:style w:type="paragraph" w:customStyle="1" w:styleId="Default">
    <w:name w:val="Default"/>
    <w:rsid w:val="00612099"/>
    <w:pPr>
      <w:autoSpaceDE w:val="0"/>
      <w:autoSpaceDN w:val="0"/>
      <w:adjustRightInd w:val="0"/>
    </w:pPr>
    <w:rPr>
      <w:rFonts w:ascii="Arial" w:hAnsi="Arial" w:cs="Arial"/>
      <w:color w:val="000000"/>
    </w:rPr>
  </w:style>
  <w:style w:type="paragraph" w:styleId="berarbeitung">
    <w:name w:val="Revision"/>
    <w:hidden/>
    <w:uiPriority w:val="99"/>
    <w:semiHidden/>
    <w:rsid w:val="0012222B"/>
    <w:rPr>
      <w:rFonts w:cs="Times New Roman (Textkörper CS)"/>
      <w:color w:val="000000"/>
      <w:sz w:val="22"/>
    </w:rPr>
  </w:style>
  <w:style w:type="character" w:styleId="NichtaufgelsteErwhnung">
    <w:name w:val="Unresolved Mention"/>
    <w:basedOn w:val="Absatz-Standardschriftart"/>
    <w:uiPriority w:val="99"/>
    <w:semiHidden/>
    <w:unhideWhenUsed/>
    <w:rsid w:val="00B25EDF"/>
    <w:rPr>
      <w:color w:val="605E5C"/>
      <w:shd w:val="clear" w:color="auto" w:fill="E1DFDD"/>
    </w:rPr>
  </w:style>
  <w:style w:type="paragraph" w:styleId="Liste">
    <w:name w:val="List"/>
    <w:basedOn w:val="Standard"/>
    <w:uiPriority w:val="99"/>
    <w:unhideWhenUsed/>
    <w:rsid w:val="004C5EB0"/>
    <w:pPr>
      <w:ind w:left="283" w:hanging="283"/>
      <w:contextualSpacing/>
    </w:pPr>
  </w:style>
  <w:style w:type="paragraph" w:styleId="Textkrper">
    <w:name w:val="Body Text"/>
    <w:basedOn w:val="Standard"/>
    <w:link w:val="TextkrperZchn"/>
    <w:uiPriority w:val="99"/>
    <w:unhideWhenUsed/>
    <w:rsid w:val="004C5EB0"/>
    <w:pPr>
      <w:spacing w:after="120"/>
    </w:pPr>
  </w:style>
  <w:style w:type="character" w:customStyle="1" w:styleId="TextkrperZchn">
    <w:name w:val="Textkörper Zchn"/>
    <w:basedOn w:val="Absatz-Standardschriftart"/>
    <w:link w:val="Textkrper"/>
    <w:uiPriority w:val="99"/>
    <w:rsid w:val="004C5EB0"/>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283046">
      <w:bodyDiv w:val="1"/>
      <w:marLeft w:val="0"/>
      <w:marRight w:val="0"/>
      <w:marTop w:val="0"/>
      <w:marBottom w:val="0"/>
      <w:divBdr>
        <w:top w:val="none" w:sz="0" w:space="0" w:color="auto"/>
        <w:left w:val="none" w:sz="0" w:space="0" w:color="auto"/>
        <w:bottom w:val="none" w:sz="0" w:space="0" w:color="auto"/>
        <w:right w:val="none" w:sz="0" w:space="0" w:color="auto"/>
      </w:divBdr>
    </w:div>
    <w:div w:id="134178268">
      <w:bodyDiv w:val="1"/>
      <w:marLeft w:val="0"/>
      <w:marRight w:val="0"/>
      <w:marTop w:val="0"/>
      <w:marBottom w:val="0"/>
      <w:divBdr>
        <w:top w:val="none" w:sz="0" w:space="0" w:color="auto"/>
        <w:left w:val="none" w:sz="0" w:space="0" w:color="auto"/>
        <w:bottom w:val="none" w:sz="0" w:space="0" w:color="auto"/>
        <w:right w:val="none" w:sz="0" w:space="0" w:color="auto"/>
      </w:divBdr>
    </w:div>
    <w:div w:id="138887245">
      <w:bodyDiv w:val="1"/>
      <w:marLeft w:val="0"/>
      <w:marRight w:val="0"/>
      <w:marTop w:val="0"/>
      <w:marBottom w:val="0"/>
      <w:divBdr>
        <w:top w:val="none" w:sz="0" w:space="0" w:color="auto"/>
        <w:left w:val="none" w:sz="0" w:space="0" w:color="auto"/>
        <w:bottom w:val="none" w:sz="0" w:space="0" w:color="auto"/>
        <w:right w:val="none" w:sz="0" w:space="0" w:color="auto"/>
      </w:divBdr>
    </w:div>
    <w:div w:id="278147021">
      <w:bodyDiv w:val="1"/>
      <w:marLeft w:val="0"/>
      <w:marRight w:val="0"/>
      <w:marTop w:val="0"/>
      <w:marBottom w:val="0"/>
      <w:divBdr>
        <w:top w:val="none" w:sz="0" w:space="0" w:color="auto"/>
        <w:left w:val="none" w:sz="0" w:space="0" w:color="auto"/>
        <w:bottom w:val="none" w:sz="0" w:space="0" w:color="auto"/>
        <w:right w:val="none" w:sz="0" w:space="0" w:color="auto"/>
      </w:divBdr>
    </w:div>
    <w:div w:id="281306434">
      <w:bodyDiv w:val="1"/>
      <w:marLeft w:val="0"/>
      <w:marRight w:val="0"/>
      <w:marTop w:val="0"/>
      <w:marBottom w:val="0"/>
      <w:divBdr>
        <w:top w:val="none" w:sz="0" w:space="0" w:color="auto"/>
        <w:left w:val="none" w:sz="0" w:space="0" w:color="auto"/>
        <w:bottom w:val="none" w:sz="0" w:space="0" w:color="auto"/>
        <w:right w:val="none" w:sz="0" w:space="0" w:color="auto"/>
      </w:divBdr>
    </w:div>
    <w:div w:id="377707774">
      <w:bodyDiv w:val="1"/>
      <w:marLeft w:val="0"/>
      <w:marRight w:val="0"/>
      <w:marTop w:val="0"/>
      <w:marBottom w:val="0"/>
      <w:divBdr>
        <w:top w:val="none" w:sz="0" w:space="0" w:color="auto"/>
        <w:left w:val="none" w:sz="0" w:space="0" w:color="auto"/>
        <w:bottom w:val="none" w:sz="0" w:space="0" w:color="auto"/>
        <w:right w:val="none" w:sz="0" w:space="0" w:color="auto"/>
      </w:divBdr>
    </w:div>
    <w:div w:id="402528294">
      <w:bodyDiv w:val="1"/>
      <w:marLeft w:val="0"/>
      <w:marRight w:val="0"/>
      <w:marTop w:val="0"/>
      <w:marBottom w:val="0"/>
      <w:divBdr>
        <w:top w:val="none" w:sz="0" w:space="0" w:color="auto"/>
        <w:left w:val="none" w:sz="0" w:space="0" w:color="auto"/>
        <w:bottom w:val="none" w:sz="0" w:space="0" w:color="auto"/>
        <w:right w:val="none" w:sz="0" w:space="0" w:color="auto"/>
      </w:divBdr>
    </w:div>
    <w:div w:id="403069128">
      <w:bodyDiv w:val="1"/>
      <w:marLeft w:val="0"/>
      <w:marRight w:val="0"/>
      <w:marTop w:val="0"/>
      <w:marBottom w:val="0"/>
      <w:divBdr>
        <w:top w:val="none" w:sz="0" w:space="0" w:color="auto"/>
        <w:left w:val="none" w:sz="0" w:space="0" w:color="auto"/>
        <w:bottom w:val="none" w:sz="0" w:space="0" w:color="auto"/>
        <w:right w:val="none" w:sz="0" w:space="0" w:color="auto"/>
      </w:divBdr>
    </w:div>
    <w:div w:id="416827870">
      <w:bodyDiv w:val="1"/>
      <w:marLeft w:val="0"/>
      <w:marRight w:val="0"/>
      <w:marTop w:val="0"/>
      <w:marBottom w:val="0"/>
      <w:divBdr>
        <w:top w:val="none" w:sz="0" w:space="0" w:color="auto"/>
        <w:left w:val="none" w:sz="0" w:space="0" w:color="auto"/>
        <w:bottom w:val="none" w:sz="0" w:space="0" w:color="auto"/>
        <w:right w:val="none" w:sz="0" w:space="0" w:color="auto"/>
      </w:divBdr>
    </w:div>
    <w:div w:id="482545661">
      <w:bodyDiv w:val="1"/>
      <w:marLeft w:val="0"/>
      <w:marRight w:val="0"/>
      <w:marTop w:val="0"/>
      <w:marBottom w:val="0"/>
      <w:divBdr>
        <w:top w:val="none" w:sz="0" w:space="0" w:color="auto"/>
        <w:left w:val="none" w:sz="0" w:space="0" w:color="auto"/>
        <w:bottom w:val="none" w:sz="0" w:space="0" w:color="auto"/>
        <w:right w:val="none" w:sz="0" w:space="0" w:color="auto"/>
      </w:divBdr>
    </w:div>
    <w:div w:id="531773244">
      <w:bodyDiv w:val="1"/>
      <w:marLeft w:val="0"/>
      <w:marRight w:val="0"/>
      <w:marTop w:val="0"/>
      <w:marBottom w:val="0"/>
      <w:divBdr>
        <w:top w:val="none" w:sz="0" w:space="0" w:color="auto"/>
        <w:left w:val="none" w:sz="0" w:space="0" w:color="auto"/>
        <w:bottom w:val="none" w:sz="0" w:space="0" w:color="auto"/>
        <w:right w:val="none" w:sz="0" w:space="0" w:color="auto"/>
      </w:divBdr>
    </w:div>
    <w:div w:id="544755575">
      <w:bodyDiv w:val="1"/>
      <w:marLeft w:val="0"/>
      <w:marRight w:val="0"/>
      <w:marTop w:val="0"/>
      <w:marBottom w:val="0"/>
      <w:divBdr>
        <w:top w:val="none" w:sz="0" w:space="0" w:color="auto"/>
        <w:left w:val="none" w:sz="0" w:space="0" w:color="auto"/>
        <w:bottom w:val="none" w:sz="0" w:space="0" w:color="auto"/>
        <w:right w:val="none" w:sz="0" w:space="0" w:color="auto"/>
      </w:divBdr>
    </w:div>
    <w:div w:id="544954732">
      <w:bodyDiv w:val="1"/>
      <w:marLeft w:val="0"/>
      <w:marRight w:val="0"/>
      <w:marTop w:val="0"/>
      <w:marBottom w:val="0"/>
      <w:divBdr>
        <w:top w:val="none" w:sz="0" w:space="0" w:color="auto"/>
        <w:left w:val="none" w:sz="0" w:space="0" w:color="auto"/>
        <w:bottom w:val="none" w:sz="0" w:space="0" w:color="auto"/>
        <w:right w:val="none" w:sz="0" w:space="0" w:color="auto"/>
      </w:divBdr>
    </w:div>
    <w:div w:id="572348855">
      <w:bodyDiv w:val="1"/>
      <w:marLeft w:val="0"/>
      <w:marRight w:val="0"/>
      <w:marTop w:val="0"/>
      <w:marBottom w:val="0"/>
      <w:divBdr>
        <w:top w:val="none" w:sz="0" w:space="0" w:color="auto"/>
        <w:left w:val="none" w:sz="0" w:space="0" w:color="auto"/>
        <w:bottom w:val="none" w:sz="0" w:space="0" w:color="auto"/>
        <w:right w:val="none" w:sz="0" w:space="0" w:color="auto"/>
      </w:divBdr>
    </w:div>
    <w:div w:id="622003894">
      <w:bodyDiv w:val="1"/>
      <w:marLeft w:val="0"/>
      <w:marRight w:val="0"/>
      <w:marTop w:val="0"/>
      <w:marBottom w:val="0"/>
      <w:divBdr>
        <w:top w:val="none" w:sz="0" w:space="0" w:color="auto"/>
        <w:left w:val="none" w:sz="0" w:space="0" w:color="auto"/>
        <w:bottom w:val="none" w:sz="0" w:space="0" w:color="auto"/>
        <w:right w:val="none" w:sz="0" w:space="0" w:color="auto"/>
      </w:divBdr>
    </w:div>
    <w:div w:id="641619210">
      <w:bodyDiv w:val="1"/>
      <w:marLeft w:val="0"/>
      <w:marRight w:val="0"/>
      <w:marTop w:val="0"/>
      <w:marBottom w:val="0"/>
      <w:divBdr>
        <w:top w:val="none" w:sz="0" w:space="0" w:color="auto"/>
        <w:left w:val="none" w:sz="0" w:space="0" w:color="auto"/>
        <w:bottom w:val="none" w:sz="0" w:space="0" w:color="auto"/>
        <w:right w:val="none" w:sz="0" w:space="0" w:color="auto"/>
      </w:divBdr>
    </w:div>
    <w:div w:id="645208315">
      <w:bodyDiv w:val="1"/>
      <w:marLeft w:val="0"/>
      <w:marRight w:val="0"/>
      <w:marTop w:val="0"/>
      <w:marBottom w:val="0"/>
      <w:divBdr>
        <w:top w:val="none" w:sz="0" w:space="0" w:color="auto"/>
        <w:left w:val="none" w:sz="0" w:space="0" w:color="auto"/>
        <w:bottom w:val="none" w:sz="0" w:space="0" w:color="auto"/>
        <w:right w:val="none" w:sz="0" w:space="0" w:color="auto"/>
      </w:divBdr>
    </w:div>
    <w:div w:id="668798033">
      <w:bodyDiv w:val="1"/>
      <w:marLeft w:val="0"/>
      <w:marRight w:val="0"/>
      <w:marTop w:val="0"/>
      <w:marBottom w:val="0"/>
      <w:divBdr>
        <w:top w:val="none" w:sz="0" w:space="0" w:color="auto"/>
        <w:left w:val="none" w:sz="0" w:space="0" w:color="auto"/>
        <w:bottom w:val="none" w:sz="0" w:space="0" w:color="auto"/>
        <w:right w:val="none" w:sz="0" w:space="0" w:color="auto"/>
      </w:divBdr>
    </w:div>
    <w:div w:id="677148866">
      <w:bodyDiv w:val="1"/>
      <w:marLeft w:val="0"/>
      <w:marRight w:val="0"/>
      <w:marTop w:val="0"/>
      <w:marBottom w:val="0"/>
      <w:divBdr>
        <w:top w:val="none" w:sz="0" w:space="0" w:color="auto"/>
        <w:left w:val="none" w:sz="0" w:space="0" w:color="auto"/>
        <w:bottom w:val="none" w:sz="0" w:space="0" w:color="auto"/>
        <w:right w:val="none" w:sz="0" w:space="0" w:color="auto"/>
      </w:divBdr>
    </w:div>
    <w:div w:id="687414133">
      <w:bodyDiv w:val="1"/>
      <w:marLeft w:val="0"/>
      <w:marRight w:val="0"/>
      <w:marTop w:val="0"/>
      <w:marBottom w:val="0"/>
      <w:divBdr>
        <w:top w:val="none" w:sz="0" w:space="0" w:color="auto"/>
        <w:left w:val="none" w:sz="0" w:space="0" w:color="auto"/>
        <w:bottom w:val="none" w:sz="0" w:space="0" w:color="auto"/>
        <w:right w:val="none" w:sz="0" w:space="0" w:color="auto"/>
      </w:divBdr>
    </w:div>
    <w:div w:id="702943174">
      <w:bodyDiv w:val="1"/>
      <w:marLeft w:val="0"/>
      <w:marRight w:val="0"/>
      <w:marTop w:val="0"/>
      <w:marBottom w:val="0"/>
      <w:divBdr>
        <w:top w:val="none" w:sz="0" w:space="0" w:color="auto"/>
        <w:left w:val="none" w:sz="0" w:space="0" w:color="auto"/>
        <w:bottom w:val="none" w:sz="0" w:space="0" w:color="auto"/>
        <w:right w:val="none" w:sz="0" w:space="0" w:color="auto"/>
      </w:divBdr>
    </w:div>
    <w:div w:id="730158268">
      <w:bodyDiv w:val="1"/>
      <w:marLeft w:val="0"/>
      <w:marRight w:val="0"/>
      <w:marTop w:val="0"/>
      <w:marBottom w:val="0"/>
      <w:divBdr>
        <w:top w:val="none" w:sz="0" w:space="0" w:color="auto"/>
        <w:left w:val="none" w:sz="0" w:space="0" w:color="auto"/>
        <w:bottom w:val="none" w:sz="0" w:space="0" w:color="auto"/>
        <w:right w:val="none" w:sz="0" w:space="0" w:color="auto"/>
      </w:divBdr>
    </w:div>
    <w:div w:id="746270096">
      <w:bodyDiv w:val="1"/>
      <w:marLeft w:val="0"/>
      <w:marRight w:val="0"/>
      <w:marTop w:val="0"/>
      <w:marBottom w:val="0"/>
      <w:divBdr>
        <w:top w:val="none" w:sz="0" w:space="0" w:color="auto"/>
        <w:left w:val="none" w:sz="0" w:space="0" w:color="auto"/>
        <w:bottom w:val="none" w:sz="0" w:space="0" w:color="auto"/>
        <w:right w:val="none" w:sz="0" w:space="0" w:color="auto"/>
      </w:divBdr>
    </w:div>
    <w:div w:id="757871001">
      <w:bodyDiv w:val="1"/>
      <w:marLeft w:val="0"/>
      <w:marRight w:val="0"/>
      <w:marTop w:val="0"/>
      <w:marBottom w:val="0"/>
      <w:divBdr>
        <w:top w:val="none" w:sz="0" w:space="0" w:color="auto"/>
        <w:left w:val="none" w:sz="0" w:space="0" w:color="auto"/>
        <w:bottom w:val="none" w:sz="0" w:space="0" w:color="auto"/>
        <w:right w:val="none" w:sz="0" w:space="0" w:color="auto"/>
      </w:divBdr>
    </w:div>
    <w:div w:id="793140817">
      <w:bodyDiv w:val="1"/>
      <w:marLeft w:val="0"/>
      <w:marRight w:val="0"/>
      <w:marTop w:val="0"/>
      <w:marBottom w:val="0"/>
      <w:divBdr>
        <w:top w:val="none" w:sz="0" w:space="0" w:color="auto"/>
        <w:left w:val="none" w:sz="0" w:space="0" w:color="auto"/>
        <w:bottom w:val="none" w:sz="0" w:space="0" w:color="auto"/>
        <w:right w:val="none" w:sz="0" w:space="0" w:color="auto"/>
      </w:divBdr>
    </w:div>
    <w:div w:id="816342790">
      <w:bodyDiv w:val="1"/>
      <w:marLeft w:val="0"/>
      <w:marRight w:val="0"/>
      <w:marTop w:val="0"/>
      <w:marBottom w:val="0"/>
      <w:divBdr>
        <w:top w:val="none" w:sz="0" w:space="0" w:color="auto"/>
        <w:left w:val="none" w:sz="0" w:space="0" w:color="auto"/>
        <w:bottom w:val="none" w:sz="0" w:space="0" w:color="auto"/>
        <w:right w:val="none" w:sz="0" w:space="0" w:color="auto"/>
      </w:divBdr>
    </w:div>
    <w:div w:id="845943916">
      <w:bodyDiv w:val="1"/>
      <w:marLeft w:val="0"/>
      <w:marRight w:val="0"/>
      <w:marTop w:val="0"/>
      <w:marBottom w:val="0"/>
      <w:divBdr>
        <w:top w:val="none" w:sz="0" w:space="0" w:color="auto"/>
        <w:left w:val="none" w:sz="0" w:space="0" w:color="auto"/>
        <w:bottom w:val="none" w:sz="0" w:space="0" w:color="auto"/>
        <w:right w:val="none" w:sz="0" w:space="0" w:color="auto"/>
      </w:divBdr>
    </w:div>
    <w:div w:id="889075579">
      <w:bodyDiv w:val="1"/>
      <w:marLeft w:val="0"/>
      <w:marRight w:val="0"/>
      <w:marTop w:val="0"/>
      <w:marBottom w:val="0"/>
      <w:divBdr>
        <w:top w:val="none" w:sz="0" w:space="0" w:color="auto"/>
        <w:left w:val="none" w:sz="0" w:space="0" w:color="auto"/>
        <w:bottom w:val="none" w:sz="0" w:space="0" w:color="auto"/>
        <w:right w:val="none" w:sz="0" w:space="0" w:color="auto"/>
      </w:divBdr>
    </w:div>
    <w:div w:id="949438044">
      <w:bodyDiv w:val="1"/>
      <w:marLeft w:val="0"/>
      <w:marRight w:val="0"/>
      <w:marTop w:val="0"/>
      <w:marBottom w:val="0"/>
      <w:divBdr>
        <w:top w:val="none" w:sz="0" w:space="0" w:color="auto"/>
        <w:left w:val="none" w:sz="0" w:space="0" w:color="auto"/>
        <w:bottom w:val="none" w:sz="0" w:space="0" w:color="auto"/>
        <w:right w:val="none" w:sz="0" w:space="0" w:color="auto"/>
      </w:divBdr>
    </w:div>
    <w:div w:id="952590259">
      <w:bodyDiv w:val="1"/>
      <w:marLeft w:val="0"/>
      <w:marRight w:val="0"/>
      <w:marTop w:val="0"/>
      <w:marBottom w:val="0"/>
      <w:divBdr>
        <w:top w:val="none" w:sz="0" w:space="0" w:color="auto"/>
        <w:left w:val="none" w:sz="0" w:space="0" w:color="auto"/>
        <w:bottom w:val="none" w:sz="0" w:space="0" w:color="auto"/>
        <w:right w:val="none" w:sz="0" w:space="0" w:color="auto"/>
      </w:divBdr>
    </w:div>
    <w:div w:id="970288572">
      <w:bodyDiv w:val="1"/>
      <w:marLeft w:val="0"/>
      <w:marRight w:val="0"/>
      <w:marTop w:val="0"/>
      <w:marBottom w:val="0"/>
      <w:divBdr>
        <w:top w:val="none" w:sz="0" w:space="0" w:color="auto"/>
        <w:left w:val="none" w:sz="0" w:space="0" w:color="auto"/>
        <w:bottom w:val="none" w:sz="0" w:space="0" w:color="auto"/>
        <w:right w:val="none" w:sz="0" w:space="0" w:color="auto"/>
      </w:divBdr>
    </w:div>
    <w:div w:id="973025272">
      <w:bodyDiv w:val="1"/>
      <w:marLeft w:val="0"/>
      <w:marRight w:val="0"/>
      <w:marTop w:val="0"/>
      <w:marBottom w:val="0"/>
      <w:divBdr>
        <w:top w:val="none" w:sz="0" w:space="0" w:color="auto"/>
        <w:left w:val="none" w:sz="0" w:space="0" w:color="auto"/>
        <w:bottom w:val="none" w:sz="0" w:space="0" w:color="auto"/>
        <w:right w:val="none" w:sz="0" w:space="0" w:color="auto"/>
      </w:divBdr>
    </w:div>
    <w:div w:id="991838359">
      <w:bodyDiv w:val="1"/>
      <w:marLeft w:val="0"/>
      <w:marRight w:val="0"/>
      <w:marTop w:val="0"/>
      <w:marBottom w:val="0"/>
      <w:divBdr>
        <w:top w:val="none" w:sz="0" w:space="0" w:color="auto"/>
        <w:left w:val="none" w:sz="0" w:space="0" w:color="auto"/>
        <w:bottom w:val="none" w:sz="0" w:space="0" w:color="auto"/>
        <w:right w:val="none" w:sz="0" w:space="0" w:color="auto"/>
      </w:divBdr>
    </w:div>
    <w:div w:id="1022127524">
      <w:bodyDiv w:val="1"/>
      <w:marLeft w:val="0"/>
      <w:marRight w:val="0"/>
      <w:marTop w:val="0"/>
      <w:marBottom w:val="0"/>
      <w:divBdr>
        <w:top w:val="none" w:sz="0" w:space="0" w:color="auto"/>
        <w:left w:val="none" w:sz="0" w:space="0" w:color="auto"/>
        <w:bottom w:val="none" w:sz="0" w:space="0" w:color="auto"/>
        <w:right w:val="none" w:sz="0" w:space="0" w:color="auto"/>
      </w:divBdr>
    </w:div>
    <w:div w:id="1080373774">
      <w:bodyDiv w:val="1"/>
      <w:marLeft w:val="0"/>
      <w:marRight w:val="0"/>
      <w:marTop w:val="0"/>
      <w:marBottom w:val="0"/>
      <w:divBdr>
        <w:top w:val="none" w:sz="0" w:space="0" w:color="auto"/>
        <w:left w:val="none" w:sz="0" w:space="0" w:color="auto"/>
        <w:bottom w:val="none" w:sz="0" w:space="0" w:color="auto"/>
        <w:right w:val="none" w:sz="0" w:space="0" w:color="auto"/>
      </w:divBdr>
    </w:div>
    <w:div w:id="1095324177">
      <w:bodyDiv w:val="1"/>
      <w:marLeft w:val="0"/>
      <w:marRight w:val="0"/>
      <w:marTop w:val="0"/>
      <w:marBottom w:val="0"/>
      <w:divBdr>
        <w:top w:val="none" w:sz="0" w:space="0" w:color="auto"/>
        <w:left w:val="none" w:sz="0" w:space="0" w:color="auto"/>
        <w:bottom w:val="none" w:sz="0" w:space="0" w:color="auto"/>
        <w:right w:val="none" w:sz="0" w:space="0" w:color="auto"/>
      </w:divBdr>
    </w:div>
    <w:div w:id="1131747263">
      <w:bodyDiv w:val="1"/>
      <w:marLeft w:val="0"/>
      <w:marRight w:val="0"/>
      <w:marTop w:val="0"/>
      <w:marBottom w:val="0"/>
      <w:divBdr>
        <w:top w:val="none" w:sz="0" w:space="0" w:color="auto"/>
        <w:left w:val="none" w:sz="0" w:space="0" w:color="auto"/>
        <w:bottom w:val="none" w:sz="0" w:space="0" w:color="auto"/>
        <w:right w:val="none" w:sz="0" w:space="0" w:color="auto"/>
      </w:divBdr>
    </w:div>
    <w:div w:id="1181968363">
      <w:bodyDiv w:val="1"/>
      <w:marLeft w:val="0"/>
      <w:marRight w:val="0"/>
      <w:marTop w:val="0"/>
      <w:marBottom w:val="0"/>
      <w:divBdr>
        <w:top w:val="none" w:sz="0" w:space="0" w:color="auto"/>
        <w:left w:val="none" w:sz="0" w:space="0" w:color="auto"/>
        <w:bottom w:val="none" w:sz="0" w:space="0" w:color="auto"/>
        <w:right w:val="none" w:sz="0" w:space="0" w:color="auto"/>
      </w:divBdr>
    </w:div>
    <w:div w:id="1220677255">
      <w:bodyDiv w:val="1"/>
      <w:marLeft w:val="0"/>
      <w:marRight w:val="0"/>
      <w:marTop w:val="0"/>
      <w:marBottom w:val="0"/>
      <w:divBdr>
        <w:top w:val="none" w:sz="0" w:space="0" w:color="auto"/>
        <w:left w:val="none" w:sz="0" w:space="0" w:color="auto"/>
        <w:bottom w:val="none" w:sz="0" w:space="0" w:color="auto"/>
        <w:right w:val="none" w:sz="0" w:space="0" w:color="auto"/>
      </w:divBdr>
      <w:divsChild>
        <w:div w:id="1873109915">
          <w:marLeft w:val="677"/>
          <w:marRight w:val="0"/>
          <w:marTop w:val="0"/>
          <w:marBottom w:val="0"/>
          <w:divBdr>
            <w:top w:val="none" w:sz="0" w:space="0" w:color="auto"/>
            <w:left w:val="none" w:sz="0" w:space="0" w:color="auto"/>
            <w:bottom w:val="none" w:sz="0" w:space="0" w:color="auto"/>
            <w:right w:val="none" w:sz="0" w:space="0" w:color="auto"/>
          </w:divBdr>
        </w:div>
      </w:divsChild>
    </w:div>
    <w:div w:id="1344018937">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387485621">
      <w:bodyDiv w:val="1"/>
      <w:marLeft w:val="0"/>
      <w:marRight w:val="0"/>
      <w:marTop w:val="0"/>
      <w:marBottom w:val="0"/>
      <w:divBdr>
        <w:top w:val="none" w:sz="0" w:space="0" w:color="auto"/>
        <w:left w:val="none" w:sz="0" w:space="0" w:color="auto"/>
        <w:bottom w:val="none" w:sz="0" w:space="0" w:color="auto"/>
        <w:right w:val="none" w:sz="0" w:space="0" w:color="auto"/>
      </w:divBdr>
    </w:div>
    <w:div w:id="1407410927">
      <w:bodyDiv w:val="1"/>
      <w:marLeft w:val="0"/>
      <w:marRight w:val="0"/>
      <w:marTop w:val="0"/>
      <w:marBottom w:val="0"/>
      <w:divBdr>
        <w:top w:val="none" w:sz="0" w:space="0" w:color="auto"/>
        <w:left w:val="none" w:sz="0" w:space="0" w:color="auto"/>
        <w:bottom w:val="none" w:sz="0" w:space="0" w:color="auto"/>
        <w:right w:val="none" w:sz="0" w:space="0" w:color="auto"/>
      </w:divBdr>
    </w:div>
    <w:div w:id="1441416564">
      <w:bodyDiv w:val="1"/>
      <w:marLeft w:val="0"/>
      <w:marRight w:val="0"/>
      <w:marTop w:val="0"/>
      <w:marBottom w:val="0"/>
      <w:divBdr>
        <w:top w:val="none" w:sz="0" w:space="0" w:color="auto"/>
        <w:left w:val="none" w:sz="0" w:space="0" w:color="auto"/>
        <w:bottom w:val="none" w:sz="0" w:space="0" w:color="auto"/>
        <w:right w:val="none" w:sz="0" w:space="0" w:color="auto"/>
      </w:divBdr>
    </w:div>
    <w:div w:id="1533222783">
      <w:bodyDiv w:val="1"/>
      <w:marLeft w:val="0"/>
      <w:marRight w:val="0"/>
      <w:marTop w:val="0"/>
      <w:marBottom w:val="0"/>
      <w:divBdr>
        <w:top w:val="none" w:sz="0" w:space="0" w:color="auto"/>
        <w:left w:val="none" w:sz="0" w:space="0" w:color="auto"/>
        <w:bottom w:val="none" w:sz="0" w:space="0" w:color="auto"/>
        <w:right w:val="none" w:sz="0" w:space="0" w:color="auto"/>
      </w:divBdr>
    </w:div>
    <w:div w:id="1642537514">
      <w:bodyDiv w:val="1"/>
      <w:marLeft w:val="0"/>
      <w:marRight w:val="0"/>
      <w:marTop w:val="0"/>
      <w:marBottom w:val="0"/>
      <w:divBdr>
        <w:top w:val="none" w:sz="0" w:space="0" w:color="auto"/>
        <w:left w:val="none" w:sz="0" w:space="0" w:color="auto"/>
        <w:bottom w:val="none" w:sz="0" w:space="0" w:color="auto"/>
        <w:right w:val="none" w:sz="0" w:space="0" w:color="auto"/>
      </w:divBdr>
    </w:div>
    <w:div w:id="1647663158">
      <w:bodyDiv w:val="1"/>
      <w:marLeft w:val="0"/>
      <w:marRight w:val="0"/>
      <w:marTop w:val="0"/>
      <w:marBottom w:val="0"/>
      <w:divBdr>
        <w:top w:val="none" w:sz="0" w:space="0" w:color="auto"/>
        <w:left w:val="none" w:sz="0" w:space="0" w:color="auto"/>
        <w:bottom w:val="none" w:sz="0" w:space="0" w:color="auto"/>
        <w:right w:val="none" w:sz="0" w:space="0" w:color="auto"/>
      </w:divBdr>
    </w:div>
    <w:div w:id="1912421512">
      <w:bodyDiv w:val="1"/>
      <w:marLeft w:val="0"/>
      <w:marRight w:val="0"/>
      <w:marTop w:val="0"/>
      <w:marBottom w:val="0"/>
      <w:divBdr>
        <w:top w:val="none" w:sz="0" w:space="0" w:color="auto"/>
        <w:left w:val="none" w:sz="0" w:space="0" w:color="auto"/>
        <w:bottom w:val="none" w:sz="0" w:space="0" w:color="auto"/>
        <w:right w:val="none" w:sz="0" w:space="0" w:color="auto"/>
      </w:divBdr>
    </w:div>
    <w:div w:id="1937207427">
      <w:bodyDiv w:val="1"/>
      <w:marLeft w:val="0"/>
      <w:marRight w:val="0"/>
      <w:marTop w:val="0"/>
      <w:marBottom w:val="0"/>
      <w:divBdr>
        <w:top w:val="none" w:sz="0" w:space="0" w:color="auto"/>
        <w:left w:val="none" w:sz="0" w:space="0" w:color="auto"/>
        <w:bottom w:val="none" w:sz="0" w:space="0" w:color="auto"/>
        <w:right w:val="none" w:sz="0" w:space="0" w:color="auto"/>
      </w:divBdr>
    </w:div>
    <w:div w:id="2027318493">
      <w:bodyDiv w:val="1"/>
      <w:marLeft w:val="0"/>
      <w:marRight w:val="0"/>
      <w:marTop w:val="0"/>
      <w:marBottom w:val="0"/>
      <w:divBdr>
        <w:top w:val="none" w:sz="0" w:space="0" w:color="auto"/>
        <w:left w:val="none" w:sz="0" w:space="0" w:color="auto"/>
        <w:bottom w:val="none" w:sz="0" w:space="0" w:color="auto"/>
        <w:right w:val="none" w:sz="0" w:space="0" w:color="auto"/>
      </w:divBdr>
    </w:div>
    <w:div w:id="2049261900">
      <w:bodyDiv w:val="1"/>
      <w:marLeft w:val="0"/>
      <w:marRight w:val="0"/>
      <w:marTop w:val="0"/>
      <w:marBottom w:val="0"/>
      <w:divBdr>
        <w:top w:val="none" w:sz="0" w:space="0" w:color="auto"/>
        <w:left w:val="none" w:sz="0" w:space="0" w:color="auto"/>
        <w:bottom w:val="none" w:sz="0" w:space="0" w:color="auto"/>
        <w:right w:val="none" w:sz="0" w:space="0" w:color="auto"/>
      </w:divBdr>
    </w:div>
    <w:div w:id="2063483701">
      <w:bodyDiv w:val="1"/>
      <w:marLeft w:val="0"/>
      <w:marRight w:val="0"/>
      <w:marTop w:val="0"/>
      <w:marBottom w:val="0"/>
      <w:divBdr>
        <w:top w:val="none" w:sz="0" w:space="0" w:color="auto"/>
        <w:left w:val="none" w:sz="0" w:space="0" w:color="auto"/>
        <w:bottom w:val="none" w:sz="0" w:space="0" w:color="auto"/>
        <w:right w:val="none" w:sz="0" w:space="0" w:color="auto"/>
      </w:divBdr>
    </w:div>
    <w:div w:id="2089421945">
      <w:bodyDiv w:val="1"/>
      <w:marLeft w:val="0"/>
      <w:marRight w:val="0"/>
      <w:marTop w:val="0"/>
      <w:marBottom w:val="0"/>
      <w:divBdr>
        <w:top w:val="none" w:sz="0" w:space="0" w:color="auto"/>
        <w:left w:val="none" w:sz="0" w:space="0" w:color="auto"/>
        <w:bottom w:val="none" w:sz="0" w:space="0" w:color="auto"/>
        <w:right w:val="none" w:sz="0" w:space="0" w:color="auto"/>
      </w:divBdr>
    </w:div>
    <w:div w:id="2133865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www.punctum-pr.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alina.leber@itacsoftware.com"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8BA03F-32AF-4BE4-8064-1E00C3E97F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803</Words>
  <Characters>5065</Characters>
  <Application>Microsoft Office Word</Application>
  <DocSecurity>0</DocSecurity>
  <Lines>42</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Gartner positioniert MES-Anbieter iTAC</vt:lpstr>
      <vt:lpstr>Gartner positioniert MES-Anbieter iTAC</vt:lpstr>
    </vt:vector>
  </TitlesOfParts>
  <Company>iTAC Software AG</Company>
  <LinksUpToDate>false</LinksUpToDate>
  <CharactersWithSpaces>5857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Gartner positioniert MES-Anbieter iTAC</dc:subject>
  <dc:creator>punctum pr</dc:creator>
  <cp:keywords/>
  <dc:description/>
  <cp:lastModifiedBy>Alina Leber</cp:lastModifiedBy>
  <cp:revision>4</cp:revision>
  <cp:lastPrinted>2019-05-29T11:27:00Z</cp:lastPrinted>
  <dcterms:created xsi:type="dcterms:W3CDTF">2022-07-14T11:00:00Z</dcterms:created>
  <dcterms:modified xsi:type="dcterms:W3CDTF">2022-07-15T11:57:00Z</dcterms:modified>
</cp:coreProperties>
</file>