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E6F2F5" w14:textId="77777777" w:rsidR="00282680" w:rsidRPr="009F349E" w:rsidRDefault="00901D5D" w:rsidP="009F349E">
      <w:pPr>
        <w:pStyle w:val="Titel-Headline"/>
      </w:pPr>
      <w:r w:rsidRPr="009F349E">
        <w:t>Pressemitteilung</w:t>
      </w:r>
    </w:p>
    <w:bookmarkStart w:id="0" w:name="Untertitel"/>
    <w:p w14:paraId="59034904" w14:textId="77777777" w:rsidR="00CE71C0" w:rsidRDefault="00CE71C0" w:rsidP="00064547">
      <w:pPr>
        <w:pStyle w:val="Linie"/>
      </w:pPr>
      <w:r w:rsidRPr="00335617">
        <w:rPr>
          <w:noProof/>
          <w:lang w:eastAsia="de-DE"/>
        </w:rPr>
        <mc:AlternateContent>
          <mc:Choice Requires="wps">
            <w:drawing>
              <wp:inline distT="0" distB="0" distL="0" distR="0" wp14:anchorId="2C6337ED" wp14:editId="75653E56">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2AD176C"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348CDD1B" w14:textId="77777777" w:rsidR="00991CD1" w:rsidRPr="00991CD1" w:rsidRDefault="00991CD1" w:rsidP="00991CD1">
      <w:pPr>
        <w:spacing w:after="200" w:line="260" w:lineRule="atLeast"/>
        <w:rPr>
          <w:rFonts w:ascii="Arial" w:eastAsia="Arial" w:hAnsi="Arial"/>
          <w:b/>
          <w:sz w:val="20"/>
          <w:szCs w:val="30"/>
        </w:rPr>
      </w:pPr>
      <w:r w:rsidRPr="00991CD1">
        <w:rPr>
          <w:rFonts w:ascii="Arial" w:eastAsia="Arial" w:hAnsi="Arial"/>
          <w:b/>
          <w:bCs/>
          <w:color w:val="auto"/>
          <w:sz w:val="20"/>
          <w:szCs w:val="30"/>
        </w:rPr>
        <w:t>Automobilzulieferer setzt auf Transparenz und Prozessoptimierung in der Fertigung</w:t>
      </w:r>
    </w:p>
    <w:p w14:paraId="1B0B36BE" w14:textId="658DE3AE" w:rsidR="00991CD1" w:rsidRPr="00861B44" w:rsidRDefault="00991CD1" w:rsidP="00991CD1">
      <w:pPr>
        <w:spacing w:after="560" w:line="400" w:lineRule="atLeast"/>
        <w:rPr>
          <w:rFonts w:ascii="Arial" w:eastAsia="Arial" w:hAnsi="Arial"/>
          <w:b/>
          <w:bCs/>
          <w:color w:val="00468E"/>
          <w:sz w:val="34"/>
          <w:szCs w:val="30"/>
        </w:rPr>
      </w:pPr>
      <w:bookmarkStart w:id="1" w:name="_Hlk46910796"/>
      <w:r w:rsidRPr="00861B44">
        <w:rPr>
          <w:rFonts w:ascii="Arial" w:eastAsia="Arial" w:hAnsi="Arial"/>
          <w:b/>
          <w:bCs/>
          <w:color w:val="00468E"/>
          <w:sz w:val="34"/>
          <w:szCs w:val="30"/>
        </w:rPr>
        <w:t>Eberspächer zielt auf Zero ppm und hohe Effizienz mit MES/MOM von iTA</w:t>
      </w:r>
      <w:r w:rsidR="00A07265" w:rsidRPr="00861B44">
        <w:rPr>
          <w:rFonts w:ascii="Arial" w:eastAsia="Arial" w:hAnsi="Arial"/>
          <w:b/>
          <w:bCs/>
          <w:color w:val="00468E"/>
          <w:sz w:val="34"/>
          <w:szCs w:val="30"/>
        </w:rPr>
        <w:t>C</w:t>
      </w:r>
    </w:p>
    <w:bookmarkEnd w:id="1"/>
    <w:p w14:paraId="183FDA03" w14:textId="474BB05A" w:rsidR="00991CD1" w:rsidRPr="00991CD1" w:rsidRDefault="00991CD1" w:rsidP="00991CD1">
      <w:pPr>
        <w:spacing w:after="120"/>
        <w:rPr>
          <w:rFonts w:ascii="Arial" w:eastAsia="Arial" w:hAnsi="Arial" w:cs="Arial"/>
          <w:b/>
          <w:bCs/>
        </w:rPr>
      </w:pPr>
      <w:r w:rsidRPr="00A07265">
        <w:rPr>
          <w:rFonts w:ascii="Arial" w:eastAsia="Arial" w:hAnsi="Arial" w:cs="Arial"/>
          <w:b/>
          <w:spacing w:val="-2"/>
          <w:w w:val="101"/>
        </w:rPr>
        <w:t xml:space="preserve">Montabaur, </w:t>
      </w:r>
      <w:r w:rsidR="00A07265" w:rsidRPr="00A07265">
        <w:rPr>
          <w:rFonts w:ascii="Arial" w:eastAsia="Arial" w:hAnsi="Arial" w:cs="Arial"/>
          <w:b/>
          <w:spacing w:val="-2"/>
          <w:w w:val="101"/>
        </w:rPr>
        <w:t>1</w:t>
      </w:r>
      <w:r w:rsidR="00755536">
        <w:rPr>
          <w:rFonts w:ascii="Arial" w:eastAsia="Arial" w:hAnsi="Arial" w:cs="Arial"/>
          <w:b/>
          <w:spacing w:val="-2"/>
          <w:w w:val="101"/>
        </w:rPr>
        <w:t>4</w:t>
      </w:r>
      <w:r w:rsidR="00A07265" w:rsidRPr="00A07265">
        <w:rPr>
          <w:rFonts w:ascii="Arial" w:eastAsia="Arial" w:hAnsi="Arial" w:cs="Arial"/>
          <w:b/>
          <w:spacing w:val="-2"/>
          <w:w w:val="101"/>
        </w:rPr>
        <w:t>.</w:t>
      </w:r>
      <w:r w:rsidRPr="00A07265">
        <w:rPr>
          <w:rFonts w:ascii="Arial" w:eastAsia="Arial" w:hAnsi="Arial" w:cs="Arial"/>
          <w:b/>
          <w:spacing w:val="-2"/>
          <w:w w:val="101"/>
        </w:rPr>
        <w:t xml:space="preserve"> November 2023 </w:t>
      </w:r>
      <w:r w:rsidRPr="00A07265">
        <w:rPr>
          <w:rFonts w:ascii="Arial" w:eastAsia="Arial" w:hAnsi="Arial" w:cs="Arial"/>
          <w:b/>
        </w:rPr>
        <w:t>–</w:t>
      </w:r>
      <w:r w:rsidRPr="00A07265">
        <w:rPr>
          <w:rFonts w:ascii="Arial" w:eastAsia="Arial" w:hAnsi="Arial" w:cs="Arial"/>
          <w:b/>
          <w:bCs/>
        </w:rPr>
        <w:t xml:space="preserve"> Die Anforderungen an Automobilzu</w:t>
      </w:r>
      <w:r w:rsidR="00A07265">
        <w:rPr>
          <w:rFonts w:ascii="Arial" w:eastAsia="Arial" w:hAnsi="Arial" w:cs="Arial"/>
          <w:b/>
          <w:bCs/>
        </w:rPr>
        <w:softHyphen/>
      </w:r>
      <w:r w:rsidRPr="00A07265">
        <w:rPr>
          <w:rFonts w:ascii="Arial" w:eastAsia="Arial" w:hAnsi="Arial" w:cs="Arial"/>
          <w:b/>
          <w:bCs/>
        </w:rPr>
        <w:t>lieferer werden</w:t>
      </w:r>
      <w:r w:rsidRPr="00991CD1">
        <w:rPr>
          <w:rFonts w:ascii="Arial" w:eastAsia="Arial" w:hAnsi="Arial" w:cs="Arial"/>
          <w:b/>
          <w:bCs/>
        </w:rPr>
        <w:t xml:space="preserve"> immer komplexer: </w:t>
      </w:r>
      <w:r w:rsidR="0016126F">
        <w:rPr>
          <w:rFonts w:ascii="Arial" w:eastAsia="Arial" w:hAnsi="Arial" w:cs="Arial"/>
          <w:b/>
          <w:bCs/>
        </w:rPr>
        <w:t>S</w:t>
      </w:r>
      <w:r w:rsidRPr="00991CD1">
        <w:rPr>
          <w:rFonts w:ascii="Arial" w:eastAsia="Arial" w:hAnsi="Arial" w:cs="Arial"/>
          <w:b/>
          <w:bCs/>
        </w:rPr>
        <w:t>trengere Industriestandards und Spezifikationen treffen auf hohe und individuelle Kundenerwartungen. Auf der einen Seite besteht die Forderung nach sehr hoher Effizienz in der Fertigung, auf der anderen Seite darf kein Fehler passieren. Diesen Spagat meistert die Eberspächer Gruppe. Der Systementwickler und -</w:t>
      </w:r>
      <w:r w:rsidR="003868CD">
        <w:rPr>
          <w:rFonts w:ascii="Arial" w:eastAsia="Arial" w:hAnsi="Arial" w:cs="Arial"/>
          <w:b/>
          <w:bCs/>
        </w:rPr>
        <w:t>zu</w:t>
      </w:r>
      <w:r w:rsidR="00A07265">
        <w:rPr>
          <w:rFonts w:ascii="Arial" w:eastAsia="Arial" w:hAnsi="Arial" w:cs="Arial"/>
          <w:b/>
          <w:bCs/>
        </w:rPr>
        <w:softHyphen/>
      </w:r>
      <w:r w:rsidR="003868CD">
        <w:rPr>
          <w:rFonts w:ascii="Arial" w:eastAsia="Arial" w:hAnsi="Arial" w:cs="Arial"/>
          <w:b/>
          <w:bCs/>
        </w:rPr>
        <w:t>lieferer</w:t>
      </w:r>
      <w:r w:rsidRPr="00991CD1">
        <w:rPr>
          <w:rFonts w:ascii="Arial" w:eastAsia="Arial" w:hAnsi="Arial" w:cs="Arial"/>
          <w:b/>
          <w:bCs/>
        </w:rPr>
        <w:t xml:space="preserve"> für die Auto</w:t>
      </w:r>
      <w:r w:rsidRPr="00991CD1">
        <w:rPr>
          <w:rFonts w:ascii="Arial" w:eastAsia="Arial" w:hAnsi="Arial" w:cs="Arial"/>
          <w:b/>
          <w:bCs/>
        </w:rPr>
        <w:softHyphen/>
        <w:t>mobilindustrie setzt in der Produktion auf kontinuier</w:t>
      </w:r>
      <w:r w:rsidR="00A07265">
        <w:rPr>
          <w:rFonts w:ascii="Arial" w:eastAsia="Arial" w:hAnsi="Arial" w:cs="Arial"/>
          <w:b/>
          <w:bCs/>
        </w:rPr>
        <w:softHyphen/>
      </w:r>
      <w:r w:rsidRPr="00991CD1">
        <w:rPr>
          <w:rFonts w:ascii="Arial" w:eastAsia="Arial" w:hAnsi="Arial" w:cs="Arial"/>
          <w:b/>
          <w:bCs/>
        </w:rPr>
        <w:t>liche Prozessopti</w:t>
      </w:r>
      <w:r w:rsidRPr="00991CD1">
        <w:rPr>
          <w:rFonts w:ascii="Arial" w:eastAsia="Arial" w:hAnsi="Arial" w:cs="Arial"/>
          <w:b/>
          <w:bCs/>
        </w:rPr>
        <w:softHyphen/>
        <w:t xml:space="preserve">mierung und Traceability. Hierzu kommt </w:t>
      </w:r>
      <w:bookmarkStart w:id="2" w:name="_Hlk99102178"/>
      <w:r w:rsidRPr="00991CD1">
        <w:rPr>
          <w:rFonts w:ascii="Arial" w:eastAsia="Arial" w:hAnsi="Arial" w:cs="Arial"/>
          <w:b/>
          <w:bCs/>
        </w:rPr>
        <w:t>an den Stand</w:t>
      </w:r>
      <w:r w:rsidR="00A07265">
        <w:rPr>
          <w:rFonts w:ascii="Arial" w:eastAsia="Arial" w:hAnsi="Arial" w:cs="Arial"/>
          <w:b/>
          <w:bCs/>
        </w:rPr>
        <w:softHyphen/>
      </w:r>
      <w:r w:rsidRPr="00991CD1">
        <w:rPr>
          <w:rFonts w:ascii="Arial" w:eastAsia="Arial" w:hAnsi="Arial" w:cs="Arial"/>
          <w:b/>
          <w:bCs/>
        </w:rPr>
        <w:t>orten Landau und Tianjin (China) das</w:t>
      </w:r>
      <w:r w:rsidRPr="00991CD1">
        <w:rPr>
          <w:rFonts w:ascii="Arial" w:eastAsia="Arial" w:hAnsi="Arial" w:cs="Arial"/>
          <w:b/>
        </w:rPr>
        <w:t xml:space="preserve"> MES</w:t>
      </w:r>
      <w:r w:rsidRPr="00991CD1">
        <w:rPr>
          <w:rFonts w:ascii="Arial" w:eastAsia="Arial" w:hAnsi="Arial" w:cs="Arial"/>
          <w:b/>
          <w:bCs/>
        </w:rPr>
        <w:t xml:space="preserve"> (Manufacturing Execution System) </w:t>
      </w:r>
      <w:bookmarkEnd w:id="2"/>
      <w:r w:rsidRPr="00991CD1">
        <w:rPr>
          <w:rFonts w:ascii="Arial" w:eastAsia="Arial" w:hAnsi="Arial" w:cs="Arial"/>
          <w:b/>
          <w:bCs/>
        </w:rPr>
        <w:t>der iTAC Software AG (</w:t>
      </w:r>
      <w:hyperlink r:id="rId12" w:history="1">
        <w:r w:rsidRPr="00991CD1">
          <w:rPr>
            <w:rFonts w:ascii="Arial" w:eastAsia="Arial" w:hAnsi="Arial" w:cs="Arial"/>
            <w:b/>
            <w:bCs/>
            <w:color w:val="000000" w:themeColor="hyperlink"/>
            <w:u w:val="single"/>
          </w:rPr>
          <w:t>www.itacsoftware.com</w:t>
        </w:r>
      </w:hyperlink>
      <w:r w:rsidRPr="00991CD1">
        <w:rPr>
          <w:rFonts w:ascii="Arial" w:eastAsia="Arial" w:hAnsi="Arial" w:cs="Arial"/>
          <w:b/>
          <w:bCs/>
        </w:rPr>
        <w:t>) zum Einsatz.</w:t>
      </w:r>
    </w:p>
    <w:p w14:paraId="51153FE5" w14:textId="6E16F656" w:rsidR="00991CD1" w:rsidRPr="00A07265" w:rsidRDefault="00991CD1" w:rsidP="00991CD1">
      <w:pPr>
        <w:spacing w:after="120"/>
        <w:rPr>
          <w:rFonts w:ascii="Arial" w:eastAsia="Arial" w:hAnsi="Arial" w:cs="Arial"/>
        </w:rPr>
      </w:pPr>
      <w:r w:rsidRPr="00991CD1">
        <w:rPr>
          <w:rFonts w:ascii="Arial" w:eastAsia="Arial" w:hAnsi="Arial" w:cs="Arial"/>
        </w:rPr>
        <w:t>Die Eberspächer Gruppe zählt mit rund 10.700 Mitarbeitenden an 80 Stand</w:t>
      </w:r>
      <w:r w:rsidR="00A07265">
        <w:rPr>
          <w:rFonts w:ascii="Arial" w:eastAsia="Arial" w:hAnsi="Arial" w:cs="Arial"/>
        </w:rPr>
        <w:softHyphen/>
      </w:r>
      <w:r w:rsidRPr="00991CD1">
        <w:rPr>
          <w:rFonts w:ascii="Arial" w:eastAsia="Arial" w:hAnsi="Arial" w:cs="Arial"/>
        </w:rPr>
        <w:t>orten weltweit zu den führenden Systementwicklern und -</w:t>
      </w:r>
      <w:r w:rsidR="00A07265">
        <w:rPr>
          <w:rFonts w:ascii="Arial" w:eastAsia="Arial" w:hAnsi="Arial" w:cs="Arial"/>
        </w:rPr>
        <w:t>zulieferern</w:t>
      </w:r>
      <w:r w:rsidR="00A07265" w:rsidRPr="00991CD1">
        <w:rPr>
          <w:rFonts w:ascii="Arial" w:eastAsia="Arial" w:hAnsi="Arial" w:cs="Arial"/>
        </w:rPr>
        <w:t xml:space="preserve"> </w:t>
      </w:r>
      <w:r w:rsidR="00175ECC">
        <w:rPr>
          <w:rFonts w:ascii="Arial" w:eastAsia="Arial" w:hAnsi="Arial" w:cs="Arial"/>
        </w:rPr>
        <w:t>für</w:t>
      </w:r>
      <w:r w:rsidR="00175ECC" w:rsidRPr="00991CD1">
        <w:rPr>
          <w:rFonts w:ascii="Arial" w:eastAsia="Arial" w:hAnsi="Arial" w:cs="Arial"/>
        </w:rPr>
        <w:t xml:space="preserve"> </w:t>
      </w:r>
      <w:r w:rsidRPr="00991CD1">
        <w:rPr>
          <w:rFonts w:ascii="Arial" w:eastAsia="Arial" w:hAnsi="Arial" w:cs="Arial"/>
        </w:rPr>
        <w:t>Abgastechnik, Fahrzeugheizungen sowie Bus-Klimasysteme</w:t>
      </w:r>
      <w:r w:rsidR="00EB0463">
        <w:rPr>
          <w:rFonts w:ascii="Arial" w:eastAsia="Arial" w:hAnsi="Arial" w:cs="Arial"/>
        </w:rPr>
        <w:t>.</w:t>
      </w:r>
      <w:r w:rsidRPr="00991CD1">
        <w:rPr>
          <w:rFonts w:ascii="Arial" w:eastAsia="Arial" w:hAnsi="Arial" w:cs="Arial"/>
        </w:rPr>
        <w:t xml:space="preserve"> </w:t>
      </w:r>
      <w:r w:rsidR="00A47222">
        <w:rPr>
          <w:rFonts w:ascii="Arial" w:eastAsia="Arial" w:hAnsi="Arial" w:cs="Arial"/>
        </w:rPr>
        <w:t>D</w:t>
      </w:r>
      <w:r w:rsidR="00EB0463">
        <w:rPr>
          <w:rFonts w:ascii="Arial" w:eastAsia="Arial" w:hAnsi="Arial" w:cs="Arial"/>
        </w:rPr>
        <w:t>as Unter</w:t>
      </w:r>
      <w:r w:rsidR="00A07265">
        <w:rPr>
          <w:rFonts w:ascii="Arial" w:eastAsia="Arial" w:hAnsi="Arial" w:cs="Arial"/>
        </w:rPr>
        <w:softHyphen/>
      </w:r>
      <w:r w:rsidR="00EB0463">
        <w:rPr>
          <w:rFonts w:ascii="Arial" w:eastAsia="Arial" w:hAnsi="Arial" w:cs="Arial"/>
        </w:rPr>
        <w:t>nehmen</w:t>
      </w:r>
      <w:r w:rsidRPr="00991CD1">
        <w:rPr>
          <w:rFonts w:ascii="Arial" w:eastAsia="Arial" w:hAnsi="Arial" w:cs="Arial"/>
        </w:rPr>
        <w:t xml:space="preserve"> ist zudem Innovationspartner der Automobilindustrie bei Fahrzeug</w:t>
      </w:r>
      <w:r w:rsidR="00A07265">
        <w:rPr>
          <w:rFonts w:ascii="Arial" w:eastAsia="Arial" w:hAnsi="Arial" w:cs="Arial"/>
        </w:rPr>
        <w:softHyphen/>
      </w:r>
      <w:r w:rsidRPr="00991CD1">
        <w:rPr>
          <w:rFonts w:ascii="Arial" w:eastAsia="Arial" w:hAnsi="Arial" w:cs="Arial"/>
        </w:rPr>
        <w:t>elektronik und Klimasystemen für Sonder</w:t>
      </w:r>
      <w:r w:rsidRPr="00991CD1">
        <w:rPr>
          <w:rFonts w:ascii="Arial" w:eastAsia="Arial" w:hAnsi="Arial" w:cs="Arial"/>
        </w:rPr>
        <w:softHyphen/>
        <w:t xml:space="preserve">fahrzeuge. Die Komponenten und Systeme von Eberspächer sorgen für mehr Komfort, höhere Sicherheit und eine saubere Umwelt im mobilen Alltag. </w:t>
      </w:r>
    </w:p>
    <w:p w14:paraId="38DAAABE" w14:textId="190ADEE2" w:rsidR="00991CD1" w:rsidRPr="00991CD1" w:rsidRDefault="00991CD1" w:rsidP="00991CD1">
      <w:pPr>
        <w:spacing w:after="120"/>
        <w:rPr>
          <w:rFonts w:ascii="Arial" w:eastAsia="Arial" w:hAnsi="Arial" w:cs="Arial"/>
          <w:b/>
          <w:bCs/>
        </w:rPr>
      </w:pPr>
      <w:r w:rsidRPr="00991CD1">
        <w:rPr>
          <w:rFonts w:ascii="Arial" w:eastAsia="Arial" w:hAnsi="Arial" w:cs="Arial"/>
          <w:b/>
          <w:bCs/>
        </w:rPr>
        <w:t>Produktionsprozesse in Echtzeit steuer- und kontrollierbar</w:t>
      </w:r>
    </w:p>
    <w:p w14:paraId="37D50A13" w14:textId="78910986" w:rsidR="00991CD1" w:rsidRPr="00991CD1" w:rsidRDefault="00991CD1" w:rsidP="00991CD1">
      <w:pPr>
        <w:spacing w:after="120"/>
        <w:rPr>
          <w:rFonts w:ascii="Arial" w:eastAsia="Arial" w:hAnsi="Arial" w:cs="Arial"/>
        </w:rPr>
      </w:pPr>
      <w:r w:rsidRPr="00991CD1">
        <w:rPr>
          <w:rFonts w:ascii="Arial" w:eastAsia="Arial" w:hAnsi="Arial" w:cs="Arial"/>
        </w:rPr>
        <w:t xml:space="preserve">Herzstück und Voraussetzung für die hohe Anpassungsfähigkeit an die dynamischen Entwicklungen im Markt ist eine effiziente und transparente </w:t>
      </w:r>
      <w:r w:rsidRPr="00991CD1">
        <w:rPr>
          <w:rFonts w:ascii="Arial" w:eastAsia="Arial" w:hAnsi="Arial" w:cs="Arial"/>
        </w:rPr>
        <w:lastRenderedPageBreak/>
        <w:t xml:space="preserve">Fertigung im Hause Eberspächer. Die Kundenanforderungen steigen rasant und die Qualitätskontrolle muss immer komplexere Aufgaben mit höchster Zuverlässigkeit erfüllen. </w:t>
      </w:r>
    </w:p>
    <w:p w14:paraId="02F04695" w14:textId="77777777" w:rsidR="00991CD1" w:rsidRPr="00991CD1" w:rsidRDefault="00991CD1" w:rsidP="00991CD1">
      <w:pPr>
        <w:spacing w:after="120"/>
        <w:rPr>
          <w:rFonts w:ascii="Arial" w:eastAsia="Arial" w:hAnsi="Arial" w:cs="Arial"/>
        </w:rPr>
      </w:pPr>
      <w:r w:rsidRPr="00991CD1">
        <w:rPr>
          <w:rFonts w:ascii="Arial" w:eastAsia="Arial" w:hAnsi="Arial" w:cs="Arial"/>
        </w:rPr>
        <w:t xml:space="preserve">Zur technologischen Unterstützung hat das Unternehmen an den Standorten Landau und Tianjin die iTAC.MES.Suite implementiert. Die Lösung bietet umfassende abwärtskompatible ERP-, PLM- und Anlagenschnittstellen. SAP ist als ERP-System an das MES angeschlossen. Das ERP-System unterstützt unter anderem das automatische Rückmelden über den Fertigungsstatus – und das in Echtzeit. </w:t>
      </w:r>
    </w:p>
    <w:p w14:paraId="56D08723" w14:textId="77777777" w:rsidR="00991CD1" w:rsidRPr="00991CD1" w:rsidRDefault="00991CD1" w:rsidP="00991CD1">
      <w:pPr>
        <w:spacing w:after="120"/>
        <w:rPr>
          <w:rFonts w:ascii="Arial" w:eastAsia="Arial" w:hAnsi="Arial" w:cs="Arial"/>
        </w:rPr>
      </w:pPr>
      <w:r w:rsidRPr="00991CD1">
        <w:rPr>
          <w:rFonts w:ascii="Arial" w:eastAsia="Arial" w:hAnsi="Arial" w:cs="Arial"/>
        </w:rPr>
        <w:t xml:space="preserve">Die Produktionsprozesse sind mit der iTAC.MES.Suite in Echtzeit steuer- und kontrollierbar. So entsteht die Basis für die direkte Ausführung von Produktions-aufträgen und dynamische Reaktionen auf Änderungen. </w:t>
      </w:r>
    </w:p>
    <w:p w14:paraId="18DD2EB9" w14:textId="77777777" w:rsidR="00991CD1" w:rsidRPr="00991CD1" w:rsidRDefault="00991CD1" w:rsidP="00991CD1">
      <w:pPr>
        <w:spacing w:after="120"/>
        <w:rPr>
          <w:rFonts w:ascii="Arial" w:eastAsia="Arial" w:hAnsi="Arial" w:cs="Arial"/>
          <w:b/>
          <w:bCs/>
        </w:rPr>
      </w:pPr>
      <w:r w:rsidRPr="00991CD1">
        <w:rPr>
          <w:rFonts w:ascii="Arial" w:eastAsia="Arial" w:hAnsi="Arial" w:cs="Arial"/>
          <w:b/>
          <w:bCs/>
        </w:rPr>
        <w:t xml:space="preserve">Null-Fehler-Strategie – mit Rückverfolgbarkeit und Prozessverriegelung </w:t>
      </w:r>
    </w:p>
    <w:p w14:paraId="785633FD" w14:textId="77777777" w:rsidR="00991CD1" w:rsidRPr="00991CD1" w:rsidRDefault="00991CD1" w:rsidP="00991CD1">
      <w:pPr>
        <w:spacing w:after="120"/>
        <w:rPr>
          <w:rFonts w:ascii="Arial" w:eastAsia="Arial" w:hAnsi="Arial" w:cs="Arial"/>
        </w:rPr>
      </w:pPr>
      <w:r w:rsidRPr="00991CD1">
        <w:rPr>
          <w:rFonts w:ascii="Arial" w:eastAsia="Arial" w:hAnsi="Arial" w:cs="Arial"/>
        </w:rPr>
        <w:t xml:space="preserve">Das MES stellt an den Standorten der </w:t>
      </w:r>
      <w:r w:rsidRPr="00991CD1">
        <w:rPr>
          <w:rFonts w:ascii="Arial" w:eastAsia="Arial" w:hAnsi="Arial" w:cs="Arial"/>
          <w:bCs/>
        </w:rPr>
        <w:t xml:space="preserve">Business Unit Automotive Electronics </w:t>
      </w:r>
      <w:r w:rsidRPr="00991CD1">
        <w:rPr>
          <w:rFonts w:ascii="Arial" w:eastAsia="Arial" w:hAnsi="Arial" w:cs="Arial"/>
        </w:rPr>
        <w:t>die in der Branche unabdingbare Rückverfolgbarkeit sicher. „Unsere Elektronik-produktion wird immer effizienter. Gleichzeitig kann heute ein einziges fehlerhaftes Teil weitreichendere Folgen haben als jemals zuvor. Unsere Kunden erwarten, dass Bauteile, die auf eine Leiterplatte gesetzt werden, zurückverfolgt werden können. Dies ist im Falle eines Rückrufs essenziell. Eine durchgängige Traceability ist daher entscheidend, um Risiken zu minimieren, Fehlern vorzu</w:t>
      </w:r>
      <w:r w:rsidRPr="00991CD1">
        <w:rPr>
          <w:rFonts w:ascii="Arial" w:eastAsia="Arial" w:hAnsi="Arial" w:cs="Arial"/>
        </w:rPr>
        <w:softHyphen/>
        <w:t xml:space="preserve">beugen und Prozesse zu optimieren“, erklärt Daniel Ignor, </w:t>
      </w:r>
      <w:proofErr w:type="spellStart"/>
      <w:r w:rsidRPr="00991CD1">
        <w:rPr>
          <w:rFonts w:ascii="Arial" w:eastAsia="Arial" w:hAnsi="Arial" w:cs="Arial"/>
        </w:rPr>
        <w:t>Local</w:t>
      </w:r>
      <w:proofErr w:type="spellEnd"/>
      <w:r w:rsidRPr="00991CD1">
        <w:rPr>
          <w:rFonts w:ascii="Arial" w:eastAsia="Arial" w:hAnsi="Arial" w:cs="Arial"/>
        </w:rPr>
        <w:t xml:space="preserve"> </w:t>
      </w:r>
      <w:proofErr w:type="spellStart"/>
      <w:r w:rsidRPr="00991CD1">
        <w:rPr>
          <w:rFonts w:ascii="Arial" w:eastAsia="Arial" w:hAnsi="Arial" w:cs="Arial"/>
        </w:rPr>
        <w:t>Process</w:t>
      </w:r>
      <w:proofErr w:type="spellEnd"/>
      <w:r w:rsidRPr="00991CD1">
        <w:rPr>
          <w:rFonts w:ascii="Arial" w:eastAsia="Arial" w:hAnsi="Arial" w:cs="Arial"/>
        </w:rPr>
        <w:t xml:space="preserve"> Expert </w:t>
      </w:r>
      <w:r w:rsidRPr="00991CD1">
        <w:rPr>
          <w:rFonts w:ascii="Arial" w:eastAsia="Arial" w:hAnsi="Arial" w:cs="Arial"/>
          <w:bCs/>
        </w:rPr>
        <w:t>im Bereich Fahrzeugelektronik bei Eberspächer</w:t>
      </w:r>
      <w:r w:rsidRPr="00991CD1">
        <w:rPr>
          <w:rFonts w:ascii="Arial" w:eastAsia="Arial" w:hAnsi="Arial" w:cs="Arial"/>
        </w:rPr>
        <w:t>.</w:t>
      </w:r>
    </w:p>
    <w:p w14:paraId="1E156760" w14:textId="213364E7" w:rsidR="00991CD1" w:rsidRPr="00991CD1" w:rsidRDefault="00991CD1" w:rsidP="00991CD1">
      <w:pPr>
        <w:spacing w:after="120"/>
        <w:rPr>
          <w:rFonts w:ascii="Arial" w:eastAsia="Arial" w:hAnsi="Arial" w:cs="Arial"/>
        </w:rPr>
      </w:pPr>
      <w:r w:rsidRPr="00991CD1">
        <w:rPr>
          <w:rFonts w:ascii="Arial" w:eastAsia="Arial" w:hAnsi="Arial" w:cs="Arial"/>
        </w:rPr>
        <w:t xml:space="preserve">Über das MES </w:t>
      </w:r>
      <w:r w:rsidR="00E87783">
        <w:rPr>
          <w:rFonts w:ascii="Arial" w:eastAsia="Arial" w:hAnsi="Arial" w:cs="Arial"/>
        </w:rPr>
        <w:t xml:space="preserve">von </w:t>
      </w:r>
      <w:r w:rsidR="007F1BAA">
        <w:rPr>
          <w:rFonts w:ascii="Arial" w:eastAsia="Arial" w:hAnsi="Arial" w:cs="Arial"/>
        </w:rPr>
        <w:t xml:space="preserve">iTAC </w:t>
      </w:r>
      <w:r w:rsidRPr="00991CD1">
        <w:rPr>
          <w:rFonts w:ascii="Arial" w:eastAsia="Arial" w:hAnsi="Arial" w:cs="Arial"/>
        </w:rPr>
        <w:t xml:space="preserve">und dessen </w:t>
      </w:r>
      <w:bookmarkStart w:id="3" w:name="_Hlk126922259"/>
      <w:r w:rsidRPr="00991CD1">
        <w:rPr>
          <w:rFonts w:ascii="Arial" w:eastAsia="Arial" w:hAnsi="Arial" w:cs="Arial"/>
        </w:rPr>
        <w:t xml:space="preserve">Traceability-Funktion lässt sich die komplette Produktentstehung rückverfolgen. </w:t>
      </w:r>
      <w:bookmarkEnd w:id="3"/>
      <w:r w:rsidRPr="00991CD1">
        <w:rPr>
          <w:rFonts w:ascii="Arial" w:eastAsia="Arial" w:hAnsi="Arial" w:cs="Arial"/>
        </w:rPr>
        <w:t>Dies wird durch das Tracen aller Produktions- und Prozessdaten möglich. Auf Basis dieser Informationen kann eine Prozess</w:t>
      </w:r>
      <w:r w:rsidRPr="00991CD1">
        <w:rPr>
          <w:rFonts w:ascii="Arial" w:eastAsia="Arial" w:hAnsi="Arial" w:cs="Arial"/>
        </w:rPr>
        <w:softHyphen/>
        <w:t xml:space="preserve">verriegelung im laufenden Produktionsprozess stattfinden. </w:t>
      </w:r>
    </w:p>
    <w:p w14:paraId="362B8818" w14:textId="5B1CA234" w:rsidR="00991CD1" w:rsidRPr="00991CD1" w:rsidRDefault="00991CD1" w:rsidP="00991CD1">
      <w:pPr>
        <w:spacing w:after="120"/>
        <w:rPr>
          <w:rFonts w:ascii="Arial" w:eastAsia="Arial" w:hAnsi="Arial" w:cs="Arial"/>
        </w:rPr>
      </w:pPr>
      <w:r w:rsidRPr="00991CD1">
        <w:rPr>
          <w:rFonts w:ascii="Arial" w:eastAsia="Arial" w:hAnsi="Arial" w:cs="Arial"/>
        </w:rPr>
        <w:t>Mit seinen Echtzeit-Prozessverriegelungsmechanismen trägt das MES zu einer Null-Fehler-Fertigung bei. „Wir verzeichnen durch die Traceability und Pro</w:t>
      </w:r>
      <w:r w:rsidRPr="00991CD1">
        <w:rPr>
          <w:rFonts w:ascii="Arial" w:eastAsia="Arial" w:hAnsi="Arial" w:cs="Arial"/>
        </w:rPr>
        <w:softHyphen/>
        <w:t xml:space="preserve">zessverriegelung eine Verbesserung der Qualität in der laufenden Serie. Bei der Ursachenanalyse konnten wir zudem Ressourcen einsparen. Weitere Vorteile liegen in der Performance-Überwachung, Datensammlung und -auswertung“, fasst </w:t>
      </w:r>
      <w:r w:rsidRPr="00991CD1">
        <w:rPr>
          <w:rFonts w:ascii="Arial" w:eastAsia="Arial" w:hAnsi="Arial" w:cs="Arial"/>
          <w:bCs/>
        </w:rPr>
        <w:t>Sergej Gertje, Leiter IT &amp; MES für Automotive Electronics bei Eberspächer</w:t>
      </w:r>
      <w:r w:rsidR="00E87783">
        <w:rPr>
          <w:rFonts w:ascii="Arial" w:eastAsia="Arial" w:hAnsi="Arial" w:cs="Arial"/>
          <w:bCs/>
        </w:rPr>
        <w:t>,</w:t>
      </w:r>
      <w:r w:rsidRPr="00991CD1">
        <w:rPr>
          <w:rFonts w:ascii="Arial" w:eastAsia="Arial" w:hAnsi="Arial" w:cs="Arial"/>
          <w:bCs/>
        </w:rPr>
        <w:t xml:space="preserve"> zusammen</w:t>
      </w:r>
      <w:r w:rsidRPr="00991CD1">
        <w:rPr>
          <w:rFonts w:ascii="Arial" w:eastAsia="Arial" w:hAnsi="Arial" w:cs="Arial"/>
        </w:rPr>
        <w:t>.</w:t>
      </w:r>
    </w:p>
    <w:p w14:paraId="3F10DFBA" w14:textId="1A0AC11D" w:rsidR="00991CD1" w:rsidRPr="00991CD1" w:rsidRDefault="00991CD1" w:rsidP="00991CD1">
      <w:pPr>
        <w:spacing w:after="120"/>
        <w:rPr>
          <w:rFonts w:ascii="Arial" w:eastAsia="Arial" w:hAnsi="Arial" w:cs="Arial"/>
        </w:rPr>
      </w:pPr>
      <w:r w:rsidRPr="00991CD1">
        <w:rPr>
          <w:rFonts w:ascii="Arial" w:eastAsia="Arial" w:hAnsi="Arial" w:cs="Arial"/>
        </w:rPr>
        <w:lastRenderedPageBreak/>
        <w:t xml:space="preserve">Im Sinne der Digitalisierungsstrategie im Hause Eberspächer planen die Verantwortlichen den Anwendungsbereich in Richtung BI-Tools und </w:t>
      </w:r>
      <w:proofErr w:type="spellStart"/>
      <w:r w:rsidRPr="00991CD1">
        <w:rPr>
          <w:rFonts w:ascii="Arial" w:eastAsia="Arial" w:hAnsi="Arial" w:cs="Arial"/>
        </w:rPr>
        <w:t>IIoT</w:t>
      </w:r>
      <w:proofErr w:type="spellEnd"/>
      <w:r w:rsidRPr="00991CD1">
        <w:rPr>
          <w:rFonts w:ascii="Arial" w:eastAsia="Arial" w:hAnsi="Arial" w:cs="Arial"/>
        </w:rPr>
        <w:t xml:space="preserve"> sowie Sensordaten-Auswertung zwecks </w:t>
      </w:r>
      <w:proofErr w:type="spellStart"/>
      <w:r w:rsidRPr="00991CD1">
        <w:rPr>
          <w:rFonts w:ascii="Arial" w:eastAsia="Arial" w:hAnsi="Arial" w:cs="Arial"/>
        </w:rPr>
        <w:t>Predictive</w:t>
      </w:r>
      <w:proofErr w:type="spellEnd"/>
      <w:r w:rsidRPr="00991CD1">
        <w:rPr>
          <w:rFonts w:ascii="Arial" w:eastAsia="Arial" w:hAnsi="Arial" w:cs="Arial"/>
        </w:rPr>
        <w:t xml:space="preserve"> Maintenance weiter auszubauen. </w:t>
      </w:r>
    </w:p>
    <w:p w14:paraId="4678B0D5" w14:textId="77777777" w:rsidR="00902358" w:rsidRPr="00991CD1" w:rsidRDefault="00902358" w:rsidP="00D9165E">
      <w:pPr>
        <w:pStyle w:val="Flietext"/>
      </w:pPr>
    </w:p>
    <w:p w14:paraId="7191AF4E" w14:textId="75EDCDC3" w:rsidR="00991CD1" w:rsidRDefault="00991CD1" w:rsidP="00D9165E">
      <w:pPr>
        <w:pStyle w:val="Flietext"/>
      </w:pPr>
      <w:r>
        <w:rPr>
          <w:noProof/>
        </w:rPr>
        <w:drawing>
          <wp:inline distT="0" distB="0" distL="0" distR="0" wp14:anchorId="4EA842CC" wp14:editId="5AF4A1BE">
            <wp:extent cx="4572000" cy="2628900"/>
            <wp:effectExtent l="0" t="0" r="0" b="0"/>
            <wp:docPr id="1041060493" name="Grafik 2" descr="Ein Bild, das Bautechnik, Gebäude, Maschine,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060493" name="Grafik 2" descr="Ein Bild, das Bautechnik, Gebäude, Maschine, Im Haus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0" cy="2628900"/>
                    </a:xfrm>
                    <a:prstGeom prst="rect">
                      <a:avLst/>
                    </a:prstGeom>
                    <a:noFill/>
                    <a:ln>
                      <a:noFill/>
                    </a:ln>
                  </pic:spPr>
                </pic:pic>
              </a:graphicData>
            </a:graphic>
          </wp:inline>
        </w:drawing>
      </w:r>
    </w:p>
    <w:p w14:paraId="55F111D0" w14:textId="77777777" w:rsidR="00991CD1" w:rsidRDefault="00991CD1" w:rsidP="00D9165E">
      <w:pPr>
        <w:pStyle w:val="Flietext"/>
        <w:rPr>
          <w:rFonts w:asciiTheme="majorHAnsi" w:hAnsiTheme="majorHAnsi" w:cstheme="majorHAnsi"/>
          <w:b/>
          <w:bCs/>
          <w:i/>
          <w:iCs/>
          <w:noProof/>
          <w:sz w:val="20"/>
          <w:szCs w:val="20"/>
          <w:shd w:val="clear" w:color="auto" w:fill="FFFFFF"/>
        </w:rPr>
      </w:pPr>
      <w:r w:rsidRPr="00991CD1">
        <w:rPr>
          <w:rFonts w:asciiTheme="majorHAnsi" w:hAnsiTheme="majorHAnsi" w:cstheme="majorHAnsi"/>
          <w:b/>
          <w:bCs/>
          <w:i/>
          <w:iCs/>
          <w:noProof/>
          <w:sz w:val="20"/>
          <w:szCs w:val="20"/>
          <w:shd w:val="clear" w:color="auto" w:fill="FFFFFF"/>
        </w:rPr>
        <w:t>Eberspächer zielt auf Zero ppm und hohe Effizienz mit MES/MOM von iTAC</w:t>
      </w:r>
    </w:p>
    <w:p w14:paraId="66503246" w14:textId="77777777" w:rsidR="00991CD1" w:rsidRDefault="00991CD1" w:rsidP="00D9165E">
      <w:pPr>
        <w:pStyle w:val="Flietext"/>
        <w:rPr>
          <w:rFonts w:asciiTheme="majorHAnsi" w:hAnsiTheme="majorHAnsi" w:cstheme="majorHAnsi"/>
          <w:b/>
          <w:bCs/>
          <w:i/>
          <w:iCs/>
          <w:noProof/>
          <w:sz w:val="20"/>
          <w:szCs w:val="20"/>
          <w:shd w:val="clear" w:color="auto" w:fill="FFFFFF"/>
        </w:rPr>
      </w:pPr>
    </w:p>
    <w:p w14:paraId="6C48168B" w14:textId="246C3594" w:rsidR="00991CD1" w:rsidRPr="00991CD1" w:rsidRDefault="00991CD1" w:rsidP="00D9165E">
      <w:pPr>
        <w:pStyle w:val="Flietext"/>
        <w:rPr>
          <w:b/>
          <w:bCs/>
          <w:i/>
          <w:iCs/>
          <w:sz w:val="20"/>
          <w:szCs w:val="22"/>
        </w:rPr>
      </w:pPr>
      <w:r w:rsidRPr="00991CD1">
        <w:rPr>
          <w:b/>
          <w:bCs/>
          <w:i/>
          <w:iCs/>
          <w:sz w:val="20"/>
          <w:szCs w:val="22"/>
        </w:rPr>
        <w:t>Bildquelle: Eberspächer</w:t>
      </w:r>
    </w:p>
    <w:p w14:paraId="5330B226" w14:textId="77777777" w:rsidR="00991CD1" w:rsidRDefault="00991CD1" w:rsidP="00D9165E">
      <w:pPr>
        <w:pStyle w:val="Flietext"/>
      </w:pPr>
    </w:p>
    <w:p w14:paraId="7465B8B7" w14:textId="77777777" w:rsidR="00991CD1" w:rsidRDefault="00991CD1" w:rsidP="00D9165E">
      <w:pPr>
        <w:pStyle w:val="Flietext"/>
      </w:pPr>
    </w:p>
    <w:p w14:paraId="252CE321" w14:textId="77777777" w:rsidR="00991CD1" w:rsidRDefault="00991CD1" w:rsidP="00D9165E">
      <w:pPr>
        <w:pStyle w:val="Flietext"/>
      </w:pPr>
    </w:p>
    <w:p w14:paraId="5A3DB0AB" w14:textId="77777777" w:rsidR="00991CD1" w:rsidRDefault="00991CD1" w:rsidP="00D9165E">
      <w:pPr>
        <w:pStyle w:val="Flietext"/>
      </w:pPr>
    </w:p>
    <w:p w14:paraId="1F24C195" w14:textId="152A7FCC" w:rsidR="00EB2996" w:rsidRPr="00991CD1" w:rsidRDefault="00EB2996" w:rsidP="00D9165E">
      <w:pPr>
        <w:pStyle w:val="Flietext"/>
      </w:pPr>
      <w:r w:rsidRPr="00991CD1">
        <w:br w:type="page"/>
      </w:r>
    </w:p>
    <w:p w14:paraId="185DF70F" w14:textId="77777777" w:rsidR="00401E40" w:rsidRPr="004D1BDC" w:rsidRDefault="00401E40" w:rsidP="00401E40">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46B7F102" w14:textId="77777777" w:rsidR="00A07265" w:rsidRDefault="00401E40" w:rsidP="00A07265">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Pr>
          <w:rFonts w:ascii="Arial" w:hAnsi="Arial" w:cs="Arial"/>
          <w:sz w:val="18"/>
          <w:szCs w:val="18"/>
        </w:rPr>
        <w:softHyphen/>
      </w:r>
      <w:r w:rsidRPr="005F3151">
        <w:rPr>
          <w:rFonts w:ascii="Arial" w:hAnsi="Arial" w:cs="Arial"/>
          <w:sz w:val="18"/>
          <w:szCs w:val="18"/>
        </w:rPr>
        <w:t xml:space="preserve">nehmen unterschiedlicher Industriezweige wie Automotive, Elektronik/EMS, Telekommunikation,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xml:space="preserve">- und Industrie 4.0-Anforderungen runden das Portfolio ab. Die iTAC Software AG hat ihren Hauptsitz in Montabaur in Deutschland sowie eine Niederlassung in den USA, </w:t>
      </w:r>
      <w:r>
        <w:rPr>
          <w:rFonts w:ascii="Arial" w:hAnsi="Arial" w:cs="Arial"/>
          <w:sz w:val="18"/>
          <w:szCs w:val="18"/>
        </w:rPr>
        <w:t xml:space="preserve">in </w:t>
      </w:r>
      <w:r w:rsidRPr="005F3151">
        <w:rPr>
          <w:rFonts w:ascii="Arial" w:hAnsi="Arial" w:cs="Arial"/>
          <w:sz w:val="18"/>
          <w:szCs w:val="18"/>
        </w:rPr>
        <w:t xml:space="preserve">Mexiko, China und Japan, </w:t>
      </w:r>
      <w:r w:rsidRPr="00A07265">
        <w:rPr>
          <w:rFonts w:ascii="Arial" w:hAnsi="Arial" w:cs="Arial"/>
          <w:sz w:val="18"/>
          <w:szCs w:val="18"/>
        </w:rPr>
        <w:t>und verfügt über ein weltweites Partnernetzwerk für Vertrieb und Service. Die Philosophie von iTAC ist es, Menschen, Daten und Systeme miteinander zu verbinden.</w:t>
      </w:r>
    </w:p>
    <w:p w14:paraId="64F2F2A4" w14:textId="77777777" w:rsidR="00A07265" w:rsidRDefault="00A07265" w:rsidP="00A07265">
      <w:pPr>
        <w:spacing w:line="240" w:lineRule="auto"/>
        <w:rPr>
          <w:rFonts w:ascii="Arial" w:hAnsi="Arial" w:cs="Arial"/>
          <w:sz w:val="18"/>
          <w:szCs w:val="18"/>
        </w:rPr>
      </w:pPr>
    </w:p>
    <w:p w14:paraId="600E24E4" w14:textId="3811978B" w:rsidR="005D5CD4" w:rsidRPr="00A07265" w:rsidRDefault="00401E40" w:rsidP="00A07265">
      <w:pPr>
        <w:spacing w:line="240" w:lineRule="auto"/>
        <w:rPr>
          <w:rFonts w:ascii="Arial" w:hAnsi="Arial" w:cs="Arial"/>
          <w:sz w:val="18"/>
          <w:szCs w:val="18"/>
        </w:rPr>
      </w:pPr>
      <w:r w:rsidRPr="00A07265">
        <w:rPr>
          <w:rFonts w:ascii="Arial" w:hAnsi="Arial" w:cs="Arial"/>
          <w:sz w:val="18"/>
          <w:szCs w:val="18"/>
        </w:rPr>
        <w:t xml:space="preserve">Der Dürr-Konzern ist ein weltweit führender Maschinen- und Anlagenbauer mit ausgeprägter Kompetenz in den Bereichen Automatisierung, Digitalisierung und Energieeffizienz. Seine Produkte, Systeme und Services ermöglichen hocheffiziente und nachhaltige Fertigungsprozesse in unterschiedlichen Industrien. Der Dürr-Konzern beliefert vor allem die Automobilindustrie, Produzenten von Möbeln und Holzhäusern sowie die Branchen Chemie, </w:t>
      </w:r>
      <w:proofErr w:type="spellStart"/>
      <w:r w:rsidRPr="00A07265">
        <w:rPr>
          <w:rFonts w:ascii="Arial" w:hAnsi="Arial" w:cs="Arial"/>
          <w:sz w:val="18"/>
          <w:szCs w:val="18"/>
        </w:rPr>
        <w:t>Pharma</w:t>
      </w:r>
      <w:proofErr w:type="spellEnd"/>
      <w:r w:rsidRPr="00A07265">
        <w:rPr>
          <w:rFonts w:ascii="Arial" w:hAnsi="Arial" w:cs="Arial"/>
          <w:sz w:val="18"/>
          <w:szCs w:val="18"/>
        </w:rPr>
        <w:t>, Medizin</w:t>
      </w:r>
      <w:r w:rsidR="00A07265">
        <w:rPr>
          <w:rFonts w:ascii="Arial" w:hAnsi="Arial" w:cs="Arial"/>
          <w:sz w:val="18"/>
          <w:szCs w:val="18"/>
        </w:rPr>
        <w:softHyphen/>
      </w:r>
      <w:r w:rsidRPr="00A07265">
        <w:rPr>
          <w:rFonts w:ascii="Arial" w:hAnsi="Arial" w:cs="Arial"/>
          <w:sz w:val="18"/>
          <w:szCs w:val="18"/>
        </w:rPr>
        <w:t xml:space="preserve">produkte und Elektro. Im Jahr 2022 erzielte er einen Umsatz von 4,3 Mrd. €. Das Unternehmen hat rund 19.000 Beschäftigte und verfügt über 123 Standorte in 32 Ländern. Der Dürr-Konzern agiert mit den drei Marken Dürr, Schenck und HOMAG sowie mit fünf </w:t>
      </w:r>
      <w:proofErr w:type="spellStart"/>
      <w:r w:rsidRPr="00A07265">
        <w:rPr>
          <w:rFonts w:ascii="Arial" w:hAnsi="Arial" w:cs="Arial"/>
          <w:sz w:val="18"/>
          <w:szCs w:val="18"/>
        </w:rPr>
        <w:t>Divisions</w:t>
      </w:r>
      <w:proofErr w:type="spellEnd"/>
      <w:r w:rsidRPr="00A07265">
        <w:rPr>
          <w:rFonts w:ascii="Arial" w:hAnsi="Arial" w:cs="Arial"/>
          <w:sz w:val="18"/>
          <w:szCs w:val="18"/>
        </w:rPr>
        <w:t xml:space="preserve"> am Markt</w:t>
      </w:r>
      <w:r w:rsidR="00A07265">
        <w:rPr>
          <w:rFonts w:ascii="Arial" w:hAnsi="Arial" w:cs="Arial"/>
          <w:sz w:val="18"/>
          <w:szCs w:val="18"/>
        </w:rPr>
        <w:t>.</w:t>
      </w:r>
    </w:p>
    <w:p w14:paraId="15060679" w14:textId="77777777" w:rsidR="00401E40" w:rsidRDefault="00401E40" w:rsidP="00B143FE">
      <w:pPr>
        <w:spacing w:line="280" w:lineRule="atLeast"/>
        <w:rPr>
          <w:rStyle w:val="Fettung"/>
        </w:rPr>
      </w:pPr>
    </w:p>
    <w:p w14:paraId="19AA35BE" w14:textId="051F18C6" w:rsidR="005D5CD4" w:rsidRPr="00B17605" w:rsidRDefault="005D5CD4" w:rsidP="00B143FE">
      <w:pPr>
        <w:spacing w:line="280" w:lineRule="atLeast"/>
        <w:rPr>
          <w:rStyle w:val="Fettung"/>
        </w:rPr>
      </w:pPr>
      <w:r w:rsidRPr="00B17605">
        <w:rPr>
          <w:rStyle w:val="Fettung"/>
        </w:rPr>
        <w:t>Kontakt</w:t>
      </w:r>
    </w:p>
    <w:p w14:paraId="31DC779E" w14:textId="77777777" w:rsidR="00D446D2" w:rsidRDefault="00D446D2" w:rsidP="00B143FE">
      <w:pPr>
        <w:spacing w:line="280" w:lineRule="atLeast"/>
      </w:pPr>
      <w:r>
        <w:t>iTAC Software AG</w:t>
      </w:r>
    </w:p>
    <w:p w14:paraId="71E5A7B6" w14:textId="17797905" w:rsidR="00AC3283" w:rsidRPr="009F349E" w:rsidRDefault="00637DFB" w:rsidP="00B143FE">
      <w:pPr>
        <w:spacing w:line="280" w:lineRule="atLeast"/>
      </w:pPr>
      <w:r w:rsidRPr="009F349E">
        <w:t>Alina Leber</w:t>
      </w:r>
    </w:p>
    <w:p w14:paraId="125FDD9E" w14:textId="77777777" w:rsidR="005D5CD4" w:rsidRPr="00AC3283" w:rsidRDefault="00637DFB" w:rsidP="00B143FE">
      <w:pPr>
        <w:spacing w:line="280" w:lineRule="atLeast"/>
        <w:rPr>
          <w:lang w:val="en-US"/>
        </w:rPr>
      </w:pPr>
      <w:r>
        <w:rPr>
          <w:lang w:val="en-US"/>
        </w:rPr>
        <w:t>Inbound</w:t>
      </w:r>
      <w:r w:rsidR="00AC3283" w:rsidRPr="00AC3283">
        <w:rPr>
          <w:lang w:val="en-US"/>
        </w:rPr>
        <w:t xml:space="preserve"> Marketing</w:t>
      </w:r>
    </w:p>
    <w:p w14:paraId="02C5AA7A" w14:textId="77777777" w:rsidR="005D5CD4" w:rsidRPr="00AC3283" w:rsidRDefault="005D5CD4" w:rsidP="00B143FE">
      <w:pPr>
        <w:spacing w:line="280" w:lineRule="atLeast"/>
        <w:rPr>
          <w:lang w:val="en-US"/>
        </w:rPr>
      </w:pPr>
      <w:r w:rsidRPr="00AC3283">
        <w:rPr>
          <w:lang w:val="en-US"/>
        </w:rPr>
        <w:t xml:space="preserve">Tel.: +49 </w:t>
      </w:r>
      <w:r w:rsidR="00D446D2" w:rsidRPr="00AC3283">
        <w:rPr>
          <w:lang w:val="en-US"/>
        </w:rPr>
        <w:t xml:space="preserve">2602 1065 </w:t>
      </w:r>
      <w:r w:rsidR="00637DFB">
        <w:rPr>
          <w:lang w:val="en-US"/>
        </w:rPr>
        <w:t>211</w:t>
      </w:r>
    </w:p>
    <w:p w14:paraId="7429C702" w14:textId="77777777" w:rsidR="005D5CD4" w:rsidRPr="00AC3283" w:rsidRDefault="005D5CD4" w:rsidP="00B143FE">
      <w:pPr>
        <w:spacing w:line="280" w:lineRule="atLeast"/>
        <w:rPr>
          <w:lang w:val="en-US"/>
        </w:rPr>
      </w:pPr>
      <w:r w:rsidRPr="00AC3283">
        <w:rPr>
          <w:lang w:val="en-US"/>
        </w:rPr>
        <w:t xml:space="preserve">Fax: +49 </w:t>
      </w:r>
      <w:r w:rsidR="00D446D2" w:rsidRPr="00AC3283">
        <w:rPr>
          <w:lang w:val="en-US"/>
        </w:rPr>
        <w:t>2602 1065 30</w:t>
      </w:r>
    </w:p>
    <w:p w14:paraId="01C49CE1" w14:textId="18B5ACD0" w:rsidR="00A962D0" w:rsidRDefault="005D362B" w:rsidP="00B143FE">
      <w:pPr>
        <w:spacing w:line="280" w:lineRule="atLeast"/>
        <w:rPr>
          <w:lang w:val="en-US"/>
        </w:rPr>
      </w:pPr>
      <w:hyperlink r:id="rId14" w:history="1">
        <w:r w:rsidR="00A07265" w:rsidRPr="009E6C61">
          <w:rPr>
            <w:rStyle w:val="Hyperlink"/>
            <w:lang w:val="en-US"/>
          </w:rPr>
          <w:t>alina.leber@itacsoftware.de</w:t>
        </w:r>
      </w:hyperlink>
      <w:r w:rsidR="00A07265">
        <w:rPr>
          <w:lang w:val="en-US"/>
        </w:rPr>
        <w:t xml:space="preserve"> </w:t>
      </w:r>
    </w:p>
    <w:p w14:paraId="6EC32599" w14:textId="77777777" w:rsidR="00AC3283" w:rsidRDefault="00AC3283" w:rsidP="00B143FE">
      <w:pPr>
        <w:spacing w:line="280" w:lineRule="atLeast"/>
        <w:rPr>
          <w:lang w:val="en-US"/>
        </w:rPr>
      </w:pPr>
    </w:p>
    <w:p w14:paraId="4F8651D3" w14:textId="77777777" w:rsidR="00AC3283" w:rsidRPr="00300411" w:rsidRDefault="00AC3283" w:rsidP="00B143FE">
      <w:pPr>
        <w:spacing w:line="280" w:lineRule="atLeast"/>
      </w:pPr>
      <w:r w:rsidRPr="00300411">
        <w:t>punctum pr-agentur GmbH</w:t>
      </w:r>
    </w:p>
    <w:p w14:paraId="6EFDE424" w14:textId="7640C463" w:rsidR="00AC3283" w:rsidRPr="00300411" w:rsidRDefault="00AC3283" w:rsidP="00B143FE">
      <w:pPr>
        <w:spacing w:line="280" w:lineRule="atLeast"/>
      </w:pPr>
      <w:r w:rsidRPr="00300411">
        <w:t>Ulrike Peter</w:t>
      </w:r>
    </w:p>
    <w:p w14:paraId="1D2626C7" w14:textId="77777777" w:rsidR="00AC3283" w:rsidRPr="00300411" w:rsidRDefault="00AC3283" w:rsidP="00B143FE">
      <w:pPr>
        <w:spacing w:line="280" w:lineRule="atLeast"/>
      </w:pPr>
      <w:r w:rsidRPr="00300411">
        <w:t>Geschäftsführung</w:t>
      </w:r>
    </w:p>
    <w:p w14:paraId="5BAA50C5" w14:textId="77777777" w:rsidR="00AC3283" w:rsidRPr="00300411" w:rsidRDefault="00AC3283" w:rsidP="00B143FE">
      <w:pPr>
        <w:spacing w:line="280" w:lineRule="atLeast"/>
      </w:pPr>
      <w:r w:rsidRPr="00300411">
        <w:t>Tel. +49 211 9717977-0</w:t>
      </w:r>
    </w:p>
    <w:p w14:paraId="2FE9836A" w14:textId="2F43F502" w:rsidR="00AC3283" w:rsidRPr="00300411" w:rsidRDefault="005D362B" w:rsidP="00B143FE">
      <w:pPr>
        <w:spacing w:line="280" w:lineRule="atLeast"/>
      </w:pPr>
      <w:hyperlink r:id="rId15" w:history="1">
        <w:r w:rsidR="00A07265" w:rsidRPr="009E6C61">
          <w:rPr>
            <w:rStyle w:val="Hyperlink"/>
          </w:rPr>
          <w:t>pr@punctum-pr.de</w:t>
        </w:r>
      </w:hyperlink>
      <w:r w:rsidR="00A07265">
        <w:t xml:space="preserve"> </w:t>
      </w:r>
    </w:p>
    <w:sectPr w:rsidR="00AC3283" w:rsidRPr="00300411"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5B2400" w14:textId="77777777" w:rsidR="00973F4C" w:rsidRDefault="00973F4C" w:rsidP="00D9165E">
      <w:r>
        <w:separator/>
      </w:r>
    </w:p>
  </w:endnote>
  <w:endnote w:type="continuationSeparator" w:id="0">
    <w:p w14:paraId="0349D11F" w14:textId="77777777" w:rsidR="00973F4C" w:rsidRDefault="00973F4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BC284" w14:textId="77777777" w:rsidR="009F349E" w:rsidRDefault="009F349E">
    <w:pPr>
      <w:pStyle w:val="Fuzeile"/>
    </w:pPr>
    <w:r>
      <mc:AlternateContent>
        <mc:Choice Requires="wps">
          <w:drawing>
            <wp:anchor distT="0" distB="0" distL="0" distR="0" simplePos="0" relativeHeight="251689984" behindDoc="0" locked="0" layoutInCell="1" allowOverlap="1" wp14:anchorId="52D1B54F" wp14:editId="52256A32">
              <wp:simplePos x="635" y="635"/>
              <wp:positionH relativeFrom="page">
                <wp:align>center</wp:align>
              </wp:positionH>
              <wp:positionV relativeFrom="page">
                <wp:align>bottom</wp:align>
              </wp:positionV>
              <wp:extent cx="443865" cy="443865"/>
              <wp:effectExtent l="0" t="0" r="13335" b="0"/>
              <wp:wrapNone/>
              <wp:docPr id="83942121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20625BC"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2D1B54F"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620625BC"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D4A4BC" w14:textId="77777777" w:rsidR="00300411" w:rsidRDefault="00300411" w:rsidP="004332CC">
    <w:pPr>
      <w:pStyle w:val="Kopfzeile"/>
    </w:pPr>
    <w:r>
      <w:tab/>
      <w:t xml:space="preserve">Kennzeichnung: </w:t>
    </w:r>
    <w:r>
      <w:rPr>
        <w:b w:val="0"/>
      </w:rPr>
      <w:t>public</w:t>
    </w:r>
  </w:p>
  <w:p w14:paraId="49C07AD1" w14:textId="0A2AE956" w:rsidR="00B143FE" w:rsidRPr="0085432F" w:rsidRDefault="004332CC" w:rsidP="004332CC">
    <w:pPr>
      <w:pStyle w:val="Kopfzeile"/>
    </w:pPr>
    <w:r>
      <w:drawing>
        <wp:anchor distT="0" distB="0" distL="114300" distR="114300" simplePos="0" relativeHeight="251685888" behindDoc="0" locked="0" layoutInCell="1" allowOverlap="1" wp14:anchorId="0067D97C" wp14:editId="2B0F0AF1">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5D362B">
      <w:fldChar w:fldCharType="begin"/>
    </w:r>
    <w:r w:rsidR="005D362B">
      <w:instrText xml:space="preserve"> NUMPAGES  \* MERGEFORMAT </w:instrText>
    </w:r>
    <w:r w:rsidR="005D362B">
      <w:fldChar w:fldCharType="separate"/>
    </w:r>
    <w:r w:rsidR="005D362B">
      <w:instrText>4</w:instrText>
    </w:r>
    <w:r w:rsidR="005D362B">
      <w:fldChar w:fldCharType="end"/>
    </w:r>
    <w:r w:rsidRPr="005218C8">
      <w:instrText>&gt;"1" "</w:instrText>
    </w:r>
    <w:r w:rsidRPr="005218C8">
      <w:fldChar w:fldCharType="begin"/>
    </w:r>
    <w:r w:rsidRPr="005218C8">
      <w:instrText xml:space="preserve"> PAGE  \* MERGEFORMAT </w:instrText>
    </w:r>
    <w:r w:rsidRPr="005218C8">
      <w:fldChar w:fldCharType="separate"/>
    </w:r>
    <w:r w:rsidR="005D362B">
      <w:instrText>3</w:instrText>
    </w:r>
    <w:r w:rsidRPr="005218C8">
      <w:fldChar w:fldCharType="end"/>
    </w:r>
    <w:r w:rsidRPr="005218C8">
      <w:instrText>/</w:instrText>
    </w:r>
    <w:r w:rsidR="005D362B">
      <w:fldChar w:fldCharType="begin"/>
    </w:r>
    <w:r w:rsidR="005D362B">
      <w:instrText xml:space="preserve"> NUMPAGES  \* MERGEFORMAT </w:instrText>
    </w:r>
    <w:r w:rsidR="005D362B">
      <w:fldChar w:fldCharType="separate"/>
    </w:r>
    <w:r w:rsidR="005D362B">
      <w:instrText>4</w:instrText>
    </w:r>
    <w:r w:rsidR="005D362B">
      <w:fldChar w:fldCharType="end"/>
    </w:r>
    <w:r w:rsidRPr="005218C8">
      <w:instrText>" "</w:instrText>
    </w:r>
    <w:r w:rsidRPr="005218C8">
      <w:fldChar w:fldCharType="separate"/>
    </w:r>
    <w:r w:rsidR="005D362B">
      <w:t>3</w:t>
    </w:r>
    <w:r w:rsidR="005D362B" w:rsidRPr="005218C8">
      <w:t>/</w:t>
    </w:r>
    <w:r w:rsidR="005D362B">
      <w:t>4</w:t>
    </w:r>
    <w:r w:rsidRPr="005218C8">
      <w:fldChar w:fldCharType="end"/>
    </w:r>
    <w:r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04158" w14:textId="77777777" w:rsidR="00B143FE" w:rsidRPr="005218C8" w:rsidRDefault="009F349E" w:rsidP="005218C8">
    <w:pPr>
      <w:pStyle w:val="Kopfzeile"/>
    </w:pPr>
    <w:r>
      <mc:AlternateContent>
        <mc:Choice Requires="wps">
          <w:drawing>
            <wp:anchor distT="0" distB="0" distL="0" distR="0" simplePos="0" relativeHeight="251688960" behindDoc="0" locked="0" layoutInCell="1" allowOverlap="1" wp14:anchorId="616D73DF" wp14:editId="3F032866">
              <wp:simplePos x="635" y="635"/>
              <wp:positionH relativeFrom="page">
                <wp:align>center</wp:align>
              </wp:positionH>
              <wp:positionV relativeFrom="page">
                <wp:align>bottom</wp:align>
              </wp:positionV>
              <wp:extent cx="443865" cy="443865"/>
              <wp:effectExtent l="0" t="0" r="13335" b="0"/>
              <wp:wrapNone/>
              <wp:docPr id="691529340"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B7202E3"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16D73DF" id="_x0000_t202" coordsize="21600,21600" o:spt="202" path="m,l,21600r21600,l21600,xe">
              <v:stroke joinstyle="miter"/>
              <v:path gradientshapeok="t" o:connecttype="rect"/>
            </v:shapetype>
            <v:shape id="Textfeld 2" o:spid="_x0000_s1029"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4B7202E3" w14:textId="77777777" w:rsidR="009F349E" w:rsidRPr="009F349E" w:rsidRDefault="009F349E" w:rsidP="009F349E">
                    <w:pPr>
                      <w:rPr>
                        <w:rFonts w:ascii="Calibri" w:eastAsia="Calibri" w:hAnsi="Calibri" w:cs="Calibri"/>
                        <w:noProof/>
                        <w:sz w:val="20"/>
                        <w:szCs w:val="20"/>
                      </w:rPr>
                    </w:pPr>
                    <w:r w:rsidRPr="009F349E">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5D362B">
      <w:fldChar w:fldCharType="begin"/>
    </w:r>
    <w:r w:rsidR="005D362B">
      <w:instrText xml:space="preserve"> NUMPAGES  \* MERGEFORMAT </w:instrText>
    </w:r>
    <w:r w:rsidR="005D362B">
      <w:fldChar w:fldCharType="separate"/>
    </w:r>
    <w:r w:rsidR="005A5BA7">
      <w:instrText>4</w:instrText>
    </w:r>
    <w:r w:rsidR="005D362B">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5D362B">
      <w:fldChar w:fldCharType="begin"/>
    </w:r>
    <w:r w:rsidR="005D362B">
      <w:instrText xml:space="preserve"> NUMPAGES  \* MERGEFORMAT </w:instrText>
    </w:r>
    <w:r w:rsidR="005D362B">
      <w:fldChar w:fldCharType="separate"/>
    </w:r>
    <w:r w:rsidR="005A5BA7">
      <w:instrText>4</w:instrText>
    </w:r>
    <w:r w:rsidR="005D362B">
      <w:fldChar w:fldCharType="end"/>
    </w:r>
    <w:r w:rsidR="00B143FE" w:rsidRPr="005218C8">
      <w:instrText>" "</w:instrText>
    </w:r>
    <w:r w:rsidR="00B143FE" w:rsidRPr="005218C8">
      <w:fldChar w:fldCharType="separate"/>
    </w:r>
    <w:r w:rsidR="005A5BA7">
      <w:t>1</w:t>
    </w:r>
    <w:r w:rsidR="005A5BA7" w:rsidRPr="005218C8">
      <w:t>/</w:t>
    </w:r>
    <w:r w:rsidR="005A5BA7">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D0FBCC" w14:textId="77777777" w:rsidR="00973F4C" w:rsidRDefault="00973F4C" w:rsidP="00D9165E">
      <w:r>
        <w:separator/>
      </w:r>
    </w:p>
  </w:footnote>
  <w:footnote w:type="continuationSeparator" w:id="0">
    <w:p w14:paraId="183AD09C" w14:textId="77777777" w:rsidR="00973F4C" w:rsidRDefault="00973F4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DEF1" w14:textId="77777777" w:rsidR="00B143FE" w:rsidRPr="00F73F1D" w:rsidRDefault="009F349E" w:rsidP="009F349E">
    <w:pPr>
      <w:pStyle w:val="Kopfzeile"/>
      <w:jc w:val="right"/>
    </w:pPr>
    <w:r>
      <w:drawing>
        <wp:anchor distT="0" distB="0" distL="114300" distR="114300" simplePos="0" relativeHeight="251687936" behindDoc="0" locked="0" layoutInCell="1" allowOverlap="1" wp14:anchorId="6FD92BC6" wp14:editId="79713480">
          <wp:simplePos x="0" y="0"/>
          <wp:positionH relativeFrom="margin">
            <wp:posOffset>2540</wp:posOffset>
          </wp:positionH>
          <wp:positionV relativeFrom="page">
            <wp:posOffset>600075</wp:posOffset>
          </wp:positionV>
          <wp:extent cx="831850" cy="356235"/>
          <wp:effectExtent l="0" t="0" r="6350" b="5715"/>
          <wp:wrapNone/>
          <wp:docPr id="1363019719"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019719"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14:sizeRelH relativeFrom="margin">
            <wp14:pctWidth>0</wp14:pctWidth>
          </wp14:sizeRelH>
          <wp14:sizeRelV relativeFrom="margin">
            <wp14:pctHeight>0</wp14:pctHeight>
          </wp14:sizeRelV>
        </wp:anchor>
      </w:drawing>
    </w:r>
    <w:r w:rsidR="004332CC">
      <w:drawing>
        <wp:anchor distT="0" distB="0" distL="114300" distR="114300" simplePos="0" relativeHeight="251686912" behindDoc="0" locked="0" layoutInCell="1" allowOverlap="1" wp14:anchorId="06F81029" wp14:editId="7590998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475EEFCA" wp14:editId="2021FC1D">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731AA97" w14:textId="77777777" w:rsidR="005B344C" w:rsidRDefault="005B344C" w:rsidP="005B344C">
                          <w:pPr>
                            <w:pStyle w:val="Kontaktdaten"/>
                            <w:spacing w:line="170" w:lineRule="exact"/>
                            <w:rPr>
                              <w:b/>
                              <w:w w:val="101"/>
                            </w:rPr>
                          </w:pPr>
                          <w:r w:rsidRPr="007D0716">
                            <w:rPr>
                              <w:b/>
                              <w:w w:val="101"/>
                            </w:rPr>
                            <w:t>iTAC Software AG</w:t>
                          </w:r>
                        </w:p>
                        <w:p w14:paraId="476A6561" w14:textId="77777777" w:rsidR="005B344C" w:rsidRDefault="005B344C" w:rsidP="005B344C">
                          <w:pPr>
                            <w:pStyle w:val="Kontaktdaten"/>
                            <w:spacing w:line="170" w:lineRule="exact"/>
                          </w:pPr>
                          <w:r w:rsidRPr="007D0716">
                            <w:t>Aubachstr. 24</w:t>
                          </w:r>
                        </w:p>
                        <w:p w14:paraId="57C02443" w14:textId="77777777" w:rsidR="005B344C" w:rsidRPr="00861B44" w:rsidRDefault="005B344C" w:rsidP="005B344C">
                          <w:pPr>
                            <w:pStyle w:val="Kontaktdaten"/>
                            <w:spacing w:line="170" w:lineRule="exact"/>
                            <w:rPr>
                              <w:lang w:val="en-US"/>
                            </w:rPr>
                          </w:pPr>
                          <w:r w:rsidRPr="00861B44">
                            <w:rPr>
                              <w:lang w:val="en-US"/>
                            </w:rPr>
                            <w:t>56410 Montabaur</w:t>
                          </w:r>
                        </w:p>
                        <w:p w14:paraId="013BF902" w14:textId="77777777" w:rsidR="005B344C" w:rsidRPr="00861B44" w:rsidRDefault="005B344C" w:rsidP="005B344C">
                          <w:pPr>
                            <w:pStyle w:val="Kontaktdaten"/>
                            <w:spacing w:line="170" w:lineRule="exact"/>
                            <w:rPr>
                              <w:lang w:val="en-US"/>
                            </w:rPr>
                          </w:pPr>
                        </w:p>
                        <w:p w14:paraId="74CC6CF5" w14:textId="77777777" w:rsidR="005B344C" w:rsidRPr="00861B44" w:rsidRDefault="005B344C" w:rsidP="005B344C">
                          <w:pPr>
                            <w:pStyle w:val="Kontaktdaten"/>
                            <w:spacing w:line="170" w:lineRule="exact"/>
                            <w:rPr>
                              <w:lang w:val="en-US"/>
                            </w:rPr>
                          </w:pPr>
                          <w:r w:rsidRPr="00861B44">
                            <w:rPr>
                              <w:lang w:val="en-US"/>
                            </w:rPr>
                            <w:t>Tel.: +49 2602-10 65-0</w:t>
                          </w:r>
                        </w:p>
                        <w:p w14:paraId="617CEBCA" w14:textId="77777777" w:rsidR="005B344C" w:rsidRPr="00637DFB" w:rsidRDefault="005B344C" w:rsidP="005B344C">
                          <w:pPr>
                            <w:pStyle w:val="Kontaktdaten"/>
                            <w:spacing w:line="170" w:lineRule="exact"/>
                            <w:rPr>
                              <w:lang w:val="en-US"/>
                            </w:rPr>
                          </w:pPr>
                          <w:r w:rsidRPr="00637DFB">
                            <w:rPr>
                              <w:lang w:val="en-US"/>
                            </w:rPr>
                            <w:t xml:space="preserve">Fax: +49 2602-10 65-30 </w:t>
                          </w:r>
                        </w:p>
                        <w:p w14:paraId="106E8245" w14:textId="77777777" w:rsidR="005B344C" w:rsidRPr="00637DFB" w:rsidRDefault="005B344C" w:rsidP="005B344C">
                          <w:pPr>
                            <w:pStyle w:val="Kontaktdaten"/>
                            <w:spacing w:line="170" w:lineRule="exact"/>
                            <w:rPr>
                              <w:lang w:val="en-US"/>
                            </w:rPr>
                          </w:pPr>
                          <w:r w:rsidRPr="00637DFB">
                            <w:rPr>
                              <w:lang w:val="en-US"/>
                            </w:rPr>
                            <w:t>kontakt@itac</w:t>
                          </w:r>
                          <w:r w:rsidR="00D446D2" w:rsidRPr="00637DFB">
                            <w:rPr>
                              <w:lang w:val="en-US"/>
                            </w:rPr>
                            <w:t>software</w:t>
                          </w:r>
                          <w:r w:rsidRPr="00637DFB">
                            <w:rPr>
                              <w:lang w:val="en-US"/>
                            </w:rPr>
                            <w:t>.</w:t>
                          </w:r>
                          <w:r w:rsidR="00D446D2" w:rsidRPr="00637DFB">
                            <w:rPr>
                              <w:lang w:val="en-US"/>
                            </w:rPr>
                            <w:t>de</w:t>
                          </w:r>
                        </w:p>
                        <w:p w14:paraId="7A885B64" w14:textId="77777777" w:rsidR="000148A8" w:rsidRPr="00637DFB" w:rsidRDefault="005B344C" w:rsidP="000148A8">
                          <w:pPr>
                            <w:pStyle w:val="Kontaktdaten"/>
                            <w:rPr>
                              <w:lang w:val="en-US"/>
                            </w:rPr>
                          </w:pPr>
                          <w:r w:rsidRPr="00637DFB">
                            <w:rPr>
                              <w:lang w:val="en-US"/>
                            </w:rPr>
                            <w:t>www.itacsoftware.de</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5EEFCA" id="_x0000_t202" coordsize="21600,21600" o:spt="202" path="m,l,21600r21600,l21600,xe">
              <v:stroke joinstyle="miter"/>
              <v:path gradientshapeok="t" o:connecttype="rect"/>
            </v:shapetype>
            <v:shape id="Textfeld 10" o:spid="_x0000_s1026" type="#_x0000_t202" style="position:absolute;left:0;text-align:left;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731AA97" w14:textId="77777777" w:rsidR="005B344C" w:rsidRDefault="005B344C" w:rsidP="005B344C">
                    <w:pPr>
                      <w:pStyle w:val="Kontaktdaten"/>
                      <w:spacing w:line="170" w:lineRule="exact"/>
                      <w:rPr>
                        <w:b/>
                        <w:w w:val="101"/>
                      </w:rPr>
                    </w:pPr>
                    <w:r w:rsidRPr="007D0716">
                      <w:rPr>
                        <w:b/>
                        <w:w w:val="101"/>
                      </w:rPr>
                      <w:t>iTAC Software AG</w:t>
                    </w:r>
                  </w:p>
                  <w:p w14:paraId="476A6561" w14:textId="77777777" w:rsidR="005B344C" w:rsidRDefault="005B344C" w:rsidP="005B344C">
                    <w:pPr>
                      <w:pStyle w:val="Kontaktdaten"/>
                      <w:spacing w:line="170" w:lineRule="exact"/>
                    </w:pPr>
                    <w:r w:rsidRPr="007D0716">
                      <w:t>Aubachstr. 24</w:t>
                    </w:r>
                  </w:p>
                  <w:p w14:paraId="57C02443" w14:textId="77777777" w:rsidR="005B344C" w:rsidRPr="00861B44" w:rsidRDefault="005B344C" w:rsidP="005B344C">
                    <w:pPr>
                      <w:pStyle w:val="Kontaktdaten"/>
                      <w:spacing w:line="170" w:lineRule="exact"/>
                      <w:rPr>
                        <w:lang w:val="en-US"/>
                      </w:rPr>
                    </w:pPr>
                    <w:r w:rsidRPr="00861B44">
                      <w:rPr>
                        <w:lang w:val="en-US"/>
                      </w:rPr>
                      <w:t>56410 Montabaur</w:t>
                    </w:r>
                  </w:p>
                  <w:p w14:paraId="013BF902" w14:textId="77777777" w:rsidR="005B344C" w:rsidRPr="00861B44" w:rsidRDefault="005B344C" w:rsidP="005B344C">
                    <w:pPr>
                      <w:pStyle w:val="Kontaktdaten"/>
                      <w:spacing w:line="170" w:lineRule="exact"/>
                      <w:rPr>
                        <w:lang w:val="en-US"/>
                      </w:rPr>
                    </w:pPr>
                  </w:p>
                  <w:p w14:paraId="74CC6CF5" w14:textId="77777777" w:rsidR="005B344C" w:rsidRPr="00861B44" w:rsidRDefault="005B344C" w:rsidP="005B344C">
                    <w:pPr>
                      <w:pStyle w:val="Kontaktdaten"/>
                      <w:spacing w:line="170" w:lineRule="exact"/>
                      <w:rPr>
                        <w:lang w:val="en-US"/>
                      </w:rPr>
                    </w:pPr>
                    <w:r w:rsidRPr="00861B44">
                      <w:rPr>
                        <w:lang w:val="en-US"/>
                      </w:rPr>
                      <w:t>Tel.: +49 2602-10 65-0</w:t>
                    </w:r>
                  </w:p>
                  <w:p w14:paraId="617CEBCA" w14:textId="77777777" w:rsidR="005B344C" w:rsidRPr="00637DFB" w:rsidRDefault="005B344C" w:rsidP="005B344C">
                    <w:pPr>
                      <w:pStyle w:val="Kontaktdaten"/>
                      <w:spacing w:line="170" w:lineRule="exact"/>
                      <w:rPr>
                        <w:lang w:val="en-US"/>
                      </w:rPr>
                    </w:pPr>
                    <w:r w:rsidRPr="00637DFB">
                      <w:rPr>
                        <w:lang w:val="en-US"/>
                      </w:rPr>
                      <w:t xml:space="preserve">Fax: +49 2602-10 65-30 </w:t>
                    </w:r>
                  </w:p>
                  <w:p w14:paraId="106E8245" w14:textId="77777777" w:rsidR="005B344C" w:rsidRPr="00637DFB" w:rsidRDefault="005B344C" w:rsidP="005B344C">
                    <w:pPr>
                      <w:pStyle w:val="Kontaktdaten"/>
                      <w:spacing w:line="170" w:lineRule="exact"/>
                      <w:rPr>
                        <w:lang w:val="en-US"/>
                      </w:rPr>
                    </w:pPr>
                    <w:r w:rsidRPr="00637DFB">
                      <w:rPr>
                        <w:lang w:val="en-US"/>
                      </w:rPr>
                      <w:t>kontakt@itac</w:t>
                    </w:r>
                    <w:r w:rsidR="00D446D2" w:rsidRPr="00637DFB">
                      <w:rPr>
                        <w:lang w:val="en-US"/>
                      </w:rPr>
                      <w:t>software</w:t>
                    </w:r>
                    <w:r w:rsidRPr="00637DFB">
                      <w:rPr>
                        <w:lang w:val="en-US"/>
                      </w:rPr>
                      <w:t>.</w:t>
                    </w:r>
                    <w:r w:rsidR="00D446D2" w:rsidRPr="00637DFB">
                      <w:rPr>
                        <w:lang w:val="en-US"/>
                      </w:rPr>
                      <w:t>de</w:t>
                    </w:r>
                  </w:p>
                  <w:p w14:paraId="7A885B64" w14:textId="77777777" w:rsidR="000148A8" w:rsidRPr="00637DFB" w:rsidRDefault="005B344C" w:rsidP="000148A8">
                    <w:pPr>
                      <w:pStyle w:val="Kontaktdaten"/>
                      <w:rPr>
                        <w:lang w:val="en-US"/>
                      </w:rPr>
                    </w:pPr>
                    <w:r w:rsidRPr="00637DFB">
                      <w:rPr>
                        <w:lang w:val="en-US"/>
                      </w:rPr>
                      <w:t>www.itacsoftware.de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D830F" w14:textId="77777777" w:rsidR="00B143FE" w:rsidRPr="005837F9" w:rsidRDefault="00B143FE" w:rsidP="005218C8">
    <w:pPr>
      <w:pStyle w:val="Kopfzeile"/>
    </w:pPr>
  </w:p>
  <w:p w14:paraId="0B99A19B" w14:textId="77777777" w:rsidR="00B143FE" w:rsidRDefault="004332CC" w:rsidP="005218C8">
    <w:pPr>
      <w:pStyle w:val="Kopfzeile"/>
    </w:pPr>
    <w:r>
      <w:drawing>
        <wp:anchor distT="0" distB="0" distL="114300" distR="114300" simplePos="0" relativeHeight="251682816" behindDoc="0" locked="0" layoutInCell="1" allowOverlap="1" wp14:anchorId="7B238F6C" wp14:editId="1E422297">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1FD971E8" w14:textId="77777777" w:rsidR="00B143FE" w:rsidRDefault="00B143FE" w:rsidP="005218C8">
    <w:pPr>
      <w:pStyle w:val="Kopfzeile"/>
    </w:pPr>
  </w:p>
  <w:p w14:paraId="73F38667" w14:textId="77777777" w:rsidR="00B143FE" w:rsidRDefault="00B143FE" w:rsidP="005218C8">
    <w:pPr>
      <w:pStyle w:val="Kopfzeile"/>
    </w:pPr>
  </w:p>
  <w:p w14:paraId="6078154D" w14:textId="77777777" w:rsidR="00B143FE" w:rsidRDefault="00B143FE" w:rsidP="00D9165E"/>
  <w:p w14:paraId="79D61CC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6A35B42C" wp14:editId="294DFA77">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2FEF329D" w14:textId="77777777" w:rsidR="000148A8" w:rsidRPr="006E7FBA" w:rsidRDefault="000148A8" w:rsidP="000148A8">
                          <w:pPr>
                            <w:pStyle w:val="Kontaktdaten"/>
                            <w:rPr>
                              <w:rStyle w:val="Fettung"/>
                            </w:rPr>
                          </w:pPr>
                          <w:r w:rsidRPr="006E7FBA">
                            <w:rPr>
                              <w:rStyle w:val="Fettung"/>
                            </w:rPr>
                            <w:t>Dürr Systems AG</w:t>
                          </w:r>
                        </w:p>
                        <w:p w14:paraId="0675845C" w14:textId="77777777" w:rsidR="000148A8" w:rsidRPr="005D6506" w:rsidRDefault="000148A8" w:rsidP="000148A8">
                          <w:pPr>
                            <w:pStyle w:val="Kontaktdaten"/>
                          </w:pPr>
                          <w:r w:rsidRPr="005D6506">
                            <w:t>Carl-Benz-Str. 34</w:t>
                          </w:r>
                        </w:p>
                        <w:p w14:paraId="6563704C" w14:textId="77777777" w:rsidR="000148A8" w:rsidRPr="005D6506" w:rsidRDefault="000148A8" w:rsidP="000148A8">
                          <w:pPr>
                            <w:pStyle w:val="Kontaktdaten"/>
                          </w:pPr>
                          <w:r w:rsidRPr="005D6506">
                            <w:t>74321 Bietigheim-Bissingen</w:t>
                          </w:r>
                        </w:p>
                        <w:p w14:paraId="32D7FA43" w14:textId="77777777" w:rsidR="000148A8" w:rsidRPr="005D6506" w:rsidRDefault="000148A8" w:rsidP="000148A8">
                          <w:pPr>
                            <w:pStyle w:val="Kontaktdaten"/>
                          </w:pPr>
                        </w:p>
                        <w:p w14:paraId="22A8B056" w14:textId="77777777" w:rsidR="000148A8" w:rsidRPr="005D6506" w:rsidRDefault="000148A8" w:rsidP="000148A8">
                          <w:pPr>
                            <w:pStyle w:val="Kontaktdaten"/>
                          </w:pPr>
                          <w:r w:rsidRPr="005D6506">
                            <w:t xml:space="preserve">Tel.: +49 7142 78-0 </w:t>
                          </w:r>
                        </w:p>
                        <w:p w14:paraId="3C819E79" w14:textId="77777777" w:rsidR="000148A8" w:rsidRPr="005D6506" w:rsidRDefault="000148A8" w:rsidP="000148A8">
                          <w:pPr>
                            <w:pStyle w:val="Kontaktdaten"/>
                          </w:pPr>
                          <w:r w:rsidRPr="005D6506">
                            <w:t xml:space="preserve">Fax: +49 7142 78-2107 </w:t>
                          </w:r>
                        </w:p>
                        <w:p w14:paraId="53A94985" w14:textId="77777777" w:rsidR="000148A8" w:rsidRPr="005D6506" w:rsidRDefault="000148A8" w:rsidP="000148A8">
                          <w:pPr>
                            <w:pStyle w:val="Kontaktdaten"/>
                          </w:pPr>
                          <w:r w:rsidRPr="005D6506">
                            <w:t xml:space="preserve">info@durr.com </w:t>
                          </w:r>
                        </w:p>
                        <w:p w14:paraId="20764AAF"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35B42C" id="_x0000_t202" coordsize="21600,21600" o:spt="202" path="m,l,21600r21600,l21600,xe">
              <v:stroke joinstyle="miter"/>
              <v:path gradientshapeok="t" o:connecttype="rect"/>
            </v:shapetype>
            <v:shape id="Textfeld 35" o:spid="_x0000_s1028"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UlNEQ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xV8PjZSQnWk/hCG0Xsn1w3VsBE+&#10;PAmkWVPdpN/wSIs2QLngZHFWA/76232MpxGQl7OOtFNw/3MvUHFmvlsaThTaaOBolKNh9+0dkBxn&#10;9DOcTCY9wGBGUyO0LyTrVcxCLmEl5Sp4OZp3YVAwfQupVqsURHJyImzs1skIHVmMjD73LwLdifZA&#10;E3uAUVUif8P+EDvwv9oH0E0aTeR1YPFEN0kxDff0baLWX59T1OVzL38D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TJFJTRECAAAkBAAADgAAAAAAAAAAAAAAAAAuAgAAZHJzL2Uyb0RvYy54bWxQSwECLQAUAAYA&#10;CAAAACEA7uGhJuQAAAANAQAADwAAAAAAAAAAAAAAAABrBAAAZHJzL2Rvd25yZXYueG1sUEsFBgAA&#10;AAAEAAQA8wAAAHwFAAAAAA==&#10;" filled="f" stroked="f" strokeweight=".5pt">
              <v:textbox inset="0,0,0,0">
                <w:txbxContent>
                  <w:p w14:paraId="2FEF329D" w14:textId="77777777" w:rsidR="000148A8" w:rsidRPr="006E7FBA" w:rsidRDefault="000148A8" w:rsidP="000148A8">
                    <w:pPr>
                      <w:pStyle w:val="Kontaktdaten"/>
                      <w:rPr>
                        <w:rStyle w:val="Fettung"/>
                      </w:rPr>
                    </w:pPr>
                    <w:r w:rsidRPr="006E7FBA">
                      <w:rPr>
                        <w:rStyle w:val="Fettung"/>
                      </w:rPr>
                      <w:t>Dürr Systems AG</w:t>
                    </w:r>
                  </w:p>
                  <w:p w14:paraId="0675845C" w14:textId="77777777" w:rsidR="000148A8" w:rsidRPr="005D6506" w:rsidRDefault="000148A8" w:rsidP="000148A8">
                    <w:pPr>
                      <w:pStyle w:val="Kontaktdaten"/>
                    </w:pPr>
                    <w:r w:rsidRPr="005D6506">
                      <w:t>Carl-Benz-Str. 34</w:t>
                    </w:r>
                  </w:p>
                  <w:p w14:paraId="6563704C" w14:textId="77777777" w:rsidR="000148A8" w:rsidRPr="005D6506" w:rsidRDefault="000148A8" w:rsidP="000148A8">
                    <w:pPr>
                      <w:pStyle w:val="Kontaktdaten"/>
                    </w:pPr>
                    <w:r w:rsidRPr="005D6506">
                      <w:t>74321 Bietigheim-Bissingen</w:t>
                    </w:r>
                  </w:p>
                  <w:p w14:paraId="32D7FA43" w14:textId="77777777" w:rsidR="000148A8" w:rsidRPr="005D6506" w:rsidRDefault="000148A8" w:rsidP="000148A8">
                    <w:pPr>
                      <w:pStyle w:val="Kontaktdaten"/>
                    </w:pPr>
                  </w:p>
                  <w:p w14:paraId="22A8B056" w14:textId="77777777" w:rsidR="000148A8" w:rsidRPr="005D6506" w:rsidRDefault="000148A8" w:rsidP="000148A8">
                    <w:pPr>
                      <w:pStyle w:val="Kontaktdaten"/>
                    </w:pPr>
                    <w:r w:rsidRPr="005D6506">
                      <w:t xml:space="preserve">Tel.: +49 7142 78-0 </w:t>
                    </w:r>
                  </w:p>
                  <w:p w14:paraId="3C819E79" w14:textId="77777777" w:rsidR="000148A8" w:rsidRPr="005D6506" w:rsidRDefault="000148A8" w:rsidP="000148A8">
                    <w:pPr>
                      <w:pStyle w:val="Kontaktdaten"/>
                    </w:pPr>
                    <w:r w:rsidRPr="005D6506">
                      <w:t xml:space="preserve">Fax: +49 7142 78-2107 </w:t>
                    </w:r>
                  </w:p>
                  <w:p w14:paraId="53A94985" w14:textId="77777777" w:rsidR="000148A8" w:rsidRPr="005D6506" w:rsidRDefault="000148A8" w:rsidP="000148A8">
                    <w:pPr>
                      <w:pStyle w:val="Kontaktdaten"/>
                    </w:pPr>
                    <w:r w:rsidRPr="005D6506">
                      <w:t xml:space="preserve">info@durr.com </w:t>
                    </w:r>
                  </w:p>
                  <w:p w14:paraId="20764AAF"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2F8E7216" wp14:editId="06BB7B14">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918558C"/>
    <w:multiLevelType w:val="hybridMultilevel"/>
    <w:tmpl w:val="4E2C8036"/>
    <w:lvl w:ilvl="0" w:tplc="0E2C2562">
      <w:start w:val="1"/>
      <w:numFmt w:val="bullet"/>
      <w:lvlText w:val=""/>
      <w:lvlJc w:val="left"/>
      <w:pPr>
        <w:ind w:left="1080" w:hanging="360"/>
      </w:pPr>
      <w:rPr>
        <w:rFonts w:ascii="Symbol" w:hAnsi="Symbol"/>
      </w:rPr>
    </w:lvl>
    <w:lvl w:ilvl="1" w:tplc="77E2B87E">
      <w:start w:val="1"/>
      <w:numFmt w:val="bullet"/>
      <w:lvlText w:val=""/>
      <w:lvlJc w:val="left"/>
      <w:pPr>
        <w:ind w:left="1080" w:hanging="360"/>
      </w:pPr>
      <w:rPr>
        <w:rFonts w:ascii="Symbol" w:hAnsi="Symbol"/>
      </w:rPr>
    </w:lvl>
    <w:lvl w:ilvl="2" w:tplc="5E8224D4">
      <w:start w:val="1"/>
      <w:numFmt w:val="bullet"/>
      <w:lvlText w:val=""/>
      <w:lvlJc w:val="left"/>
      <w:pPr>
        <w:ind w:left="1080" w:hanging="360"/>
      </w:pPr>
      <w:rPr>
        <w:rFonts w:ascii="Symbol" w:hAnsi="Symbol"/>
      </w:rPr>
    </w:lvl>
    <w:lvl w:ilvl="3" w:tplc="261C8A6E">
      <w:start w:val="1"/>
      <w:numFmt w:val="bullet"/>
      <w:lvlText w:val=""/>
      <w:lvlJc w:val="left"/>
      <w:pPr>
        <w:ind w:left="1080" w:hanging="360"/>
      </w:pPr>
      <w:rPr>
        <w:rFonts w:ascii="Symbol" w:hAnsi="Symbol"/>
      </w:rPr>
    </w:lvl>
    <w:lvl w:ilvl="4" w:tplc="29A2A654">
      <w:start w:val="1"/>
      <w:numFmt w:val="bullet"/>
      <w:lvlText w:val=""/>
      <w:lvlJc w:val="left"/>
      <w:pPr>
        <w:ind w:left="1080" w:hanging="360"/>
      </w:pPr>
      <w:rPr>
        <w:rFonts w:ascii="Symbol" w:hAnsi="Symbol"/>
      </w:rPr>
    </w:lvl>
    <w:lvl w:ilvl="5" w:tplc="672CA102">
      <w:start w:val="1"/>
      <w:numFmt w:val="bullet"/>
      <w:lvlText w:val=""/>
      <w:lvlJc w:val="left"/>
      <w:pPr>
        <w:ind w:left="1080" w:hanging="360"/>
      </w:pPr>
      <w:rPr>
        <w:rFonts w:ascii="Symbol" w:hAnsi="Symbol"/>
      </w:rPr>
    </w:lvl>
    <w:lvl w:ilvl="6" w:tplc="39221754">
      <w:start w:val="1"/>
      <w:numFmt w:val="bullet"/>
      <w:lvlText w:val=""/>
      <w:lvlJc w:val="left"/>
      <w:pPr>
        <w:ind w:left="1080" w:hanging="360"/>
      </w:pPr>
      <w:rPr>
        <w:rFonts w:ascii="Symbol" w:hAnsi="Symbol"/>
      </w:rPr>
    </w:lvl>
    <w:lvl w:ilvl="7" w:tplc="3A08D292">
      <w:start w:val="1"/>
      <w:numFmt w:val="bullet"/>
      <w:lvlText w:val=""/>
      <w:lvlJc w:val="left"/>
      <w:pPr>
        <w:ind w:left="1080" w:hanging="360"/>
      </w:pPr>
      <w:rPr>
        <w:rFonts w:ascii="Symbol" w:hAnsi="Symbol"/>
      </w:rPr>
    </w:lvl>
    <w:lvl w:ilvl="8" w:tplc="D2106B8E">
      <w:start w:val="1"/>
      <w:numFmt w:val="bullet"/>
      <w:lvlText w:val=""/>
      <w:lvlJc w:val="left"/>
      <w:pPr>
        <w:ind w:left="1080" w:hanging="360"/>
      </w:pPr>
      <w:rPr>
        <w:rFonts w:ascii="Symbol" w:hAnsi="Symbol"/>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15755979">
    <w:abstractNumId w:val="2"/>
  </w:num>
  <w:num w:numId="2" w16cid:durableId="969164356">
    <w:abstractNumId w:val="14"/>
  </w:num>
  <w:num w:numId="3" w16cid:durableId="1278484918">
    <w:abstractNumId w:val="4"/>
  </w:num>
  <w:num w:numId="4" w16cid:durableId="1733112524">
    <w:abstractNumId w:val="7"/>
  </w:num>
  <w:num w:numId="5" w16cid:durableId="1057827120">
    <w:abstractNumId w:val="11"/>
  </w:num>
  <w:num w:numId="6" w16cid:durableId="34737037">
    <w:abstractNumId w:val="1"/>
  </w:num>
  <w:num w:numId="7" w16cid:durableId="1270043878">
    <w:abstractNumId w:val="17"/>
  </w:num>
  <w:num w:numId="8" w16cid:durableId="1943952670">
    <w:abstractNumId w:val="6"/>
  </w:num>
  <w:num w:numId="9" w16cid:durableId="1646201236">
    <w:abstractNumId w:val="16"/>
  </w:num>
  <w:num w:numId="10" w16cid:durableId="307319065">
    <w:abstractNumId w:val="5"/>
  </w:num>
  <w:num w:numId="11" w16cid:durableId="1450512213">
    <w:abstractNumId w:val="0"/>
  </w:num>
  <w:num w:numId="12" w16cid:durableId="1168784227">
    <w:abstractNumId w:val="3"/>
  </w:num>
  <w:num w:numId="13" w16cid:durableId="56705341">
    <w:abstractNumId w:val="8"/>
  </w:num>
  <w:num w:numId="14" w16cid:durableId="1950964515">
    <w:abstractNumId w:val="10"/>
  </w:num>
  <w:num w:numId="15" w16cid:durableId="362361650">
    <w:abstractNumId w:val="13"/>
  </w:num>
  <w:num w:numId="16" w16cid:durableId="108352621">
    <w:abstractNumId w:val="12"/>
  </w:num>
  <w:num w:numId="17" w16cid:durableId="238642455">
    <w:abstractNumId w:val="9"/>
  </w:num>
  <w:num w:numId="18" w16cid:durableId="130534953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5BA7"/>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1D22"/>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126F"/>
    <w:rsid w:val="0016271C"/>
    <w:rsid w:val="00162EEF"/>
    <w:rsid w:val="0016325F"/>
    <w:rsid w:val="00163B9D"/>
    <w:rsid w:val="00175ECC"/>
    <w:rsid w:val="00176D8A"/>
    <w:rsid w:val="00180D0F"/>
    <w:rsid w:val="001877A6"/>
    <w:rsid w:val="001935AE"/>
    <w:rsid w:val="00194AC6"/>
    <w:rsid w:val="00197009"/>
    <w:rsid w:val="001A1C16"/>
    <w:rsid w:val="001A297C"/>
    <w:rsid w:val="001A5B15"/>
    <w:rsid w:val="001A65E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411"/>
    <w:rsid w:val="0030067C"/>
    <w:rsid w:val="00302DB1"/>
    <w:rsid w:val="003035A6"/>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868C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1261"/>
    <w:rsid w:val="003E5B52"/>
    <w:rsid w:val="003E738F"/>
    <w:rsid w:val="003E7CF8"/>
    <w:rsid w:val="003F0CD8"/>
    <w:rsid w:val="003F1873"/>
    <w:rsid w:val="00401E40"/>
    <w:rsid w:val="00402949"/>
    <w:rsid w:val="00402AD2"/>
    <w:rsid w:val="0040381F"/>
    <w:rsid w:val="00404174"/>
    <w:rsid w:val="0040784F"/>
    <w:rsid w:val="00407CD3"/>
    <w:rsid w:val="00424A3C"/>
    <w:rsid w:val="004332CC"/>
    <w:rsid w:val="0043346C"/>
    <w:rsid w:val="004370EF"/>
    <w:rsid w:val="004400ED"/>
    <w:rsid w:val="004404FF"/>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A5C1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0920"/>
    <w:rsid w:val="00554864"/>
    <w:rsid w:val="00555999"/>
    <w:rsid w:val="00555E2A"/>
    <w:rsid w:val="00564109"/>
    <w:rsid w:val="005673B5"/>
    <w:rsid w:val="005674E8"/>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A5BA7"/>
    <w:rsid w:val="005B01C4"/>
    <w:rsid w:val="005B184A"/>
    <w:rsid w:val="005B19FD"/>
    <w:rsid w:val="005B344C"/>
    <w:rsid w:val="005B34DA"/>
    <w:rsid w:val="005B3CCD"/>
    <w:rsid w:val="005C13A1"/>
    <w:rsid w:val="005D1745"/>
    <w:rsid w:val="005D1F94"/>
    <w:rsid w:val="005D362B"/>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37DFB"/>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5F99"/>
    <w:rsid w:val="00696F05"/>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25B"/>
    <w:rsid w:val="00754739"/>
    <w:rsid w:val="00755536"/>
    <w:rsid w:val="007579FC"/>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1829"/>
    <w:rsid w:val="007F1BAA"/>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1B44"/>
    <w:rsid w:val="008649EE"/>
    <w:rsid w:val="00866CA8"/>
    <w:rsid w:val="00873697"/>
    <w:rsid w:val="00874C03"/>
    <w:rsid w:val="008761F6"/>
    <w:rsid w:val="00876DD1"/>
    <w:rsid w:val="008856CC"/>
    <w:rsid w:val="0088695A"/>
    <w:rsid w:val="00890887"/>
    <w:rsid w:val="00890E39"/>
    <w:rsid w:val="00891292"/>
    <w:rsid w:val="00897E2C"/>
    <w:rsid w:val="008A11DC"/>
    <w:rsid w:val="008A2326"/>
    <w:rsid w:val="008A5BF3"/>
    <w:rsid w:val="008A6CEC"/>
    <w:rsid w:val="008A70B7"/>
    <w:rsid w:val="008B0BF6"/>
    <w:rsid w:val="008B0D22"/>
    <w:rsid w:val="008B0E2E"/>
    <w:rsid w:val="008B30DE"/>
    <w:rsid w:val="008B50B9"/>
    <w:rsid w:val="008B59FF"/>
    <w:rsid w:val="008C343A"/>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3F4C"/>
    <w:rsid w:val="00974ACB"/>
    <w:rsid w:val="00976EEA"/>
    <w:rsid w:val="00980499"/>
    <w:rsid w:val="009863DF"/>
    <w:rsid w:val="00991CD1"/>
    <w:rsid w:val="00991E0E"/>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349E"/>
    <w:rsid w:val="009F5FB8"/>
    <w:rsid w:val="009F6743"/>
    <w:rsid w:val="00A00F8D"/>
    <w:rsid w:val="00A03D1A"/>
    <w:rsid w:val="00A050D1"/>
    <w:rsid w:val="00A06101"/>
    <w:rsid w:val="00A07265"/>
    <w:rsid w:val="00A16BD5"/>
    <w:rsid w:val="00A1711B"/>
    <w:rsid w:val="00A21AB0"/>
    <w:rsid w:val="00A2544A"/>
    <w:rsid w:val="00A27EFC"/>
    <w:rsid w:val="00A31DB8"/>
    <w:rsid w:val="00A36FE0"/>
    <w:rsid w:val="00A40E17"/>
    <w:rsid w:val="00A46F54"/>
    <w:rsid w:val="00A47222"/>
    <w:rsid w:val="00A562F7"/>
    <w:rsid w:val="00A5700C"/>
    <w:rsid w:val="00A57063"/>
    <w:rsid w:val="00A624FA"/>
    <w:rsid w:val="00A65AE5"/>
    <w:rsid w:val="00A70A5F"/>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C0A"/>
    <w:rsid w:val="00AC1795"/>
    <w:rsid w:val="00AC1DE4"/>
    <w:rsid w:val="00AC25D2"/>
    <w:rsid w:val="00AC3283"/>
    <w:rsid w:val="00AC4932"/>
    <w:rsid w:val="00AC6378"/>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6D2"/>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0D25"/>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4AA4"/>
    <w:rsid w:val="00E8737B"/>
    <w:rsid w:val="00E87783"/>
    <w:rsid w:val="00E90C2A"/>
    <w:rsid w:val="00E90FEA"/>
    <w:rsid w:val="00E91128"/>
    <w:rsid w:val="00E95F59"/>
    <w:rsid w:val="00E96EF2"/>
    <w:rsid w:val="00EA3FC9"/>
    <w:rsid w:val="00EA448D"/>
    <w:rsid w:val="00EA7A96"/>
    <w:rsid w:val="00EB0463"/>
    <w:rsid w:val="00EB2996"/>
    <w:rsid w:val="00EB31BC"/>
    <w:rsid w:val="00EB575F"/>
    <w:rsid w:val="00EB5975"/>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126BE"/>
    <w:rsid w:val="00F14B40"/>
    <w:rsid w:val="00F175B5"/>
    <w:rsid w:val="00F22E61"/>
    <w:rsid w:val="00F23103"/>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E320BCD"/>
  <w14:defaultImageDpi w14:val="32767"/>
  <w15:docId w15:val="{D830B889-62E4-4195-962A-A8AF864FD0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styleId="NichtaufgelsteErwhnung">
    <w:name w:val="Unresolved Mention"/>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paragraph" w:styleId="Textkrper">
    <w:name w:val="Body Text"/>
    <w:basedOn w:val="Standard"/>
    <w:link w:val="TextkrperZchn"/>
    <w:uiPriority w:val="99"/>
    <w:unhideWhenUsed/>
    <w:rsid w:val="00991CD1"/>
    <w:pPr>
      <w:spacing w:after="120"/>
    </w:pPr>
  </w:style>
  <w:style w:type="character" w:customStyle="1" w:styleId="TextkrperZchn">
    <w:name w:val="Textkörper Zchn"/>
    <w:basedOn w:val="Absatz-Standardschriftart"/>
    <w:link w:val="Textkrper"/>
    <w:uiPriority w:val="99"/>
    <w:rsid w:val="00991CD1"/>
    <w:rPr>
      <w:rFonts w:cs="Times New Roman (Textkörper CS)"/>
      <w:color w:val="000000"/>
      <w:sz w:val="22"/>
    </w:rPr>
  </w:style>
  <w:style w:type="paragraph" w:styleId="berarbeitung">
    <w:name w:val="Revision"/>
    <w:hidden/>
    <w:uiPriority w:val="99"/>
    <w:semiHidden/>
    <w:rsid w:val="00696F05"/>
    <w:rPr>
      <w:rFonts w:cs="Times New Roman (Textkörper CS)"/>
      <w:color w:val="000000"/>
      <w:sz w:val="22"/>
    </w:rPr>
  </w:style>
  <w:style w:type="character" w:styleId="Kommentarzeichen">
    <w:name w:val="annotation reference"/>
    <w:basedOn w:val="Absatz-Standardschriftart"/>
    <w:uiPriority w:val="99"/>
    <w:semiHidden/>
    <w:unhideWhenUsed/>
    <w:rsid w:val="000D1D22"/>
    <w:rPr>
      <w:sz w:val="16"/>
      <w:szCs w:val="16"/>
    </w:rPr>
  </w:style>
  <w:style w:type="paragraph" w:styleId="Kommentartext">
    <w:name w:val="annotation text"/>
    <w:basedOn w:val="Standard"/>
    <w:link w:val="KommentartextZchn"/>
    <w:uiPriority w:val="99"/>
    <w:unhideWhenUsed/>
    <w:rsid w:val="000D1D22"/>
    <w:pPr>
      <w:spacing w:line="240" w:lineRule="auto"/>
    </w:pPr>
    <w:rPr>
      <w:sz w:val="20"/>
      <w:szCs w:val="20"/>
    </w:rPr>
  </w:style>
  <w:style w:type="character" w:customStyle="1" w:styleId="KommentartextZchn">
    <w:name w:val="Kommentartext Zchn"/>
    <w:basedOn w:val="Absatz-Standardschriftart"/>
    <w:link w:val="Kommentartext"/>
    <w:uiPriority w:val="99"/>
    <w:rsid w:val="000D1D2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0D1D22"/>
    <w:rPr>
      <w:b/>
      <w:bCs/>
    </w:rPr>
  </w:style>
  <w:style w:type="character" w:customStyle="1" w:styleId="KommentarthemaZchn">
    <w:name w:val="Kommentarthema Zchn"/>
    <w:basedOn w:val="KommentartextZchn"/>
    <w:link w:val="Kommentarthema"/>
    <w:uiPriority w:val="99"/>
    <w:semiHidden/>
    <w:rsid w:val="000D1D22"/>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4940606">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yperlink" Target="http://www.itacsoftware.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alina.leber@itacsoftware.de"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7" ma:contentTypeDescription="Ein neues Dokument erstellen." ma:contentTypeScope="" ma:versionID="4431a7b4bfe34f015533976aded44f20">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aa1dc1eb45357ba39d1fdcad5094583e"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bc305a-b46b-4a41-8e4f-996452a10042"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A872693-A39F-4396-9D94-E96190FA38CD}">
  <ds:schemaRefs>
    <ds:schemaRef ds:uri="http://schemas.openxmlformats.org/officeDocument/2006/bibliography"/>
  </ds:schemaRefs>
</ds:datastoreItem>
</file>

<file path=customXml/itemProps2.xml><?xml version="1.0" encoding="utf-8"?>
<ds:datastoreItem xmlns:ds="http://schemas.openxmlformats.org/officeDocument/2006/customXml" ds:itemID="{6733BF37-67A0-4E33-89AA-85EB2A44BA5C}">
  <ds:schemaRefs>
    <ds:schemaRef ds:uri="849beaea-35c0-4d6b-b4fc-1b944a259c2c"/>
    <ds:schemaRef ds:uri="http://schemas.microsoft.com/office/2006/documentManagement/types"/>
    <ds:schemaRef ds:uri="1fd25297-4a44-48f6-a73a-63e14abf2a03"/>
    <ds:schemaRef ds:uri="http://purl.org/dc/elements/1.1/"/>
    <ds:schemaRef ds:uri="090eb7cb-ca7c-4623-84e8-0d4e47704505"/>
    <ds:schemaRef ds:uri="http://schemas.microsoft.com/office/infopath/2007/PartnerControls"/>
    <ds:schemaRef ds:uri="http://www.w3.org/XML/1998/namespace"/>
    <ds:schemaRef ds:uri="http://schemas.openxmlformats.org/package/2006/metadata/core-properties"/>
    <ds:schemaRef ds:uri="http://schemas.microsoft.com/office/2006/metadata/properties"/>
    <ds:schemaRef ds:uri="http://purl.org/dc/dcmitype/"/>
    <ds:schemaRef ds:uri="http://purl.org/dc/terms/"/>
  </ds:schemaRefs>
</ds:datastoreItem>
</file>

<file path=customXml/itemProps3.xml><?xml version="1.0" encoding="utf-8"?>
<ds:datastoreItem xmlns:ds="http://schemas.openxmlformats.org/officeDocument/2006/customXml" ds:itemID="{521EC2C3-2FBF-4300-BA27-63D085EC153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DC68CAB-4E14-4B15-8136-7EF4771FC8CA}">
  <ds:schemaRefs>
    <ds:schemaRef ds:uri="Microsoft.SharePoint.Taxonomy.ContentTypeSync"/>
  </ds:schemaRefs>
</ds:datastoreItem>
</file>

<file path=customXml/itemProps5.xml><?xml version="1.0" encoding="utf-8"?>
<ds:datastoreItem xmlns:ds="http://schemas.openxmlformats.org/officeDocument/2006/customXml" ds:itemID="{CC3D52CF-08BA-4647-B76C-35CD75BBF1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23_iTAC-Template_Pressemitteilung</Template>
  <TotalTime>0</TotalTime>
  <Pages>4</Pages>
  <Words>866</Words>
  <Characters>5253</Characters>
  <Application>Microsoft Office Word</Application>
  <DocSecurity>0</DocSecurity>
  <Lines>109</Lines>
  <Paragraphs>35</Paragraphs>
  <ScaleCrop>false</ScaleCrop>
  <HeadingPairs>
    <vt:vector size="2" baseType="variant">
      <vt:variant>
        <vt:lpstr>Titel</vt:lpstr>
      </vt:variant>
      <vt:variant>
        <vt:i4>1</vt:i4>
      </vt:variant>
    </vt:vector>
  </HeadingPairs>
  <TitlesOfParts>
    <vt:vector size="1" baseType="lpstr">
      <vt:lpstr>iTAC CI Pressevordruck</vt:lpstr>
    </vt:vector>
  </TitlesOfParts>
  <Company>iTAC</Company>
  <LinksUpToDate>false</LinksUpToDate>
  <CharactersWithSpaces>6084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punctum pr</dc:creator>
  <cp:keywords/>
  <dc:description/>
  <cp:lastModifiedBy>Alina Leber</cp:lastModifiedBy>
  <cp:revision>4</cp:revision>
  <cp:lastPrinted>2019-05-29T11:27:00Z</cp:lastPrinted>
  <dcterms:created xsi:type="dcterms:W3CDTF">2023-11-10T10:51:00Z</dcterms:created>
  <dcterms:modified xsi:type="dcterms:W3CDTF">2023-11-20T14:03:00Z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2937e67c,32088d1d,27f61bde</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2023-06-22T17:21:19Z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9d95b336-7431-4cdd-8629-ddea81b0de6a</vt:lpwstr>
  </property>
  <property fmtid="{D5CDD505-2E9C-101B-9397-08002B2CF9AE}" pid="11" name="MSIP_Label_bf6de623-ba0c-4b2b-a216-a4bd6e5a0b3a_ContentBits">
    <vt:lpwstr>2</vt:lpwstr>
  </property>
  <property fmtid="{D5CDD505-2E9C-101B-9397-08002B2CF9AE}" pid="12" name="ContentTypeId">
    <vt:lpwstr>0x010100E5E3FD6103B03648892E85FCCA14FFAF</vt:lpwstr>
  </property>
  <property fmtid="{D5CDD505-2E9C-101B-9397-08002B2CF9AE}" pid="13" name="MediaServiceImageTags">
    <vt:lpwstr/>
  </property>
</Properties>
</file>